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517636" w:rsidP="00E14A60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517636" w:rsidRDefault="00A33AB9">
      <w:pPr>
        <w:rPr>
          <w:b/>
        </w:rPr>
      </w:pPr>
      <w:proofErr w:type="spellStart"/>
      <w:r w:rsidRPr="003678EA">
        <w:rPr>
          <w:b/>
          <w:highlight w:val="yellow"/>
        </w:rPr>
        <w:t>Aby</w:t>
      </w:r>
      <w:proofErr w:type="spellEnd"/>
      <w:r w:rsidRPr="003678EA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517636">
        <w:rPr>
          <w:b/>
        </w:rPr>
        <w:t xml:space="preserve"> </w:t>
      </w:r>
      <w:r w:rsidR="00E14A60">
        <w:rPr>
          <w:b/>
        </w:rPr>
        <w:t xml:space="preserve">stannande och </w:t>
      </w:r>
      <w:r w:rsidR="005A0454" w:rsidRPr="00E14A60">
        <w:rPr>
          <w:b/>
        </w:rPr>
        <w:t xml:space="preserve">parkering </w:t>
      </w:r>
      <w:r w:rsidR="003D1670" w:rsidRPr="00E14A60">
        <w:rPr>
          <w:b/>
        </w:rPr>
        <w:t xml:space="preserve">i </w:t>
      </w:r>
      <w:proofErr w:type="spellStart"/>
      <w:r w:rsidR="003D1670">
        <w:rPr>
          <w:b/>
          <w:highlight w:val="yellow"/>
        </w:rPr>
        <w:t>Aby</w:t>
      </w:r>
      <w:proofErr w:type="spellEnd"/>
      <w:r w:rsidRPr="00A33AB9">
        <w:rPr>
          <w:b/>
        </w:rPr>
        <w:t>;</w:t>
      </w:r>
    </w:p>
    <w:p w:rsidR="00517636" w:rsidRDefault="00517636"/>
    <w:p w:rsidR="00A33AB9" w:rsidRDefault="00517636">
      <w:proofErr w:type="gramStart"/>
      <w:r>
        <w:t>b</w:t>
      </w:r>
      <w:r w:rsidR="00A33AB9">
        <w:t xml:space="preserve">eslutade den </w:t>
      </w:r>
      <w:proofErr w:type="spellStart"/>
      <w:r w:rsidR="00E14A60">
        <w:rPr>
          <w:highlight w:val="yellow"/>
        </w:rPr>
        <w:t>dd</w:t>
      </w:r>
      <w:proofErr w:type="spellEnd"/>
      <w:r w:rsidR="00E14A60">
        <w:rPr>
          <w:highlight w:val="yellow"/>
        </w:rPr>
        <w:t xml:space="preserve"> mm </w:t>
      </w:r>
      <w:proofErr w:type="spellStart"/>
      <w:r w:rsidR="00E14A60">
        <w:rPr>
          <w:highlight w:val="yellow"/>
        </w:rPr>
        <w:t>åååå</w:t>
      </w:r>
      <w:proofErr w:type="spellEnd"/>
      <w:r w:rsidR="00E14A60">
        <w:t>.</w:t>
      </w:r>
      <w:proofErr w:type="gramEnd"/>
    </w:p>
    <w:p w:rsidR="00A33AB9" w:rsidRDefault="00A33AB9"/>
    <w:p w:rsidR="00A33AB9" w:rsidRDefault="00D6075B">
      <w:r w:rsidRPr="00D6075B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E14A60">
        <w:t xml:space="preserve">följande </w:t>
      </w:r>
      <w:r w:rsidR="00A33AB9">
        <w:t xml:space="preserve">med stöd av 10 kap. 1 § andra stycket </w:t>
      </w:r>
      <w:r w:rsidR="00E14A60">
        <w:t>1</w:t>
      </w:r>
      <w:r w:rsidR="00F65864">
        <w:t>6</w:t>
      </w:r>
      <w:r w:rsidR="00A33AB9">
        <w:t xml:space="preserve"> </w:t>
      </w:r>
      <w:r w:rsidR="003042EA">
        <w:t xml:space="preserve">och 17 </w:t>
      </w:r>
      <w:r w:rsidR="00A33AB9">
        <w:t>och 3 § första stycket trafikförordningen (</w:t>
      </w:r>
      <w:proofErr w:type="gramStart"/>
      <w:r w:rsidR="00A33AB9">
        <w:t>1998:1276</w:t>
      </w:r>
      <w:proofErr w:type="gramEnd"/>
      <w:r w:rsidR="00A33AB9">
        <w:t>).</w:t>
      </w:r>
    </w:p>
    <w:p w:rsidR="00A33AB9" w:rsidRDefault="00A33AB9"/>
    <w:p w:rsidR="002D1463" w:rsidRDefault="00D6075B">
      <w:pPr>
        <w:rPr>
          <w:szCs w:val="21"/>
        </w:rPr>
      </w:pPr>
      <w:r w:rsidRPr="00D6075B">
        <w:rPr>
          <w:b/>
          <w:szCs w:val="21"/>
        </w:rPr>
        <w:t xml:space="preserve">1 </w:t>
      </w:r>
      <w:proofErr w:type="gramStart"/>
      <w:r w:rsidRPr="00D6075B">
        <w:rPr>
          <w:b/>
          <w:szCs w:val="21"/>
        </w:rPr>
        <w:t>§</w:t>
      </w:r>
      <w:r>
        <w:rPr>
          <w:szCs w:val="21"/>
        </w:rPr>
        <w:t xml:space="preserve">   </w:t>
      </w:r>
      <w:r w:rsidR="002D1463" w:rsidRPr="008A4952">
        <w:rPr>
          <w:szCs w:val="21"/>
        </w:rPr>
        <w:t>På</w:t>
      </w:r>
      <w:proofErr w:type="gramEnd"/>
      <w:r w:rsidR="002D1463" w:rsidRPr="008A4952">
        <w:rPr>
          <w:szCs w:val="21"/>
        </w:rPr>
        <w:t xml:space="preserve"> </w:t>
      </w:r>
      <w:r w:rsidR="002D1463">
        <w:rPr>
          <w:szCs w:val="21"/>
        </w:rPr>
        <w:t xml:space="preserve">samtliga </w:t>
      </w:r>
      <w:r w:rsidR="002D1463" w:rsidRPr="008A4952">
        <w:rPr>
          <w:szCs w:val="21"/>
        </w:rPr>
        <w:t xml:space="preserve">vägar inom ett område som begränsas av </w:t>
      </w:r>
      <w:r w:rsidR="002D1463" w:rsidRPr="002D1463">
        <w:rPr>
          <w:szCs w:val="21"/>
          <w:highlight w:val="yellow"/>
        </w:rPr>
        <w:t>A-gatan, B-gatan …(gränsgator</w:t>
      </w:r>
      <w:r w:rsidR="002D1463" w:rsidRPr="006704AE">
        <w:rPr>
          <w:szCs w:val="21"/>
          <w:highlight w:val="yellow"/>
        </w:rPr>
        <w:t xml:space="preserve">na </w:t>
      </w:r>
      <w:r w:rsidR="006704AE" w:rsidRPr="006704AE">
        <w:rPr>
          <w:szCs w:val="21"/>
          <w:highlight w:val="yellow"/>
        </w:rPr>
        <w:t>ingår inte</w:t>
      </w:r>
      <w:r w:rsidR="002D1463" w:rsidRPr="002D1463">
        <w:rPr>
          <w:szCs w:val="21"/>
          <w:highlight w:val="yellow"/>
        </w:rPr>
        <w:t>)</w:t>
      </w:r>
      <w:r w:rsidR="002D1463" w:rsidRPr="008A4952">
        <w:rPr>
          <w:szCs w:val="21"/>
        </w:rPr>
        <w:t xml:space="preserve"> får fordon inte par</w:t>
      </w:r>
      <w:r w:rsidR="002D1463">
        <w:rPr>
          <w:szCs w:val="21"/>
        </w:rPr>
        <w:t>keras på dagar</w:t>
      </w:r>
      <w:r w:rsidR="002D1463" w:rsidRPr="008A4952">
        <w:rPr>
          <w:szCs w:val="21"/>
        </w:rPr>
        <w:t xml:space="preserve"> med udda datum på den sida av </w:t>
      </w:r>
      <w:r w:rsidR="002D1463">
        <w:rPr>
          <w:szCs w:val="21"/>
        </w:rPr>
        <w:t>vägen</w:t>
      </w:r>
      <w:r w:rsidR="002D1463" w:rsidRPr="008A4952">
        <w:rPr>
          <w:szCs w:val="21"/>
        </w:rPr>
        <w:t xml:space="preserve"> som har</w:t>
      </w:r>
      <w:r w:rsidR="002D1463">
        <w:rPr>
          <w:szCs w:val="21"/>
        </w:rPr>
        <w:t xml:space="preserve"> </w:t>
      </w:r>
      <w:r w:rsidR="002D1463" w:rsidRPr="008A4952">
        <w:rPr>
          <w:szCs w:val="21"/>
        </w:rPr>
        <w:t xml:space="preserve">udda adressnummer och </w:t>
      </w:r>
      <w:r w:rsidR="002D1463">
        <w:rPr>
          <w:szCs w:val="21"/>
        </w:rPr>
        <w:t>på dagar</w:t>
      </w:r>
      <w:r w:rsidR="002D1463" w:rsidRPr="008A4952">
        <w:rPr>
          <w:szCs w:val="21"/>
        </w:rPr>
        <w:t xml:space="preserve"> med jämnt datum på den sida av </w:t>
      </w:r>
      <w:r w:rsidR="002D1463">
        <w:rPr>
          <w:szCs w:val="21"/>
        </w:rPr>
        <w:t>vägen</w:t>
      </w:r>
      <w:r w:rsidR="002D1463" w:rsidRPr="008A4952">
        <w:rPr>
          <w:szCs w:val="21"/>
        </w:rPr>
        <w:t xml:space="preserve"> som har jämna adress</w:t>
      </w:r>
      <w:r w:rsidR="002D1463">
        <w:rPr>
          <w:szCs w:val="21"/>
        </w:rPr>
        <w:t>nummer.</w:t>
      </w:r>
      <w:r w:rsidR="002D1463" w:rsidRPr="00D7266F">
        <w:rPr>
          <w:szCs w:val="21"/>
        </w:rPr>
        <w:t xml:space="preserve"> </w:t>
      </w:r>
      <w:r w:rsidR="002D1463">
        <w:t xml:space="preserve">Förbudet </w:t>
      </w:r>
      <w:r w:rsidR="002D1463" w:rsidRPr="00476109">
        <w:t xml:space="preserve">ger inte rätt att stanna </w:t>
      </w:r>
      <w:r w:rsidR="004D2A88">
        <w:t xml:space="preserve">eller parkera </w:t>
      </w:r>
      <w:r w:rsidR="002D1463" w:rsidRPr="00476109">
        <w:t>där det är förbjudet att</w:t>
      </w:r>
      <w:r w:rsidR="002D1463">
        <w:t xml:space="preserve"> </w:t>
      </w:r>
      <w:r w:rsidR="002D1463" w:rsidRPr="00476109">
        <w:t xml:space="preserve">stanna eller parkera enligt </w:t>
      </w:r>
      <w:r w:rsidR="002D1463" w:rsidRPr="00E14A60">
        <w:rPr>
          <w:szCs w:val="21"/>
        </w:rPr>
        <w:t xml:space="preserve">trafikförordningen </w:t>
      </w:r>
      <w:r w:rsidR="002D1463">
        <w:rPr>
          <w:szCs w:val="21"/>
        </w:rPr>
        <w:t>(</w:t>
      </w:r>
      <w:proofErr w:type="gramStart"/>
      <w:r w:rsidR="002D1463">
        <w:rPr>
          <w:szCs w:val="21"/>
        </w:rPr>
        <w:t>1998:1276</w:t>
      </w:r>
      <w:proofErr w:type="gramEnd"/>
      <w:r w:rsidR="002D1463">
        <w:rPr>
          <w:szCs w:val="21"/>
        </w:rPr>
        <w:t>).</w:t>
      </w:r>
    </w:p>
    <w:p w:rsidR="008F614C" w:rsidRDefault="008F614C"/>
    <w:p w:rsidR="00F65864" w:rsidRDefault="00D6075B">
      <w:r w:rsidRPr="00D6075B">
        <w:rPr>
          <w:b/>
          <w:szCs w:val="21"/>
          <w:highlight w:val="yellow"/>
        </w:rPr>
        <w:t xml:space="preserve">2 </w:t>
      </w:r>
      <w:proofErr w:type="gramStart"/>
      <w:r w:rsidRPr="00D6075B">
        <w:rPr>
          <w:b/>
          <w:szCs w:val="21"/>
          <w:highlight w:val="yellow"/>
        </w:rPr>
        <w:t>§</w:t>
      </w:r>
      <w:r>
        <w:rPr>
          <w:szCs w:val="21"/>
          <w:highlight w:val="yellow"/>
        </w:rPr>
        <w:t xml:space="preserve">   </w:t>
      </w:r>
      <w:r w:rsidR="008A327A" w:rsidRPr="00E14A60">
        <w:rPr>
          <w:szCs w:val="21"/>
          <w:highlight w:val="yellow"/>
        </w:rPr>
        <w:t>Förbudet</w:t>
      </w:r>
      <w:proofErr w:type="gramEnd"/>
      <w:r w:rsidR="008A327A" w:rsidRPr="00E14A60">
        <w:rPr>
          <w:szCs w:val="21"/>
          <w:highlight w:val="yellow"/>
        </w:rPr>
        <w:t xml:space="preserve"> </w:t>
      </w:r>
      <w:r w:rsidR="00BD52F8">
        <w:rPr>
          <w:szCs w:val="21"/>
          <w:highlight w:val="yellow"/>
        </w:rPr>
        <w:t xml:space="preserve">i 1 § </w:t>
      </w:r>
      <w:r w:rsidR="008A327A" w:rsidRPr="00E14A60">
        <w:rPr>
          <w:szCs w:val="21"/>
          <w:highlight w:val="yellow"/>
        </w:rPr>
        <w:t xml:space="preserve">gäller inte </w:t>
      </w:r>
      <w:r w:rsidR="002D1463" w:rsidRPr="00E14A60">
        <w:rPr>
          <w:szCs w:val="21"/>
          <w:highlight w:val="yellow"/>
        </w:rPr>
        <w:t>enskild väg</w:t>
      </w:r>
      <w:r w:rsidR="00F65864" w:rsidRPr="00E14A60">
        <w:rPr>
          <w:highlight w:val="yellow"/>
        </w:rPr>
        <w:t>.</w:t>
      </w:r>
    </w:p>
    <w:p w:rsidR="00F65864" w:rsidRDefault="00F65864"/>
    <w:p w:rsidR="00BD52F8" w:rsidRDefault="00D6075B">
      <w:pPr>
        <w:rPr>
          <w:szCs w:val="21"/>
          <w:highlight w:val="yellow"/>
        </w:rPr>
      </w:pPr>
      <w:r w:rsidRPr="00D6075B">
        <w:rPr>
          <w:b/>
          <w:szCs w:val="21"/>
          <w:highlight w:val="yellow"/>
        </w:rPr>
        <w:t xml:space="preserve">3 </w:t>
      </w:r>
      <w:proofErr w:type="gramStart"/>
      <w:r w:rsidRPr="00D6075B">
        <w:rPr>
          <w:b/>
          <w:szCs w:val="21"/>
          <w:highlight w:val="yellow"/>
        </w:rPr>
        <w:t>§</w:t>
      </w:r>
      <w:r>
        <w:rPr>
          <w:szCs w:val="21"/>
          <w:highlight w:val="yellow"/>
        </w:rPr>
        <w:t xml:space="preserve">   </w:t>
      </w:r>
      <w:r w:rsidR="008A327A" w:rsidRPr="00E14A60">
        <w:rPr>
          <w:szCs w:val="21"/>
          <w:highlight w:val="yellow"/>
        </w:rPr>
        <w:t>Förbudet</w:t>
      </w:r>
      <w:proofErr w:type="gramEnd"/>
      <w:r w:rsidR="008A327A" w:rsidRPr="00E14A60">
        <w:rPr>
          <w:szCs w:val="21"/>
          <w:highlight w:val="yellow"/>
        </w:rPr>
        <w:t xml:space="preserve"> </w:t>
      </w:r>
      <w:r w:rsidR="004D2A88">
        <w:rPr>
          <w:szCs w:val="21"/>
          <w:highlight w:val="yellow"/>
        </w:rPr>
        <w:t xml:space="preserve">i </w:t>
      </w:r>
      <w:r w:rsidR="00BD52F8">
        <w:rPr>
          <w:szCs w:val="21"/>
          <w:highlight w:val="yellow"/>
        </w:rPr>
        <w:t>1</w:t>
      </w:r>
      <w:r w:rsidR="004D2A88">
        <w:rPr>
          <w:szCs w:val="21"/>
          <w:highlight w:val="yellow"/>
        </w:rPr>
        <w:t xml:space="preserve"> § </w:t>
      </w:r>
      <w:r w:rsidR="008A327A" w:rsidRPr="00E14A60">
        <w:rPr>
          <w:szCs w:val="21"/>
          <w:highlight w:val="yellow"/>
        </w:rPr>
        <w:t xml:space="preserve">gäller </w:t>
      </w:r>
    </w:p>
    <w:p w:rsidR="00BD52F8" w:rsidRPr="00BD52F8" w:rsidRDefault="008A327A" w:rsidP="00BD52F8">
      <w:pPr>
        <w:pStyle w:val="Liststycke"/>
        <w:numPr>
          <w:ilvl w:val="0"/>
          <w:numId w:val="2"/>
        </w:numPr>
        <w:rPr>
          <w:highlight w:val="yellow"/>
        </w:rPr>
      </w:pPr>
      <w:r w:rsidRPr="00BD52F8">
        <w:rPr>
          <w:szCs w:val="21"/>
          <w:highlight w:val="yellow"/>
        </w:rPr>
        <w:t xml:space="preserve">vardagar utom </w:t>
      </w:r>
      <w:r w:rsidR="00E14A60" w:rsidRPr="00BD52F8">
        <w:rPr>
          <w:szCs w:val="21"/>
          <w:highlight w:val="yellow"/>
        </w:rPr>
        <w:t>vardag</w:t>
      </w:r>
      <w:r w:rsidRPr="00BD52F8">
        <w:rPr>
          <w:szCs w:val="21"/>
          <w:highlight w:val="yellow"/>
        </w:rPr>
        <w:t xml:space="preserve"> före sön- och </w:t>
      </w:r>
      <w:r w:rsidR="00BD52F8">
        <w:rPr>
          <w:szCs w:val="21"/>
          <w:highlight w:val="yellow"/>
        </w:rPr>
        <w:t xml:space="preserve">helgdag mellan klockan 00 och </w:t>
      </w:r>
      <w:r w:rsidR="00BD52F8" w:rsidRPr="00BD52F8">
        <w:rPr>
          <w:szCs w:val="21"/>
          <w:highlight w:val="yellow"/>
        </w:rPr>
        <w:t>00</w:t>
      </w:r>
      <w:r w:rsidR="005337FD">
        <w:rPr>
          <w:szCs w:val="21"/>
          <w:highlight w:val="yellow"/>
        </w:rPr>
        <w:t>,</w:t>
      </w:r>
    </w:p>
    <w:p w:rsidR="00BD52F8" w:rsidRPr="005337FD" w:rsidRDefault="00E14A60" w:rsidP="00BD52F8">
      <w:pPr>
        <w:pStyle w:val="Liststycke"/>
        <w:numPr>
          <w:ilvl w:val="0"/>
          <w:numId w:val="2"/>
        </w:numPr>
        <w:rPr>
          <w:szCs w:val="21"/>
          <w:highlight w:val="yellow"/>
        </w:rPr>
      </w:pPr>
      <w:r w:rsidRPr="00BD52F8">
        <w:rPr>
          <w:szCs w:val="21"/>
          <w:highlight w:val="yellow"/>
        </w:rPr>
        <w:t>var</w:t>
      </w:r>
      <w:r w:rsidR="008A327A" w:rsidRPr="00BD52F8">
        <w:rPr>
          <w:szCs w:val="21"/>
          <w:highlight w:val="yellow"/>
        </w:rPr>
        <w:t>dag före sön- och helgdag mellan klockan 00 och 00</w:t>
      </w:r>
      <w:r w:rsidR="005337FD" w:rsidRPr="005337FD">
        <w:rPr>
          <w:szCs w:val="21"/>
          <w:highlight w:val="yellow"/>
        </w:rPr>
        <w:t>, och</w:t>
      </w:r>
    </w:p>
    <w:p w:rsidR="00BD52F8" w:rsidRPr="00BD52F8" w:rsidRDefault="00BD52F8" w:rsidP="00BD52F8">
      <w:pPr>
        <w:pStyle w:val="Liststycke"/>
        <w:numPr>
          <w:ilvl w:val="0"/>
          <w:numId w:val="2"/>
        </w:numPr>
        <w:rPr>
          <w:szCs w:val="21"/>
        </w:rPr>
      </w:pPr>
      <w:r w:rsidRPr="00BD52F8">
        <w:rPr>
          <w:szCs w:val="21"/>
          <w:highlight w:val="yellow"/>
        </w:rPr>
        <w:t>sön- och helgdag mellan klockan 00 och 00.</w:t>
      </w:r>
    </w:p>
    <w:p w:rsidR="008A327A" w:rsidRDefault="00BD52F8" w:rsidP="00BD52F8">
      <w:pPr>
        <w:pStyle w:val="Liststycke"/>
        <w:rPr>
          <w:szCs w:val="21"/>
        </w:rPr>
      </w:pPr>
      <w:r w:rsidRPr="00BD52F8">
        <w:rPr>
          <w:szCs w:val="21"/>
        </w:rPr>
        <w:t xml:space="preserve"> </w:t>
      </w:r>
      <w:r w:rsidR="00517636" w:rsidRPr="00BD52F8">
        <w:rPr>
          <w:szCs w:val="21"/>
        </w:rPr>
        <w:t>_______________</w:t>
      </w:r>
    </w:p>
    <w:p w:rsidR="00A33AB9" w:rsidRDefault="00D6075B">
      <w:r>
        <w:t xml:space="preserve">   </w:t>
      </w:r>
      <w:r w:rsidR="00A33AB9">
        <w:t>De</w:t>
      </w:r>
      <w:r w:rsidR="00DB6672">
        <w:t>nna författning</w:t>
      </w:r>
      <w:r w:rsidR="00A33AB9">
        <w:t xml:space="preserve"> träder i kraft den </w:t>
      </w:r>
      <w:proofErr w:type="spellStart"/>
      <w:r w:rsidR="00E14A60">
        <w:rPr>
          <w:highlight w:val="yellow"/>
        </w:rPr>
        <w:t>dd</w:t>
      </w:r>
      <w:proofErr w:type="spellEnd"/>
      <w:r w:rsidR="00E14A60">
        <w:rPr>
          <w:highlight w:val="yellow"/>
        </w:rPr>
        <w:t xml:space="preserve"> mm </w:t>
      </w:r>
      <w:proofErr w:type="spellStart"/>
      <w:r w:rsidR="00E14A60">
        <w:rPr>
          <w:highlight w:val="yellow"/>
        </w:rPr>
        <w:t>åååå</w:t>
      </w:r>
      <w:proofErr w:type="spellEnd"/>
      <w:r w:rsidR="00E14A60">
        <w:t>.</w:t>
      </w:r>
    </w:p>
    <w:p w:rsidR="00A33AB9" w:rsidRDefault="00A33AB9"/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517636">
      <w:pgSz w:w="11906" w:h="16838"/>
      <w:pgMar w:top="1417" w:right="39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01F5"/>
    <w:multiLevelType w:val="hybridMultilevel"/>
    <w:tmpl w:val="B6D22108"/>
    <w:lvl w:ilvl="0" w:tplc="C24C84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E7660"/>
    <w:rsid w:val="000F7A6E"/>
    <w:rsid w:val="00180F70"/>
    <w:rsid w:val="00192DF1"/>
    <w:rsid w:val="001954CE"/>
    <w:rsid w:val="001A1A53"/>
    <w:rsid w:val="00265CB1"/>
    <w:rsid w:val="002D1463"/>
    <w:rsid w:val="003042EA"/>
    <w:rsid w:val="003678EA"/>
    <w:rsid w:val="003D1670"/>
    <w:rsid w:val="003E3817"/>
    <w:rsid w:val="00407B69"/>
    <w:rsid w:val="00441F32"/>
    <w:rsid w:val="004571E6"/>
    <w:rsid w:val="004D230C"/>
    <w:rsid w:val="004D2A88"/>
    <w:rsid w:val="004F4F19"/>
    <w:rsid w:val="00517636"/>
    <w:rsid w:val="005252A5"/>
    <w:rsid w:val="005337FD"/>
    <w:rsid w:val="005A0454"/>
    <w:rsid w:val="005B1D7D"/>
    <w:rsid w:val="00653318"/>
    <w:rsid w:val="006704AE"/>
    <w:rsid w:val="006919DC"/>
    <w:rsid w:val="006B5DD4"/>
    <w:rsid w:val="00710981"/>
    <w:rsid w:val="00720E33"/>
    <w:rsid w:val="007B02BA"/>
    <w:rsid w:val="007C3C9B"/>
    <w:rsid w:val="008036C9"/>
    <w:rsid w:val="00811513"/>
    <w:rsid w:val="0088482A"/>
    <w:rsid w:val="008A327A"/>
    <w:rsid w:val="008E448C"/>
    <w:rsid w:val="008F56DA"/>
    <w:rsid w:val="008F614C"/>
    <w:rsid w:val="008F71BF"/>
    <w:rsid w:val="00927F86"/>
    <w:rsid w:val="00952420"/>
    <w:rsid w:val="00952514"/>
    <w:rsid w:val="00A3142D"/>
    <w:rsid w:val="00A33AB9"/>
    <w:rsid w:val="00A84B4C"/>
    <w:rsid w:val="00AE3872"/>
    <w:rsid w:val="00B26481"/>
    <w:rsid w:val="00B554BE"/>
    <w:rsid w:val="00B93427"/>
    <w:rsid w:val="00BD52F8"/>
    <w:rsid w:val="00BF472C"/>
    <w:rsid w:val="00C04B28"/>
    <w:rsid w:val="00C37DFC"/>
    <w:rsid w:val="00C8586C"/>
    <w:rsid w:val="00D6075B"/>
    <w:rsid w:val="00DB6672"/>
    <w:rsid w:val="00DF1B15"/>
    <w:rsid w:val="00E14A60"/>
    <w:rsid w:val="00E22779"/>
    <w:rsid w:val="00E724D4"/>
    <w:rsid w:val="00F65864"/>
    <w:rsid w:val="00F97FB7"/>
    <w:rsid w:val="00FC041E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B2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A327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D5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860</Characters>
  <Application>Microsoft Office Word</Application>
  <DocSecurity>0</DocSecurity>
  <Lines>45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4</cp:revision>
  <cp:lastPrinted>2009-11-06T06:11:00Z</cp:lastPrinted>
  <dcterms:created xsi:type="dcterms:W3CDTF">2017-10-05T10:33:00Z</dcterms:created>
  <dcterms:modified xsi:type="dcterms:W3CDTF">2017-10-06T07:49:00Z</dcterms:modified>
</cp:coreProperties>
</file>