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646" w:rsidRDefault="00B53646">
      <w:pPr>
        <w:autoSpaceDE w:val="0"/>
        <w:autoSpaceDN w:val="0"/>
        <w:adjustRightInd w:val="0"/>
        <w:rPr>
          <w:b/>
          <w:bCs/>
          <w:sz w:val="32"/>
          <w:lang w:val="en-GB"/>
        </w:rPr>
      </w:pPr>
    </w:p>
    <w:p w:rsidR="008D0294" w:rsidRDefault="008D0294">
      <w:pPr>
        <w:autoSpaceDE w:val="0"/>
        <w:autoSpaceDN w:val="0"/>
        <w:adjustRightInd w:val="0"/>
        <w:rPr>
          <w:b/>
          <w:bCs/>
          <w:sz w:val="32"/>
          <w:lang w:val="en-GB"/>
        </w:rPr>
      </w:pPr>
      <w:r w:rsidRPr="00BA4C2B">
        <w:rPr>
          <w:b/>
          <w:bCs/>
          <w:sz w:val="32"/>
          <w:lang w:val="en-GB"/>
        </w:rPr>
        <w:t>CCL</w:t>
      </w:r>
      <w:r w:rsidR="00817374">
        <w:rPr>
          <w:b/>
          <w:bCs/>
          <w:sz w:val="32"/>
          <w:lang w:val="en-GB"/>
        </w:rPr>
        <w:t xml:space="preserve"> </w:t>
      </w:r>
      <w:r w:rsidR="00FE7A44" w:rsidRPr="00FE7A44">
        <w:rPr>
          <w:b/>
          <w:bCs/>
          <w:sz w:val="32"/>
          <w:lang w:val="en-GB"/>
        </w:rPr>
        <w:t xml:space="preserve">Appendix II to AMC1 </w:t>
      </w:r>
      <w:proofErr w:type="gramStart"/>
      <w:r w:rsidR="00FE7A44" w:rsidRPr="00FE7A44">
        <w:rPr>
          <w:b/>
          <w:bCs/>
          <w:sz w:val="32"/>
          <w:lang w:val="en-GB"/>
        </w:rPr>
        <w:t>CAMO.A.125(</w:t>
      </w:r>
      <w:proofErr w:type="gramEnd"/>
      <w:r w:rsidR="00FE7A44" w:rsidRPr="00FE7A44">
        <w:rPr>
          <w:b/>
          <w:bCs/>
          <w:sz w:val="32"/>
          <w:lang w:val="en-GB"/>
        </w:rPr>
        <w:t>d)(3)</w:t>
      </w:r>
    </w:p>
    <w:p w:rsidR="00817374" w:rsidRPr="00817374" w:rsidRDefault="00817374">
      <w:pPr>
        <w:autoSpaceDE w:val="0"/>
        <w:autoSpaceDN w:val="0"/>
        <w:adjustRightInd w:val="0"/>
        <w:rPr>
          <w:b/>
          <w:bCs/>
          <w:sz w:val="32"/>
          <w:lang w:val="en-GB"/>
        </w:rPr>
      </w:pPr>
    </w:p>
    <w:p w:rsidR="008D0294" w:rsidRPr="00BA4C2B" w:rsidRDefault="009E3322" w:rsidP="00F07A17">
      <w:pPr>
        <w:autoSpaceDE w:val="0"/>
        <w:autoSpaceDN w:val="0"/>
        <w:adjustRightInd w:val="0"/>
        <w:spacing w:after="120"/>
        <w:rPr>
          <w:b/>
          <w:bCs/>
          <w:lang w:val="en-GB"/>
        </w:rPr>
      </w:pPr>
      <w:r w:rsidRPr="009E3322">
        <w:rPr>
          <w:rFonts w:ascii="Calibri-Bold" w:hAnsi="Calibri-Bold" w:cs="Calibri-Bold"/>
          <w:b/>
          <w:bCs/>
          <w:sz w:val="22"/>
          <w:szCs w:val="22"/>
          <w:lang w:val="en-GB" w:eastAsia="en-GB"/>
        </w:rPr>
        <w:t>Sub-contracting of continuing airworthiness management tasks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6055"/>
      </w:tblGrid>
      <w:tr w:rsidR="008D0294" w:rsidTr="009C1061">
        <w:trPr>
          <w:trHeight w:val="397"/>
          <w:jc w:val="center"/>
        </w:trPr>
        <w:tc>
          <w:tcPr>
            <w:tcW w:w="3681" w:type="dxa"/>
            <w:vAlign w:val="center"/>
          </w:tcPr>
          <w:p w:rsidR="008D0294" w:rsidRDefault="00691449" w:rsidP="00593812">
            <w:pPr>
              <w:autoSpaceDE w:val="0"/>
              <w:autoSpaceDN w:val="0"/>
              <w:adjustRightInd w:val="0"/>
              <w:rPr>
                <w:b/>
                <w:bCs/>
              </w:rPr>
            </w:pPr>
            <w:r w:rsidRPr="0041201E">
              <w:rPr>
                <w:b/>
                <w:bCs/>
              </w:rPr>
              <w:t>CAMO</w:t>
            </w:r>
            <w:r w:rsidR="008D0294">
              <w:rPr>
                <w:b/>
                <w:bCs/>
              </w:rPr>
              <w:t>/</w:t>
            </w:r>
            <w:proofErr w:type="spellStart"/>
            <w:r w:rsidR="008D0294">
              <w:rPr>
                <w:b/>
                <w:bCs/>
              </w:rPr>
              <w:t>Tillståndsref</w:t>
            </w:r>
            <w:proofErr w:type="spellEnd"/>
            <w:r w:rsidR="008D0294">
              <w:rPr>
                <w:b/>
                <w:bCs/>
              </w:rPr>
              <w:t>:</w:t>
            </w:r>
          </w:p>
        </w:tc>
        <w:tc>
          <w:tcPr>
            <w:tcW w:w="6055" w:type="dxa"/>
            <w:vAlign w:val="center"/>
          </w:tcPr>
          <w:p w:rsidR="008D0294" w:rsidRPr="007B66AB" w:rsidRDefault="008D0294">
            <w:pPr>
              <w:autoSpaceDE w:val="0"/>
              <w:autoSpaceDN w:val="0"/>
              <w:adjustRightInd w:val="0"/>
              <w:rPr>
                <w:bCs/>
              </w:rPr>
            </w:pPr>
          </w:p>
        </w:tc>
      </w:tr>
      <w:tr w:rsidR="008D0294" w:rsidTr="009C1061">
        <w:trPr>
          <w:trHeight w:val="397"/>
          <w:jc w:val="center"/>
        </w:trPr>
        <w:tc>
          <w:tcPr>
            <w:tcW w:w="3681" w:type="dxa"/>
            <w:vAlign w:val="center"/>
          </w:tcPr>
          <w:p w:rsidR="008D0294" w:rsidRDefault="00593812" w:rsidP="00593812">
            <w:pPr>
              <w:autoSpaceDE w:val="0"/>
              <w:autoSpaceDN w:val="0"/>
              <w:adjustRightInd w:val="0"/>
              <w:rPr>
                <w:b/>
                <w:bCs/>
              </w:rPr>
            </w:pPr>
            <w:proofErr w:type="spellStart"/>
            <w:r>
              <w:rPr>
                <w:b/>
                <w:bCs/>
              </w:rPr>
              <w:t>Subcontractor</w:t>
            </w:r>
            <w:proofErr w:type="spellEnd"/>
            <w:r>
              <w:rPr>
                <w:b/>
                <w:bCs/>
              </w:rPr>
              <w:t>/</w:t>
            </w:r>
            <w:proofErr w:type="spellStart"/>
            <w:r w:rsidR="008D0294">
              <w:rPr>
                <w:b/>
                <w:bCs/>
              </w:rPr>
              <w:t>Technical</w:t>
            </w:r>
            <w:proofErr w:type="spellEnd"/>
            <w:r w:rsidR="008D0294">
              <w:rPr>
                <w:b/>
                <w:bCs/>
              </w:rPr>
              <w:t xml:space="preserve"> services: </w:t>
            </w:r>
          </w:p>
        </w:tc>
        <w:tc>
          <w:tcPr>
            <w:tcW w:w="6055" w:type="dxa"/>
            <w:vAlign w:val="center"/>
          </w:tcPr>
          <w:p w:rsidR="008D0294" w:rsidRPr="007B66AB" w:rsidRDefault="008D0294">
            <w:pPr>
              <w:autoSpaceDE w:val="0"/>
              <w:autoSpaceDN w:val="0"/>
              <w:adjustRightInd w:val="0"/>
              <w:rPr>
                <w:bCs/>
              </w:rPr>
            </w:pPr>
          </w:p>
        </w:tc>
      </w:tr>
      <w:tr w:rsidR="008D0294" w:rsidTr="009C1061">
        <w:trPr>
          <w:trHeight w:val="397"/>
          <w:jc w:val="center"/>
        </w:trPr>
        <w:tc>
          <w:tcPr>
            <w:tcW w:w="3681" w:type="dxa"/>
            <w:vAlign w:val="center"/>
          </w:tcPr>
          <w:p w:rsidR="008D0294" w:rsidRDefault="008D0294">
            <w:pPr>
              <w:autoSpaceDE w:val="0"/>
              <w:autoSpaceDN w:val="0"/>
              <w:adjustRightInd w:val="0"/>
              <w:rPr>
                <w:b/>
                <w:bCs/>
              </w:rPr>
            </w:pPr>
            <w:r>
              <w:rPr>
                <w:b/>
                <w:bCs/>
              </w:rPr>
              <w:t xml:space="preserve">Ärendenummer: </w:t>
            </w:r>
          </w:p>
        </w:tc>
        <w:tc>
          <w:tcPr>
            <w:tcW w:w="6055" w:type="dxa"/>
            <w:vAlign w:val="center"/>
          </w:tcPr>
          <w:p w:rsidR="008D0294" w:rsidRPr="007B66AB" w:rsidRDefault="008D0294">
            <w:pPr>
              <w:autoSpaceDE w:val="0"/>
              <w:autoSpaceDN w:val="0"/>
              <w:adjustRightInd w:val="0"/>
              <w:rPr>
                <w:bCs/>
              </w:rPr>
            </w:pPr>
          </w:p>
        </w:tc>
      </w:tr>
      <w:tr w:rsidR="008D0294" w:rsidTr="009C1061">
        <w:trPr>
          <w:trHeight w:val="397"/>
          <w:jc w:val="center"/>
        </w:trPr>
        <w:tc>
          <w:tcPr>
            <w:tcW w:w="3681" w:type="dxa"/>
            <w:vAlign w:val="center"/>
          </w:tcPr>
          <w:p w:rsidR="008D0294" w:rsidRDefault="008D0294">
            <w:pPr>
              <w:autoSpaceDE w:val="0"/>
              <w:autoSpaceDN w:val="0"/>
              <w:adjustRightInd w:val="0"/>
              <w:rPr>
                <w:b/>
                <w:bCs/>
              </w:rPr>
            </w:pPr>
            <w:r>
              <w:rPr>
                <w:b/>
                <w:bCs/>
              </w:rPr>
              <w:t>Granskad av:</w:t>
            </w:r>
          </w:p>
        </w:tc>
        <w:tc>
          <w:tcPr>
            <w:tcW w:w="6055" w:type="dxa"/>
            <w:vAlign w:val="center"/>
          </w:tcPr>
          <w:p w:rsidR="008D0294" w:rsidRPr="007B66AB" w:rsidRDefault="008D0294">
            <w:pPr>
              <w:autoSpaceDE w:val="0"/>
              <w:autoSpaceDN w:val="0"/>
              <w:adjustRightInd w:val="0"/>
              <w:rPr>
                <w:bCs/>
              </w:rPr>
            </w:pPr>
          </w:p>
        </w:tc>
      </w:tr>
      <w:tr w:rsidR="008D0294" w:rsidTr="009C1061">
        <w:trPr>
          <w:trHeight w:val="397"/>
          <w:jc w:val="center"/>
        </w:trPr>
        <w:tc>
          <w:tcPr>
            <w:tcW w:w="3681" w:type="dxa"/>
            <w:vAlign w:val="center"/>
          </w:tcPr>
          <w:p w:rsidR="008D0294" w:rsidRDefault="008D0294">
            <w:pPr>
              <w:autoSpaceDE w:val="0"/>
              <w:autoSpaceDN w:val="0"/>
              <w:adjustRightInd w:val="0"/>
              <w:rPr>
                <w:b/>
                <w:bCs/>
              </w:rPr>
            </w:pPr>
            <w:r>
              <w:rPr>
                <w:b/>
                <w:bCs/>
              </w:rPr>
              <w:t>Datum:</w:t>
            </w:r>
          </w:p>
        </w:tc>
        <w:tc>
          <w:tcPr>
            <w:tcW w:w="6055" w:type="dxa"/>
            <w:vAlign w:val="center"/>
          </w:tcPr>
          <w:p w:rsidR="008D0294" w:rsidRPr="007B66AB" w:rsidRDefault="008D0294">
            <w:pPr>
              <w:autoSpaceDE w:val="0"/>
              <w:autoSpaceDN w:val="0"/>
              <w:adjustRightInd w:val="0"/>
              <w:rPr>
                <w:bCs/>
              </w:rPr>
            </w:pPr>
          </w:p>
        </w:tc>
      </w:tr>
    </w:tbl>
    <w:p w:rsidR="008D0294" w:rsidRDefault="008D0294">
      <w:pPr>
        <w:autoSpaceDE w:val="0"/>
        <w:autoSpaceDN w:val="0"/>
        <w:adjustRightInd w:val="0"/>
        <w:rPr>
          <w:b/>
          <w:bCs/>
        </w:rPr>
      </w:pPr>
    </w:p>
    <w:p w:rsidR="008D0294" w:rsidRDefault="008D0294">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8D0294" w:rsidRPr="00380112" w:rsidTr="00380112">
        <w:trPr>
          <w:trHeight w:val="397"/>
        </w:trPr>
        <w:tc>
          <w:tcPr>
            <w:tcW w:w="12994" w:type="dxa"/>
            <w:vAlign w:val="center"/>
          </w:tcPr>
          <w:p w:rsidR="008D0294" w:rsidRPr="002A1EF0" w:rsidRDefault="008D0294" w:rsidP="002A1EF0">
            <w:pPr>
              <w:autoSpaceDE w:val="0"/>
              <w:autoSpaceDN w:val="0"/>
              <w:adjustRightInd w:val="0"/>
              <w:rPr>
                <w:b/>
                <w:bCs/>
              </w:rPr>
            </w:pPr>
            <w:r w:rsidRPr="002A1EF0">
              <w:rPr>
                <w:b/>
                <w:bCs/>
              </w:rPr>
              <w:t xml:space="preserve">Beskrivning av utförd granskning (att användas vid mindre förändring av befintligt kontrakt) </w:t>
            </w:r>
          </w:p>
        </w:tc>
      </w:tr>
      <w:tr w:rsidR="008D0294" w:rsidTr="00886C19">
        <w:trPr>
          <w:trHeight w:val="2861"/>
        </w:trPr>
        <w:tc>
          <w:tcPr>
            <w:tcW w:w="12994" w:type="dxa"/>
          </w:tcPr>
          <w:p w:rsidR="008D0294" w:rsidRPr="002A1EF0" w:rsidRDefault="008D0294" w:rsidP="002A1EF0">
            <w:pPr>
              <w:autoSpaceDE w:val="0"/>
              <w:autoSpaceDN w:val="0"/>
              <w:adjustRightInd w:val="0"/>
              <w:rPr>
                <w:b/>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7B66AB" w:rsidRDefault="008D0294" w:rsidP="002A1EF0">
            <w:pPr>
              <w:autoSpaceDE w:val="0"/>
              <w:autoSpaceDN w:val="0"/>
              <w:adjustRightInd w:val="0"/>
              <w:rPr>
                <w:bCs/>
              </w:rPr>
            </w:pPr>
          </w:p>
          <w:p w:rsidR="00886C19" w:rsidRPr="007B66AB" w:rsidRDefault="00886C19"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B53646" w:rsidRPr="007B66AB" w:rsidRDefault="00B53646" w:rsidP="002A1EF0">
            <w:pPr>
              <w:autoSpaceDE w:val="0"/>
              <w:autoSpaceDN w:val="0"/>
              <w:adjustRightInd w:val="0"/>
              <w:rPr>
                <w:bCs/>
              </w:rPr>
            </w:pPr>
          </w:p>
          <w:p w:rsidR="008D0294" w:rsidRPr="007B66AB" w:rsidRDefault="008D0294" w:rsidP="002A1EF0">
            <w:pPr>
              <w:autoSpaceDE w:val="0"/>
              <w:autoSpaceDN w:val="0"/>
              <w:adjustRightInd w:val="0"/>
              <w:rPr>
                <w:bCs/>
              </w:rPr>
            </w:pPr>
          </w:p>
          <w:p w:rsidR="008D0294" w:rsidRPr="002A1EF0" w:rsidRDefault="008D0294" w:rsidP="002A1EF0">
            <w:pPr>
              <w:autoSpaceDE w:val="0"/>
              <w:autoSpaceDN w:val="0"/>
              <w:adjustRightInd w:val="0"/>
              <w:rPr>
                <w:b/>
                <w:bCs/>
              </w:rPr>
            </w:pPr>
          </w:p>
        </w:tc>
      </w:tr>
    </w:tbl>
    <w:p w:rsidR="00886C19" w:rsidRDefault="00886C19" w:rsidP="00886C19">
      <w:pPr>
        <w:rPr>
          <w:rFonts w:ascii="Calibri" w:hAnsi="Calibri"/>
        </w:rPr>
      </w:pPr>
    </w:p>
    <w:p w:rsidR="00886C19" w:rsidRDefault="00886C19" w:rsidP="00886C19">
      <w:pPr>
        <w:rPr>
          <w:rFonts w:ascii="Calibri" w:hAnsi="Calibri"/>
        </w:rPr>
      </w:pPr>
      <w:r>
        <w:rPr>
          <w:rFonts w:ascii="Calibri" w:hAnsi="Calibri"/>
        </w:rPr>
        <w:t>CCL "</w:t>
      </w:r>
      <w:r w:rsidR="00380112" w:rsidRPr="00380112">
        <w:t xml:space="preserve"> </w:t>
      </w:r>
      <w:r w:rsidR="00380112" w:rsidRPr="00380112">
        <w:rPr>
          <w:rFonts w:ascii="Calibri" w:hAnsi="Calibri"/>
          <w:bCs/>
        </w:rPr>
        <w:t>Appendix II to AMC1 CAMO.A.125(d)(3)</w:t>
      </w:r>
      <w:r w:rsidRPr="0041201E">
        <w:rPr>
          <w:rFonts w:ascii="Calibri" w:hAnsi="Calibri"/>
        </w:rPr>
        <w:t>"</w:t>
      </w:r>
      <w:r>
        <w:rPr>
          <w:rFonts w:ascii="Calibri" w:hAnsi="Calibri"/>
        </w:rPr>
        <w:t xml:space="preserve"> är en guide som luftvärdighetsorganisation kan använda vid framtagande av </w:t>
      </w:r>
      <w:r w:rsidR="00F33778">
        <w:rPr>
          <w:rFonts w:ascii="Calibri" w:hAnsi="Calibri"/>
        </w:rPr>
        <w:t>”</w:t>
      </w:r>
      <w:proofErr w:type="spellStart"/>
      <w:r w:rsidR="0041201E">
        <w:rPr>
          <w:rFonts w:ascii="Calibri" w:hAnsi="Calibri"/>
        </w:rPr>
        <w:t>subcontract</w:t>
      </w:r>
      <w:proofErr w:type="spellEnd"/>
      <w:r w:rsidR="00F33778">
        <w:rPr>
          <w:rFonts w:ascii="Calibri" w:hAnsi="Calibri"/>
        </w:rPr>
        <w:t>”</w:t>
      </w:r>
      <w:r>
        <w:rPr>
          <w:rFonts w:ascii="Calibri" w:hAnsi="Calibri"/>
        </w:rPr>
        <w:t>.</w:t>
      </w:r>
    </w:p>
    <w:p w:rsidR="00886C19" w:rsidRDefault="00886C19" w:rsidP="00886C19">
      <w:pPr>
        <w:rPr>
          <w:rFonts w:ascii="Calibri" w:hAnsi="Calibri"/>
        </w:rPr>
      </w:pPr>
      <w:r>
        <w:rPr>
          <w:rFonts w:ascii="Calibri" w:hAnsi="Calibri"/>
        </w:rPr>
        <w:t>Transportstyrelsen fråntar sig ansvar för att samtliga regler är omhändertagna och att texten helt överensstämmer med gällande regler.</w:t>
      </w:r>
    </w:p>
    <w:p w:rsidR="00886C19" w:rsidRDefault="00886C19" w:rsidP="00886C19">
      <w:pPr>
        <w:rPr>
          <w:rFonts w:ascii="Calibri" w:hAnsi="Calibri"/>
          <w:strike/>
          <w:sz w:val="16"/>
          <w:szCs w:val="16"/>
        </w:rPr>
      </w:pPr>
    </w:p>
    <w:p w:rsidR="00886C19" w:rsidRDefault="00886C19" w:rsidP="00886C19">
      <w:pPr>
        <w:rPr>
          <w:rFonts w:ascii="Calibri" w:hAnsi="Calibri"/>
        </w:rPr>
      </w:pPr>
      <w:r>
        <w:rPr>
          <w:rFonts w:ascii="Calibri" w:hAnsi="Calibri" w:cs="Arial"/>
        </w:rPr>
        <w:t xml:space="preserve">Kontroll av att gällande regelkrav är beaktade, utförd: </w:t>
      </w:r>
      <w:sdt>
        <w:sdtPr>
          <w:rPr>
            <w:rFonts w:ascii="Calibri" w:hAnsi="Calibri" w:cs="Arial"/>
          </w:rPr>
          <w:id w:val="-1342235700"/>
          <w14:checkbox>
            <w14:checked w14:val="0"/>
            <w14:checkedState w14:val="2612" w14:font="MS Gothic"/>
            <w14:uncheckedState w14:val="2610" w14:font="MS Gothic"/>
          </w14:checkbox>
        </w:sdtPr>
        <w:sdtContent>
          <w:r w:rsidR="00363ECA">
            <w:rPr>
              <w:rFonts w:ascii="MS Gothic" w:eastAsia="MS Gothic" w:hAnsi="MS Gothic" w:cs="Arial" w:hint="eastAsia"/>
            </w:rPr>
            <w:t>☐</w:t>
          </w:r>
        </w:sdtContent>
      </w:sdt>
      <w:r w:rsidR="00363ECA">
        <w:rPr>
          <w:rFonts w:ascii="Calibri" w:hAnsi="Calibri" w:cs="Arial"/>
        </w:rPr>
        <w:t xml:space="preserve">  </w:t>
      </w:r>
      <w:r>
        <w:rPr>
          <w:rFonts w:ascii="Calibri" w:hAnsi="Calibri" w:cs="Arial"/>
        </w:rPr>
        <w:t>Kommentar:</w:t>
      </w:r>
      <w:bookmarkStart w:id="0" w:name="_GoBack"/>
      <w:bookmarkEnd w:id="0"/>
    </w:p>
    <w:p w:rsidR="008D0294" w:rsidRDefault="008D0294">
      <w:pPr>
        <w:autoSpaceDE w:val="0"/>
        <w:autoSpaceDN w:val="0"/>
        <w:adjustRightInd w:val="0"/>
        <w:rPr>
          <w:b/>
          <w:bCs/>
        </w:rPr>
      </w:pPr>
    </w:p>
    <w:p w:rsidR="008D0294" w:rsidRDefault="008D0294">
      <w:pPr>
        <w:autoSpaceDE w:val="0"/>
        <w:autoSpaceDN w:val="0"/>
        <w:adjustRightInd w:val="0"/>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9"/>
        <w:gridCol w:w="1397"/>
        <w:gridCol w:w="6"/>
        <w:gridCol w:w="9"/>
        <w:gridCol w:w="2415"/>
      </w:tblGrid>
      <w:tr w:rsidR="008D0294" w:rsidRPr="00363ECA" w:rsidTr="00620AAC">
        <w:trPr>
          <w:trHeight w:val="720"/>
          <w:tblHeader/>
        </w:trPr>
        <w:tc>
          <w:tcPr>
            <w:tcW w:w="5949" w:type="dxa"/>
            <w:shd w:val="clear" w:color="auto" w:fill="F2F2F2" w:themeFill="background1" w:themeFillShade="F2"/>
          </w:tcPr>
          <w:p w:rsidR="008D0294" w:rsidRDefault="008D0294" w:rsidP="002439A4">
            <w:pPr>
              <w:autoSpaceDE w:val="0"/>
              <w:autoSpaceDN w:val="0"/>
              <w:adjustRightInd w:val="0"/>
              <w:spacing w:after="120"/>
              <w:rPr>
                <w:b/>
                <w:bCs/>
              </w:rPr>
            </w:pPr>
          </w:p>
        </w:tc>
        <w:tc>
          <w:tcPr>
            <w:tcW w:w="1412" w:type="dxa"/>
            <w:gridSpan w:val="3"/>
            <w:shd w:val="clear" w:color="auto" w:fill="F2F2F2" w:themeFill="background1" w:themeFillShade="F2"/>
            <w:vAlign w:val="center"/>
          </w:tcPr>
          <w:p w:rsidR="008D0294" w:rsidRDefault="008D0294" w:rsidP="002439A4">
            <w:pPr>
              <w:autoSpaceDE w:val="0"/>
              <w:autoSpaceDN w:val="0"/>
              <w:adjustRightInd w:val="0"/>
              <w:spacing w:after="120"/>
              <w:rPr>
                <w:b/>
                <w:bCs/>
              </w:rPr>
            </w:pPr>
            <w:r>
              <w:rPr>
                <w:b/>
                <w:bCs/>
              </w:rPr>
              <w:t>Ref</w:t>
            </w:r>
            <w:r w:rsidR="00B53646">
              <w:rPr>
                <w:b/>
                <w:bCs/>
              </w:rPr>
              <w:t>.</w:t>
            </w:r>
          </w:p>
        </w:tc>
        <w:tc>
          <w:tcPr>
            <w:tcW w:w="2415" w:type="dxa"/>
            <w:shd w:val="clear" w:color="auto" w:fill="F2F2F2" w:themeFill="background1" w:themeFillShade="F2"/>
            <w:vAlign w:val="center"/>
          </w:tcPr>
          <w:p w:rsidR="008D0294" w:rsidRPr="00BA4C2B" w:rsidRDefault="008D0294">
            <w:pPr>
              <w:autoSpaceDE w:val="0"/>
              <w:autoSpaceDN w:val="0"/>
              <w:adjustRightInd w:val="0"/>
              <w:rPr>
                <w:b/>
                <w:bCs/>
                <w:lang w:val="en-GB"/>
              </w:rPr>
            </w:pPr>
            <w:r w:rsidRPr="00BA4C2B">
              <w:rPr>
                <w:b/>
                <w:bCs/>
                <w:lang w:val="en-GB"/>
              </w:rPr>
              <w:t>Remarks, Comments, OK or N/A</w:t>
            </w:r>
          </w:p>
        </w:tc>
      </w:tr>
      <w:tr w:rsidR="008D0294" w:rsidRPr="00363ECA" w:rsidTr="00AB63DB">
        <w:tc>
          <w:tcPr>
            <w:tcW w:w="5949" w:type="dxa"/>
          </w:tcPr>
          <w:p w:rsidR="008D0294" w:rsidRDefault="008C1DF0" w:rsidP="00080D84">
            <w:pPr>
              <w:tabs>
                <w:tab w:val="left" w:pos="351"/>
              </w:tabs>
              <w:autoSpaceDE w:val="0"/>
              <w:autoSpaceDN w:val="0"/>
              <w:adjustRightInd w:val="0"/>
              <w:spacing w:before="120" w:after="120"/>
              <w:rPr>
                <w:b/>
                <w:bCs/>
                <w:lang w:val="en-US"/>
              </w:rPr>
            </w:pPr>
            <w:r>
              <w:rPr>
                <w:rFonts w:ascii="Calibri-Bold" w:hAnsi="Calibri-Bold" w:cs="Calibri-Bold"/>
                <w:b/>
                <w:bCs/>
                <w:sz w:val="22"/>
                <w:szCs w:val="22"/>
                <w:lang w:val="en-GB" w:eastAsia="en-GB"/>
              </w:rPr>
              <w:t xml:space="preserve">1. </w:t>
            </w:r>
            <w:r w:rsidR="00B53646">
              <w:rPr>
                <w:rFonts w:ascii="Calibri-Bold" w:hAnsi="Calibri-Bold" w:cs="Calibri-Bold"/>
                <w:b/>
                <w:bCs/>
                <w:sz w:val="22"/>
                <w:szCs w:val="22"/>
                <w:lang w:val="en-GB" w:eastAsia="en-GB"/>
              </w:rPr>
              <w:tab/>
            </w:r>
            <w:r>
              <w:rPr>
                <w:rFonts w:ascii="Calibri-Bold" w:hAnsi="Calibri-Bold" w:cs="Calibri-Bold"/>
                <w:b/>
                <w:bCs/>
                <w:sz w:val="22"/>
                <w:szCs w:val="22"/>
                <w:lang w:val="en-GB" w:eastAsia="en-GB"/>
              </w:rPr>
              <w:t xml:space="preserve">Subcontracted continuing airworthiness </w:t>
            </w:r>
            <w:r w:rsidR="00B53646">
              <w:rPr>
                <w:rFonts w:ascii="Calibri-Bold" w:hAnsi="Calibri-Bold" w:cs="Calibri-Bold"/>
                <w:b/>
                <w:bCs/>
                <w:sz w:val="22"/>
                <w:szCs w:val="22"/>
                <w:lang w:val="en-GB" w:eastAsia="en-GB"/>
              </w:rPr>
              <w:tab/>
              <w:t xml:space="preserve"> </w:t>
            </w:r>
            <w:r w:rsidR="00B53646">
              <w:rPr>
                <w:rFonts w:ascii="Calibri-Bold" w:hAnsi="Calibri-Bold" w:cs="Calibri-Bold"/>
                <w:b/>
                <w:bCs/>
                <w:sz w:val="22"/>
                <w:szCs w:val="22"/>
                <w:lang w:val="en-GB" w:eastAsia="en-GB"/>
              </w:rPr>
              <w:tab/>
            </w:r>
            <w:r>
              <w:rPr>
                <w:rFonts w:ascii="Calibri-Bold" w:hAnsi="Calibri-Bold" w:cs="Calibri-Bold"/>
                <w:b/>
                <w:bCs/>
                <w:sz w:val="22"/>
                <w:szCs w:val="22"/>
                <w:lang w:val="en-GB" w:eastAsia="en-GB"/>
              </w:rPr>
              <w:t>management tasks</w:t>
            </w:r>
          </w:p>
        </w:tc>
        <w:tc>
          <w:tcPr>
            <w:tcW w:w="1412" w:type="dxa"/>
            <w:gridSpan w:val="3"/>
          </w:tcPr>
          <w:p w:rsidR="008D0294" w:rsidRPr="00BA4C2B" w:rsidRDefault="008D0294" w:rsidP="002439A4">
            <w:pPr>
              <w:autoSpaceDE w:val="0"/>
              <w:autoSpaceDN w:val="0"/>
              <w:adjustRightInd w:val="0"/>
              <w:spacing w:after="120"/>
              <w:rPr>
                <w:b/>
                <w:bCs/>
                <w:lang w:val="en-GB"/>
              </w:rPr>
            </w:pPr>
          </w:p>
        </w:tc>
        <w:tc>
          <w:tcPr>
            <w:tcW w:w="2415" w:type="dxa"/>
          </w:tcPr>
          <w:p w:rsidR="008D0294" w:rsidRPr="00BA4C2B" w:rsidRDefault="008D0294">
            <w:pPr>
              <w:autoSpaceDE w:val="0"/>
              <w:autoSpaceDN w:val="0"/>
              <w:adjustRightInd w:val="0"/>
              <w:rPr>
                <w:b/>
                <w:bCs/>
                <w:lang w:val="en-GB"/>
              </w:rPr>
            </w:pPr>
          </w:p>
        </w:tc>
      </w:tr>
      <w:tr w:rsidR="008D0294" w:rsidRPr="00363ECA" w:rsidTr="00B53646">
        <w:trPr>
          <w:trHeight w:val="2112"/>
        </w:trPr>
        <w:tc>
          <w:tcPr>
            <w:tcW w:w="5949" w:type="dxa"/>
          </w:tcPr>
          <w:p w:rsidR="008D0294" w:rsidRDefault="00817374" w:rsidP="007B66AB">
            <w:pPr>
              <w:autoSpaceDE w:val="0"/>
              <w:autoSpaceDN w:val="0"/>
              <w:adjustRightInd w:val="0"/>
              <w:spacing w:before="120" w:after="120"/>
              <w:rPr>
                <w:b/>
                <w:bCs/>
                <w:lang w:val="en-US"/>
              </w:rPr>
            </w:pPr>
            <w:proofErr w:type="gramStart"/>
            <w:r w:rsidRPr="008C1DF0">
              <w:rPr>
                <w:rFonts w:ascii="Calibri" w:hAnsi="Calibri" w:cs="Calibri"/>
                <w:b/>
                <w:color w:val="000000"/>
                <w:sz w:val="22"/>
                <w:szCs w:val="22"/>
                <w:lang w:val="en-GB" w:eastAsia="en-GB"/>
              </w:rPr>
              <w:t>1.1</w:t>
            </w:r>
            <w:r w:rsidR="00B53646">
              <w:rPr>
                <w:rFonts w:ascii="Calibri" w:hAnsi="Calibri" w:cs="Calibri"/>
                <w:b/>
                <w:color w:val="000000"/>
                <w:sz w:val="22"/>
                <w:szCs w:val="22"/>
                <w:lang w:val="en-GB" w:eastAsia="en-GB"/>
              </w:rPr>
              <w:t>.</w:t>
            </w:r>
            <w:r>
              <w:rPr>
                <w:rFonts w:ascii="Calibri" w:hAnsi="Calibri" w:cs="Calibri"/>
                <w:color w:val="000000"/>
                <w:sz w:val="22"/>
                <w:szCs w:val="22"/>
                <w:lang w:val="en-GB" w:eastAsia="en-GB"/>
              </w:rPr>
              <w:t xml:space="preserve"> </w:t>
            </w:r>
            <w:r w:rsidR="00B53646" w:rsidRPr="00B53646">
              <w:rPr>
                <w:rFonts w:ascii="Calibri" w:hAnsi="Calibri" w:cs="Calibri"/>
                <w:color w:val="000000"/>
                <w:sz w:val="22"/>
                <w:szCs w:val="22"/>
                <w:lang w:val="en-GB" w:eastAsia="en-GB"/>
              </w:rPr>
              <w:t>To actively control</w:t>
            </w:r>
            <w:proofErr w:type="gramEnd"/>
            <w:r w:rsidR="00B53646" w:rsidRPr="00B53646">
              <w:rPr>
                <w:rFonts w:ascii="Calibri" w:hAnsi="Calibri" w:cs="Calibri"/>
                <w:color w:val="000000"/>
                <w:sz w:val="22"/>
                <w:szCs w:val="22"/>
                <w:lang w:val="en-GB" w:eastAsia="en-GB"/>
              </w:rPr>
              <w:t xml:space="preserve"> the standards of the subcontracted organisation, the CAMO should employ a person or group of persons who are trained and competent in the disciplines associated with Part-CAMO. As such, they are responsible for determining what maintenance is required, when it has to be performed, by whom and to what standard in order to ensure the continuing airworthiness of the aircraft to be operated.</w:t>
            </w:r>
          </w:p>
        </w:tc>
        <w:tc>
          <w:tcPr>
            <w:tcW w:w="1412" w:type="dxa"/>
            <w:gridSpan w:val="3"/>
          </w:tcPr>
          <w:p w:rsidR="008D0294" w:rsidRPr="00BA4C2B" w:rsidRDefault="008D0294" w:rsidP="002439A4">
            <w:pPr>
              <w:autoSpaceDE w:val="0"/>
              <w:autoSpaceDN w:val="0"/>
              <w:adjustRightInd w:val="0"/>
              <w:spacing w:after="120"/>
              <w:rPr>
                <w:b/>
                <w:bCs/>
                <w:lang w:val="en-GB"/>
              </w:rPr>
            </w:pPr>
          </w:p>
        </w:tc>
        <w:tc>
          <w:tcPr>
            <w:tcW w:w="2415" w:type="dxa"/>
          </w:tcPr>
          <w:p w:rsidR="008D0294" w:rsidRPr="00BA4C2B" w:rsidRDefault="008D0294">
            <w:pPr>
              <w:autoSpaceDE w:val="0"/>
              <w:autoSpaceDN w:val="0"/>
              <w:adjustRightInd w:val="0"/>
              <w:rPr>
                <w:b/>
                <w:bCs/>
                <w:lang w:val="en-GB"/>
              </w:rPr>
            </w:pPr>
          </w:p>
        </w:tc>
      </w:tr>
      <w:tr w:rsidR="008D0294" w:rsidRPr="00363ECA" w:rsidTr="00AB63DB">
        <w:tc>
          <w:tcPr>
            <w:tcW w:w="5949" w:type="dxa"/>
          </w:tcPr>
          <w:p w:rsidR="008D0294" w:rsidRDefault="00817374" w:rsidP="007B66AB">
            <w:pPr>
              <w:autoSpaceDE w:val="0"/>
              <w:autoSpaceDN w:val="0"/>
              <w:adjustRightInd w:val="0"/>
              <w:spacing w:before="120" w:after="120"/>
              <w:rPr>
                <w:b/>
                <w:bCs/>
                <w:lang w:val="en-US"/>
              </w:rPr>
            </w:pPr>
            <w:r w:rsidRPr="008C1DF0">
              <w:rPr>
                <w:rFonts w:ascii="Calibri" w:hAnsi="Calibri" w:cs="Calibri"/>
                <w:b/>
                <w:color w:val="000000"/>
                <w:sz w:val="22"/>
                <w:szCs w:val="22"/>
                <w:lang w:val="en-GB" w:eastAsia="en-GB"/>
              </w:rPr>
              <w:t>1.2.</w:t>
            </w:r>
            <w:r>
              <w:rPr>
                <w:rFonts w:ascii="Calibri" w:hAnsi="Calibri" w:cs="Calibri"/>
                <w:color w:val="000000"/>
                <w:sz w:val="22"/>
                <w:szCs w:val="22"/>
                <w:lang w:val="en-GB" w:eastAsia="en-GB"/>
              </w:rPr>
              <w:t xml:space="preserve"> </w:t>
            </w:r>
            <w:r w:rsidR="00B53646" w:rsidRPr="00B53646">
              <w:rPr>
                <w:rFonts w:ascii="Calibri" w:hAnsi="Calibri" w:cs="Calibri"/>
                <w:color w:val="000000"/>
                <w:sz w:val="22"/>
                <w:szCs w:val="22"/>
                <w:lang w:val="en-GB" w:eastAsia="en-GB"/>
              </w:rPr>
              <w:t>The CAMO should conduct a pre-subcontract audit to establish that the organisation to be subcontracted can achieve the standards required by Part-CAMO in connection with the activities to be subcontracted.</w:t>
            </w:r>
          </w:p>
        </w:tc>
        <w:tc>
          <w:tcPr>
            <w:tcW w:w="1412" w:type="dxa"/>
            <w:gridSpan w:val="3"/>
          </w:tcPr>
          <w:p w:rsidR="008D0294" w:rsidRPr="00BA4C2B" w:rsidRDefault="008D0294" w:rsidP="002439A4">
            <w:pPr>
              <w:autoSpaceDE w:val="0"/>
              <w:autoSpaceDN w:val="0"/>
              <w:adjustRightInd w:val="0"/>
              <w:spacing w:after="120"/>
              <w:rPr>
                <w:b/>
                <w:bCs/>
                <w:lang w:val="en-GB"/>
              </w:rPr>
            </w:pPr>
          </w:p>
        </w:tc>
        <w:tc>
          <w:tcPr>
            <w:tcW w:w="2415" w:type="dxa"/>
          </w:tcPr>
          <w:p w:rsidR="008D0294" w:rsidRPr="00BA4C2B" w:rsidRDefault="008D0294">
            <w:pPr>
              <w:autoSpaceDE w:val="0"/>
              <w:autoSpaceDN w:val="0"/>
              <w:adjustRightInd w:val="0"/>
              <w:rPr>
                <w:b/>
                <w:bCs/>
                <w:lang w:val="en-GB"/>
              </w:rPr>
            </w:pPr>
          </w:p>
        </w:tc>
      </w:tr>
      <w:tr w:rsidR="008D0294" w:rsidRPr="00363ECA" w:rsidTr="00AB63DB">
        <w:tc>
          <w:tcPr>
            <w:tcW w:w="5949" w:type="dxa"/>
          </w:tcPr>
          <w:p w:rsidR="008D0294" w:rsidRDefault="00817374" w:rsidP="007B66AB">
            <w:pPr>
              <w:autoSpaceDE w:val="0"/>
              <w:autoSpaceDN w:val="0"/>
              <w:adjustRightInd w:val="0"/>
              <w:spacing w:before="120" w:after="120"/>
              <w:rPr>
                <w:b/>
                <w:bCs/>
                <w:lang w:val="en-US"/>
              </w:rPr>
            </w:pPr>
            <w:r w:rsidRPr="008C1DF0">
              <w:rPr>
                <w:rFonts w:ascii="Calibri" w:hAnsi="Calibri" w:cs="Calibri"/>
                <w:b/>
                <w:sz w:val="22"/>
                <w:szCs w:val="22"/>
                <w:lang w:val="en-GB" w:eastAsia="en-GB"/>
              </w:rPr>
              <w:t>1.3.</w:t>
            </w:r>
            <w:r>
              <w:rPr>
                <w:rFonts w:ascii="Calibri" w:hAnsi="Calibri" w:cs="Calibri"/>
                <w:sz w:val="22"/>
                <w:szCs w:val="22"/>
                <w:lang w:val="en-GB" w:eastAsia="en-GB"/>
              </w:rPr>
              <w:t xml:space="preserve"> </w:t>
            </w:r>
            <w:r w:rsidR="00B53646" w:rsidRPr="00B53646">
              <w:rPr>
                <w:rFonts w:ascii="Calibri" w:hAnsi="Calibri" w:cs="Calibri"/>
                <w:sz w:val="22"/>
                <w:szCs w:val="22"/>
                <w:lang w:val="en-GB" w:eastAsia="en-GB"/>
              </w:rPr>
              <w:t>The CAMO should ensure that the organisation to be subcontracted has sufficient and qualified personnel who are trained and competent in the functions to be subcontracted. In assessing the adequacy of personnel resources, the CAMO should consider the particular needs of those activities that are to be subcontracted, while taking into account the subcontracted organisations existing commitments.</w:t>
            </w:r>
          </w:p>
        </w:tc>
        <w:tc>
          <w:tcPr>
            <w:tcW w:w="1412" w:type="dxa"/>
            <w:gridSpan w:val="3"/>
          </w:tcPr>
          <w:p w:rsidR="008D0294" w:rsidRPr="00BA4C2B" w:rsidRDefault="008D0294" w:rsidP="002439A4">
            <w:pPr>
              <w:autoSpaceDE w:val="0"/>
              <w:autoSpaceDN w:val="0"/>
              <w:adjustRightInd w:val="0"/>
              <w:spacing w:after="120"/>
              <w:rPr>
                <w:b/>
                <w:bCs/>
                <w:lang w:val="en-GB"/>
              </w:rPr>
            </w:pPr>
          </w:p>
        </w:tc>
        <w:tc>
          <w:tcPr>
            <w:tcW w:w="2415" w:type="dxa"/>
          </w:tcPr>
          <w:p w:rsidR="008D0294" w:rsidRPr="00BA4C2B" w:rsidRDefault="008D0294">
            <w:pPr>
              <w:autoSpaceDE w:val="0"/>
              <w:autoSpaceDN w:val="0"/>
              <w:adjustRightInd w:val="0"/>
              <w:rPr>
                <w:b/>
                <w:bCs/>
                <w:lang w:val="en-GB"/>
              </w:rPr>
            </w:pPr>
          </w:p>
        </w:tc>
      </w:tr>
      <w:tr w:rsidR="008D0294" w:rsidRPr="00363ECA" w:rsidTr="00AB63DB">
        <w:tc>
          <w:tcPr>
            <w:tcW w:w="5949" w:type="dxa"/>
          </w:tcPr>
          <w:p w:rsidR="008D0294" w:rsidRDefault="008D0294" w:rsidP="007B66AB">
            <w:pPr>
              <w:autoSpaceDE w:val="0"/>
              <w:autoSpaceDN w:val="0"/>
              <w:adjustRightInd w:val="0"/>
              <w:spacing w:before="120" w:after="120"/>
              <w:rPr>
                <w:b/>
                <w:bCs/>
                <w:lang w:val="en-US"/>
              </w:rPr>
            </w:pPr>
            <w:r w:rsidRPr="00BA4C2B">
              <w:rPr>
                <w:lang w:val="en-GB"/>
              </w:rPr>
              <w:br w:type="page"/>
            </w:r>
            <w:r w:rsidR="00817374" w:rsidRPr="008C1DF0">
              <w:rPr>
                <w:rFonts w:ascii="Calibri" w:hAnsi="Calibri" w:cs="Calibri"/>
                <w:b/>
                <w:sz w:val="22"/>
                <w:szCs w:val="22"/>
                <w:lang w:val="en-GB" w:eastAsia="en-GB"/>
              </w:rPr>
              <w:t>1.4.</w:t>
            </w:r>
            <w:r w:rsidR="00817374">
              <w:rPr>
                <w:rFonts w:ascii="Calibri" w:hAnsi="Calibri" w:cs="Calibri"/>
                <w:sz w:val="22"/>
                <w:szCs w:val="22"/>
                <w:lang w:val="en-GB" w:eastAsia="en-GB"/>
              </w:rPr>
              <w:t xml:space="preserve"> </w:t>
            </w:r>
            <w:r w:rsidR="00B53646" w:rsidRPr="00B53646">
              <w:rPr>
                <w:rFonts w:ascii="Calibri" w:hAnsi="Calibri" w:cs="Calibri"/>
                <w:sz w:val="22"/>
                <w:szCs w:val="22"/>
                <w:lang w:val="en-GB" w:eastAsia="en-GB"/>
              </w:rPr>
              <w:t>To be appropriately approved to subcontract continuing airworthiness management tasks, the CAMO should have procedures for the management control of these arrangements. The CAME should contain relevant procedures to reflect its control of those arrangements made with the subcontracted organisation.</w:t>
            </w:r>
          </w:p>
        </w:tc>
        <w:tc>
          <w:tcPr>
            <w:tcW w:w="1403" w:type="dxa"/>
            <w:gridSpan w:val="2"/>
          </w:tcPr>
          <w:p w:rsidR="008D0294" w:rsidRPr="00BA4C2B" w:rsidRDefault="008D0294" w:rsidP="002439A4">
            <w:pPr>
              <w:autoSpaceDE w:val="0"/>
              <w:autoSpaceDN w:val="0"/>
              <w:adjustRightInd w:val="0"/>
              <w:spacing w:after="120"/>
              <w:rPr>
                <w:b/>
                <w:bCs/>
                <w:lang w:val="en-GB"/>
              </w:rPr>
            </w:pPr>
          </w:p>
        </w:tc>
        <w:tc>
          <w:tcPr>
            <w:tcW w:w="2424" w:type="dxa"/>
            <w:gridSpan w:val="2"/>
          </w:tcPr>
          <w:p w:rsidR="008D0294" w:rsidRPr="00BA4C2B" w:rsidRDefault="008D0294">
            <w:pPr>
              <w:autoSpaceDE w:val="0"/>
              <w:autoSpaceDN w:val="0"/>
              <w:adjustRightInd w:val="0"/>
              <w:rPr>
                <w:b/>
                <w:bCs/>
                <w:lang w:val="en-GB"/>
              </w:rPr>
            </w:pPr>
          </w:p>
        </w:tc>
      </w:tr>
      <w:tr w:rsidR="008D0294" w:rsidRPr="00363ECA" w:rsidTr="00AB63DB">
        <w:tc>
          <w:tcPr>
            <w:tcW w:w="5949" w:type="dxa"/>
          </w:tcPr>
          <w:p w:rsidR="008D0294" w:rsidRDefault="00817374" w:rsidP="007B66AB">
            <w:pPr>
              <w:autoSpaceDE w:val="0"/>
              <w:autoSpaceDN w:val="0"/>
              <w:adjustRightInd w:val="0"/>
              <w:spacing w:before="120" w:after="120"/>
              <w:rPr>
                <w:b/>
                <w:bCs/>
                <w:lang w:val="en-US"/>
              </w:rPr>
            </w:pPr>
            <w:r w:rsidRPr="008C1DF0">
              <w:rPr>
                <w:rFonts w:ascii="Calibri" w:hAnsi="Calibri" w:cs="Calibri"/>
                <w:b/>
                <w:sz w:val="22"/>
                <w:szCs w:val="22"/>
                <w:lang w:val="en-GB" w:eastAsia="en-GB"/>
              </w:rPr>
              <w:t>1.5.</w:t>
            </w:r>
            <w:r>
              <w:rPr>
                <w:rFonts w:ascii="Calibri" w:hAnsi="Calibri" w:cs="Calibri"/>
                <w:sz w:val="22"/>
                <w:szCs w:val="22"/>
                <w:lang w:val="en-GB" w:eastAsia="en-GB"/>
              </w:rPr>
              <w:t xml:space="preserve"> </w:t>
            </w:r>
            <w:r w:rsidR="00B53646" w:rsidRPr="00B53646">
              <w:rPr>
                <w:rFonts w:ascii="Calibri" w:hAnsi="Calibri" w:cs="Calibri"/>
                <w:sz w:val="22"/>
                <w:szCs w:val="22"/>
                <w:lang w:val="en-GB" w:eastAsia="en-GB"/>
              </w:rPr>
              <w:t xml:space="preserve">Subcontracted continuing airworthiness management tasks </w:t>
            </w:r>
            <w:proofErr w:type="gramStart"/>
            <w:r w:rsidR="00B53646" w:rsidRPr="00B53646">
              <w:rPr>
                <w:rFonts w:ascii="Calibri" w:hAnsi="Calibri" w:cs="Calibri"/>
                <w:sz w:val="22"/>
                <w:szCs w:val="22"/>
                <w:lang w:val="en-GB" w:eastAsia="en-GB"/>
              </w:rPr>
              <w:t>should be addressed</w:t>
            </w:r>
            <w:proofErr w:type="gramEnd"/>
            <w:r w:rsidR="00B53646" w:rsidRPr="00B53646">
              <w:rPr>
                <w:rFonts w:ascii="Calibri" w:hAnsi="Calibri" w:cs="Calibri"/>
                <w:sz w:val="22"/>
                <w:szCs w:val="22"/>
                <w:lang w:val="en-GB" w:eastAsia="en-GB"/>
              </w:rPr>
              <w:t xml:space="preserve"> in a contract between the CAMO and the subcontracted organisation. The contract should also specify that the subcontracted organisation is responsible for informing the CAMO that is in turn responsible for notifying the respective competent authority, of any subsequent changes that affect their ability to fulfil the contract.</w:t>
            </w:r>
          </w:p>
        </w:tc>
        <w:tc>
          <w:tcPr>
            <w:tcW w:w="1403" w:type="dxa"/>
            <w:gridSpan w:val="2"/>
          </w:tcPr>
          <w:p w:rsidR="008D0294" w:rsidRDefault="008D0294" w:rsidP="002439A4">
            <w:pPr>
              <w:autoSpaceDE w:val="0"/>
              <w:autoSpaceDN w:val="0"/>
              <w:adjustRightInd w:val="0"/>
              <w:spacing w:after="120"/>
              <w:rPr>
                <w:b/>
                <w:bCs/>
                <w:lang w:val="en-US"/>
              </w:rPr>
            </w:pPr>
          </w:p>
        </w:tc>
        <w:tc>
          <w:tcPr>
            <w:tcW w:w="2424" w:type="dxa"/>
            <w:gridSpan w:val="2"/>
          </w:tcPr>
          <w:p w:rsidR="008D0294" w:rsidRDefault="008D0294">
            <w:pPr>
              <w:autoSpaceDE w:val="0"/>
              <w:autoSpaceDN w:val="0"/>
              <w:adjustRightInd w:val="0"/>
              <w:rPr>
                <w:b/>
                <w:bCs/>
                <w:lang w:val="en-US"/>
              </w:rPr>
            </w:pPr>
          </w:p>
        </w:tc>
      </w:tr>
      <w:tr w:rsidR="008D0294" w:rsidRPr="00363ECA" w:rsidTr="00AB63DB">
        <w:tc>
          <w:tcPr>
            <w:tcW w:w="5949" w:type="dxa"/>
          </w:tcPr>
          <w:p w:rsidR="00F27AC8" w:rsidRDefault="00817374" w:rsidP="007B66AB">
            <w:pPr>
              <w:autoSpaceDE w:val="0"/>
              <w:autoSpaceDN w:val="0"/>
              <w:adjustRightInd w:val="0"/>
              <w:spacing w:before="120" w:after="120"/>
              <w:rPr>
                <w:rFonts w:ascii="Calibri" w:hAnsi="Calibri" w:cs="Calibri"/>
                <w:sz w:val="22"/>
                <w:szCs w:val="22"/>
                <w:lang w:val="en-GB" w:eastAsia="en-GB"/>
              </w:rPr>
            </w:pPr>
            <w:r w:rsidRPr="008C1DF0">
              <w:rPr>
                <w:rFonts w:ascii="Calibri" w:hAnsi="Calibri" w:cs="Calibri"/>
                <w:b/>
                <w:sz w:val="22"/>
                <w:szCs w:val="22"/>
                <w:lang w:val="en-GB" w:eastAsia="en-GB"/>
              </w:rPr>
              <w:t>1.6.</w:t>
            </w:r>
            <w:r>
              <w:rPr>
                <w:rFonts w:ascii="Calibri" w:hAnsi="Calibri" w:cs="Calibri"/>
                <w:sz w:val="22"/>
                <w:szCs w:val="22"/>
                <w:lang w:val="en-GB" w:eastAsia="en-GB"/>
              </w:rPr>
              <w:t xml:space="preserve"> The subcontracted organisation should use </w:t>
            </w:r>
            <w:proofErr w:type="gramStart"/>
            <w:r>
              <w:rPr>
                <w:rFonts w:ascii="Calibri" w:hAnsi="Calibri" w:cs="Calibri"/>
                <w:sz w:val="22"/>
                <w:szCs w:val="22"/>
                <w:lang w:val="en-GB" w:eastAsia="en-GB"/>
              </w:rPr>
              <w:t>procedures which</w:t>
            </w:r>
            <w:proofErr w:type="gramEnd"/>
            <w:r>
              <w:rPr>
                <w:rFonts w:ascii="Calibri" w:hAnsi="Calibri" w:cs="Calibri"/>
                <w:sz w:val="22"/>
                <w:szCs w:val="22"/>
                <w:lang w:val="en-GB" w:eastAsia="en-GB"/>
              </w:rPr>
              <w:t xml:space="preserve"> set out the manner of fulfilling its</w:t>
            </w:r>
            <w:r w:rsidR="002439A4">
              <w:rPr>
                <w:rFonts w:ascii="Calibri" w:hAnsi="Calibri" w:cs="Calibri"/>
                <w:sz w:val="22"/>
                <w:szCs w:val="22"/>
                <w:lang w:val="en-GB" w:eastAsia="en-GB"/>
              </w:rPr>
              <w:t xml:space="preserve"> </w:t>
            </w:r>
            <w:r>
              <w:rPr>
                <w:rFonts w:ascii="Calibri" w:hAnsi="Calibri" w:cs="Calibri"/>
                <w:sz w:val="22"/>
                <w:szCs w:val="22"/>
                <w:lang w:val="en-GB" w:eastAsia="en-GB"/>
              </w:rPr>
              <w:t>responsibilities with regard to the subcontracted activities. Such procedures may be developed</w:t>
            </w:r>
            <w:r w:rsidR="002439A4">
              <w:rPr>
                <w:rFonts w:ascii="Calibri" w:hAnsi="Calibri" w:cs="Calibri"/>
                <w:sz w:val="22"/>
                <w:szCs w:val="22"/>
                <w:lang w:val="en-GB" w:eastAsia="en-GB"/>
              </w:rPr>
              <w:t xml:space="preserve"> </w:t>
            </w:r>
            <w:r>
              <w:rPr>
                <w:rFonts w:ascii="Calibri" w:hAnsi="Calibri" w:cs="Calibri"/>
                <w:sz w:val="22"/>
                <w:szCs w:val="22"/>
                <w:lang w:val="en-GB" w:eastAsia="en-GB"/>
              </w:rPr>
              <w:t>by either the subcontracted organisation or the CAMO.</w:t>
            </w:r>
          </w:p>
          <w:p w:rsidR="00F4126F" w:rsidRPr="00F4126F" w:rsidRDefault="00F4126F" w:rsidP="007B66AB">
            <w:pPr>
              <w:autoSpaceDE w:val="0"/>
              <w:autoSpaceDN w:val="0"/>
              <w:adjustRightInd w:val="0"/>
              <w:spacing w:before="120" w:after="120"/>
              <w:rPr>
                <w:rFonts w:ascii="Calibri" w:hAnsi="Calibri" w:cs="Calibri"/>
                <w:sz w:val="22"/>
                <w:szCs w:val="22"/>
                <w:lang w:val="en-GB" w:eastAsia="en-GB"/>
              </w:rPr>
            </w:pPr>
          </w:p>
        </w:tc>
        <w:tc>
          <w:tcPr>
            <w:tcW w:w="1403" w:type="dxa"/>
            <w:gridSpan w:val="2"/>
          </w:tcPr>
          <w:p w:rsidR="008D0294" w:rsidRDefault="008D0294" w:rsidP="002439A4">
            <w:pPr>
              <w:autoSpaceDE w:val="0"/>
              <w:autoSpaceDN w:val="0"/>
              <w:adjustRightInd w:val="0"/>
              <w:spacing w:after="120"/>
              <w:rPr>
                <w:b/>
                <w:bCs/>
                <w:lang w:val="en-US"/>
              </w:rPr>
            </w:pPr>
          </w:p>
        </w:tc>
        <w:tc>
          <w:tcPr>
            <w:tcW w:w="2424" w:type="dxa"/>
            <w:gridSpan w:val="2"/>
          </w:tcPr>
          <w:p w:rsidR="008D0294" w:rsidRDefault="008D0294">
            <w:pPr>
              <w:autoSpaceDE w:val="0"/>
              <w:autoSpaceDN w:val="0"/>
              <w:adjustRightInd w:val="0"/>
              <w:rPr>
                <w:b/>
                <w:bCs/>
                <w:lang w:val="en-US"/>
              </w:rPr>
            </w:pPr>
          </w:p>
        </w:tc>
      </w:tr>
      <w:tr w:rsidR="008D0294" w:rsidRPr="00363ECA" w:rsidTr="00AB63DB">
        <w:tc>
          <w:tcPr>
            <w:tcW w:w="5949" w:type="dxa"/>
          </w:tcPr>
          <w:p w:rsidR="003013CA" w:rsidRPr="003013CA" w:rsidRDefault="008D0294" w:rsidP="00F27AC8">
            <w:pPr>
              <w:autoSpaceDE w:val="0"/>
              <w:autoSpaceDN w:val="0"/>
              <w:adjustRightInd w:val="0"/>
              <w:spacing w:before="120" w:after="120"/>
              <w:rPr>
                <w:rFonts w:ascii="Calibri" w:hAnsi="Calibri" w:cs="Calibri"/>
                <w:sz w:val="22"/>
                <w:szCs w:val="22"/>
                <w:lang w:val="en-GB" w:eastAsia="en-GB"/>
              </w:rPr>
            </w:pPr>
            <w:r w:rsidRPr="00BA4C2B">
              <w:rPr>
                <w:lang w:val="en-GB"/>
              </w:rPr>
              <w:br w:type="page"/>
            </w:r>
            <w:r w:rsidR="00817374" w:rsidRPr="008C1DF0">
              <w:rPr>
                <w:rFonts w:ascii="Calibri" w:hAnsi="Calibri" w:cs="Calibri"/>
                <w:b/>
                <w:sz w:val="22"/>
                <w:szCs w:val="22"/>
                <w:lang w:val="en-GB" w:eastAsia="en-GB"/>
              </w:rPr>
              <w:t>1.7.</w:t>
            </w:r>
            <w:r w:rsidR="00817374">
              <w:rPr>
                <w:rFonts w:ascii="Calibri" w:hAnsi="Calibri" w:cs="Calibri"/>
                <w:sz w:val="22"/>
                <w:szCs w:val="22"/>
                <w:lang w:val="en-GB" w:eastAsia="en-GB"/>
              </w:rPr>
              <w:t xml:space="preserve"> </w:t>
            </w:r>
            <w:r w:rsidR="00F27AC8" w:rsidRPr="00F27AC8">
              <w:rPr>
                <w:rFonts w:ascii="Calibri" w:hAnsi="Calibri" w:cs="Calibri"/>
                <w:sz w:val="22"/>
                <w:szCs w:val="22"/>
                <w:lang w:val="en-GB" w:eastAsia="en-GB"/>
              </w:rPr>
              <w:t>Where the subcontracted organisation develops its own procedures, they should be compatible with the CAME and the terms of the contract. These should be accepted by the competent authority as extended procedures of the CAMO and as such should be cross-referenced in the CAME. One current copy of the subcontracted organisation’s relevant procedures should be kept by the CAMO and should be accessible to the competent authority when needed.</w:t>
            </w:r>
          </w:p>
          <w:p w:rsidR="007B66AB" w:rsidRPr="007B66AB" w:rsidRDefault="003013CA" w:rsidP="00F27AC8">
            <w:pPr>
              <w:autoSpaceDE w:val="0"/>
              <w:autoSpaceDN w:val="0"/>
              <w:adjustRightInd w:val="0"/>
              <w:spacing w:before="120" w:after="120"/>
              <w:rPr>
                <w:rFonts w:ascii="Calibri" w:hAnsi="Calibri" w:cs="Calibri"/>
                <w:sz w:val="22"/>
                <w:szCs w:val="22"/>
                <w:lang w:val="en-GB" w:eastAsia="en-GB"/>
              </w:rPr>
            </w:pPr>
            <w:r w:rsidRPr="003013CA">
              <w:rPr>
                <w:rFonts w:ascii="Calibri" w:hAnsi="Calibri" w:cs="Calibri"/>
                <w:sz w:val="22"/>
                <w:szCs w:val="22"/>
                <w:lang w:val="en-GB" w:eastAsia="en-GB"/>
              </w:rPr>
              <w:t>Note: Should any conflict arise between the subcontracted organisation’s procedures and those of the CAMO, then the policy and procedures of the CAME will prevail.</w:t>
            </w:r>
          </w:p>
        </w:tc>
        <w:tc>
          <w:tcPr>
            <w:tcW w:w="1403" w:type="dxa"/>
            <w:gridSpan w:val="2"/>
          </w:tcPr>
          <w:p w:rsidR="008D0294" w:rsidRDefault="008D0294" w:rsidP="002439A4">
            <w:pPr>
              <w:autoSpaceDE w:val="0"/>
              <w:autoSpaceDN w:val="0"/>
              <w:adjustRightInd w:val="0"/>
              <w:spacing w:after="120"/>
              <w:rPr>
                <w:b/>
                <w:bCs/>
                <w:lang w:val="en-US"/>
              </w:rPr>
            </w:pPr>
          </w:p>
        </w:tc>
        <w:tc>
          <w:tcPr>
            <w:tcW w:w="2424" w:type="dxa"/>
            <w:gridSpan w:val="2"/>
          </w:tcPr>
          <w:p w:rsidR="008D0294" w:rsidRDefault="008D0294">
            <w:pPr>
              <w:autoSpaceDE w:val="0"/>
              <w:autoSpaceDN w:val="0"/>
              <w:adjustRightInd w:val="0"/>
              <w:rPr>
                <w:b/>
                <w:bCs/>
                <w:lang w:val="en-US"/>
              </w:rPr>
            </w:pPr>
          </w:p>
        </w:tc>
      </w:tr>
      <w:tr w:rsidR="008D0294" w:rsidRPr="00363ECA" w:rsidTr="00AB63DB">
        <w:tc>
          <w:tcPr>
            <w:tcW w:w="5949" w:type="dxa"/>
          </w:tcPr>
          <w:p w:rsidR="003013CA" w:rsidRPr="003013CA" w:rsidRDefault="00817374" w:rsidP="007B66AB">
            <w:pPr>
              <w:autoSpaceDE w:val="0"/>
              <w:autoSpaceDN w:val="0"/>
              <w:adjustRightInd w:val="0"/>
              <w:spacing w:before="120" w:after="120"/>
              <w:rPr>
                <w:rFonts w:ascii="Calibri" w:hAnsi="Calibri" w:cs="Calibri"/>
                <w:color w:val="000000"/>
                <w:sz w:val="22"/>
                <w:szCs w:val="22"/>
                <w:lang w:val="en-GB" w:eastAsia="en-GB"/>
              </w:rPr>
            </w:pPr>
            <w:r w:rsidRPr="008C1DF0">
              <w:rPr>
                <w:rFonts w:ascii="Calibri" w:hAnsi="Calibri" w:cs="Calibri"/>
                <w:b/>
                <w:color w:val="000000"/>
                <w:sz w:val="22"/>
                <w:szCs w:val="22"/>
                <w:lang w:val="en-GB" w:eastAsia="en-GB"/>
              </w:rPr>
              <w:t>1.8.</w:t>
            </w:r>
            <w:r>
              <w:rPr>
                <w:rFonts w:ascii="Calibri" w:hAnsi="Calibri" w:cs="Calibri"/>
                <w:color w:val="000000"/>
                <w:sz w:val="22"/>
                <w:szCs w:val="22"/>
                <w:lang w:val="en-GB" w:eastAsia="en-GB"/>
              </w:rPr>
              <w:t xml:space="preserve"> </w:t>
            </w:r>
            <w:r w:rsidR="003013CA" w:rsidRPr="003013CA">
              <w:rPr>
                <w:rFonts w:ascii="Calibri" w:hAnsi="Calibri" w:cs="Calibri"/>
                <w:color w:val="000000"/>
                <w:sz w:val="22"/>
                <w:szCs w:val="22"/>
                <w:lang w:val="en-GB" w:eastAsia="en-GB"/>
              </w:rPr>
              <w:t xml:space="preserve">The contract should also specify that the subcontracted organisation’s procedures </w:t>
            </w:r>
            <w:proofErr w:type="gramStart"/>
            <w:r w:rsidR="003013CA" w:rsidRPr="003013CA">
              <w:rPr>
                <w:rFonts w:ascii="Calibri" w:hAnsi="Calibri" w:cs="Calibri"/>
                <w:color w:val="000000"/>
                <w:sz w:val="22"/>
                <w:szCs w:val="22"/>
                <w:lang w:val="en-GB" w:eastAsia="en-GB"/>
              </w:rPr>
              <w:t>may</w:t>
            </w:r>
            <w:proofErr w:type="gramEnd"/>
            <w:r w:rsidR="003013CA" w:rsidRPr="003013CA">
              <w:rPr>
                <w:rFonts w:ascii="Calibri" w:hAnsi="Calibri" w:cs="Calibri"/>
                <w:color w:val="000000"/>
                <w:sz w:val="22"/>
                <w:szCs w:val="22"/>
                <w:lang w:val="en-GB" w:eastAsia="en-GB"/>
              </w:rPr>
              <w:t xml:space="preserve"> only be amended with the agreement of the CAMO. The CAMO should ensure that these amendments are compatible with its CAME and comply with Part-CAMO.</w:t>
            </w:r>
          </w:p>
          <w:p w:rsidR="007B66AB" w:rsidRPr="007B66AB" w:rsidRDefault="003013CA" w:rsidP="007B66AB">
            <w:pPr>
              <w:autoSpaceDE w:val="0"/>
              <w:autoSpaceDN w:val="0"/>
              <w:adjustRightInd w:val="0"/>
              <w:spacing w:before="120" w:after="120"/>
              <w:rPr>
                <w:rFonts w:ascii="Calibri" w:hAnsi="Calibri" w:cs="Calibri"/>
                <w:color w:val="000000"/>
                <w:sz w:val="22"/>
                <w:szCs w:val="22"/>
                <w:lang w:val="en-GB" w:eastAsia="en-GB"/>
              </w:rPr>
            </w:pPr>
            <w:r w:rsidRPr="003013CA">
              <w:rPr>
                <w:rFonts w:ascii="Calibri" w:hAnsi="Calibri" w:cs="Calibri"/>
                <w:color w:val="000000"/>
                <w:sz w:val="22"/>
                <w:szCs w:val="22"/>
                <w:lang w:val="en-GB" w:eastAsia="en-GB"/>
              </w:rPr>
              <w:t>The CAMO should nominate the person responsible for continued monitoring and acceptance of the subcontracted organisation’s procedures and their amendments. The controls used to fulfil this function should be clearly set out in the amendment section of the CAME detailing the level of CAMO involvement.</w:t>
            </w:r>
          </w:p>
        </w:tc>
        <w:tc>
          <w:tcPr>
            <w:tcW w:w="1403" w:type="dxa"/>
            <w:gridSpan w:val="2"/>
          </w:tcPr>
          <w:p w:rsidR="008D0294" w:rsidRDefault="008D0294" w:rsidP="002439A4">
            <w:pPr>
              <w:autoSpaceDE w:val="0"/>
              <w:autoSpaceDN w:val="0"/>
              <w:adjustRightInd w:val="0"/>
              <w:spacing w:after="120"/>
              <w:rPr>
                <w:b/>
                <w:bCs/>
                <w:lang w:val="en-US"/>
              </w:rPr>
            </w:pPr>
          </w:p>
        </w:tc>
        <w:tc>
          <w:tcPr>
            <w:tcW w:w="2424" w:type="dxa"/>
            <w:gridSpan w:val="2"/>
          </w:tcPr>
          <w:p w:rsidR="008D0294" w:rsidRDefault="008D0294">
            <w:pPr>
              <w:autoSpaceDE w:val="0"/>
              <w:autoSpaceDN w:val="0"/>
              <w:adjustRightInd w:val="0"/>
              <w:rPr>
                <w:b/>
                <w:bCs/>
                <w:lang w:val="en-US"/>
              </w:rPr>
            </w:pPr>
          </w:p>
        </w:tc>
      </w:tr>
      <w:tr w:rsidR="008D0294" w:rsidRPr="00363ECA" w:rsidTr="00AB63DB">
        <w:tc>
          <w:tcPr>
            <w:tcW w:w="5949" w:type="dxa"/>
          </w:tcPr>
          <w:p w:rsidR="003013CA" w:rsidRPr="003013CA" w:rsidRDefault="008D0294" w:rsidP="007B66AB">
            <w:pPr>
              <w:autoSpaceDE w:val="0"/>
              <w:autoSpaceDN w:val="0"/>
              <w:adjustRightInd w:val="0"/>
              <w:spacing w:before="120" w:after="120"/>
              <w:rPr>
                <w:rFonts w:ascii="Calibri" w:hAnsi="Calibri" w:cs="Calibri"/>
                <w:sz w:val="22"/>
                <w:szCs w:val="22"/>
                <w:lang w:val="en-GB" w:eastAsia="en-GB"/>
              </w:rPr>
            </w:pPr>
            <w:r w:rsidRPr="00817374">
              <w:rPr>
                <w:lang w:val="en-GB"/>
              </w:rPr>
              <w:br w:type="page"/>
            </w:r>
            <w:r w:rsidR="00817374" w:rsidRPr="008C1DF0">
              <w:rPr>
                <w:rFonts w:ascii="Calibri" w:hAnsi="Calibri" w:cs="Calibri"/>
                <w:b/>
                <w:sz w:val="22"/>
                <w:szCs w:val="22"/>
                <w:lang w:val="en-GB" w:eastAsia="en-GB"/>
              </w:rPr>
              <w:t>1.9.</w:t>
            </w:r>
            <w:r w:rsidR="00817374">
              <w:rPr>
                <w:rFonts w:ascii="Calibri" w:hAnsi="Calibri" w:cs="Calibri"/>
                <w:sz w:val="22"/>
                <w:szCs w:val="22"/>
                <w:lang w:val="en-GB" w:eastAsia="en-GB"/>
              </w:rPr>
              <w:t xml:space="preserve"> </w:t>
            </w:r>
            <w:r w:rsidR="003013CA" w:rsidRPr="003013CA">
              <w:rPr>
                <w:rFonts w:ascii="Calibri" w:hAnsi="Calibri" w:cs="Calibri"/>
                <w:sz w:val="22"/>
                <w:szCs w:val="22"/>
                <w:lang w:val="en-GB" w:eastAsia="en-GB"/>
              </w:rPr>
              <w:t>Whenever any elements of the continuing airworthiness management tasks are subcontracted, the CAMO personnel should have access to all relevant data in order to fulfil their responsibilities.</w:t>
            </w:r>
          </w:p>
          <w:p w:rsidR="007B66AB" w:rsidRPr="007B66AB" w:rsidRDefault="003013CA" w:rsidP="007B66AB">
            <w:pPr>
              <w:autoSpaceDE w:val="0"/>
              <w:autoSpaceDN w:val="0"/>
              <w:adjustRightInd w:val="0"/>
              <w:spacing w:before="120" w:after="120"/>
              <w:rPr>
                <w:rFonts w:ascii="Calibri" w:hAnsi="Calibri" w:cs="Calibri"/>
                <w:sz w:val="22"/>
                <w:szCs w:val="22"/>
                <w:lang w:val="en-GB" w:eastAsia="en-GB"/>
              </w:rPr>
            </w:pPr>
            <w:r w:rsidRPr="003013CA">
              <w:rPr>
                <w:rFonts w:ascii="Calibri" w:hAnsi="Calibri" w:cs="Calibri"/>
                <w:sz w:val="22"/>
                <w:szCs w:val="22"/>
                <w:lang w:val="en-GB" w:eastAsia="en-GB"/>
              </w:rPr>
              <w:t>Note: The CAMO retains the authority to override, whenever necessary for the continuing airworthiness of their aircraft, any recommendation of the subcontracted organisation.</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C047C9" w:rsidTr="00AB63DB">
        <w:tc>
          <w:tcPr>
            <w:tcW w:w="5949" w:type="dxa"/>
          </w:tcPr>
          <w:p w:rsidR="008D0294" w:rsidRDefault="005F3DC3" w:rsidP="007B66AB">
            <w:pPr>
              <w:autoSpaceDE w:val="0"/>
              <w:autoSpaceDN w:val="0"/>
              <w:adjustRightInd w:val="0"/>
              <w:spacing w:before="120" w:after="120"/>
              <w:rPr>
                <w:b/>
                <w:bCs/>
                <w:lang w:val="en-US"/>
              </w:rPr>
            </w:pPr>
            <w:r w:rsidRPr="008C1DF0">
              <w:rPr>
                <w:rFonts w:ascii="Calibri" w:hAnsi="Calibri" w:cs="Calibri"/>
                <w:b/>
                <w:sz w:val="22"/>
                <w:szCs w:val="22"/>
                <w:lang w:val="en-GB" w:eastAsia="en-GB"/>
              </w:rPr>
              <w:t>1.10.</w:t>
            </w:r>
            <w:r>
              <w:rPr>
                <w:rFonts w:ascii="Calibri" w:hAnsi="Calibri" w:cs="Calibri"/>
                <w:sz w:val="22"/>
                <w:szCs w:val="22"/>
                <w:lang w:val="en-GB" w:eastAsia="en-GB"/>
              </w:rPr>
              <w:t xml:space="preserve"> </w:t>
            </w:r>
            <w:r w:rsidR="003013CA" w:rsidRPr="003013CA">
              <w:rPr>
                <w:rFonts w:ascii="Calibri" w:hAnsi="Calibri" w:cs="Calibri"/>
                <w:sz w:val="22"/>
                <w:szCs w:val="22"/>
                <w:lang w:val="en-GB" w:eastAsia="en-GB"/>
              </w:rPr>
              <w:t>The CAMO should ensure that the subcontracted organisation continues to have qualified technical expertise and sufficient resources to perform the subcontracted tasks while complying with the relevant procedures. Failure to do so may invalidate the CAMO approval.</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C91B50" w:rsidRPr="00F27AC8" w:rsidRDefault="005F3DC3" w:rsidP="007B66AB">
            <w:pPr>
              <w:autoSpaceDE w:val="0"/>
              <w:autoSpaceDN w:val="0"/>
              <w:adjustRightInd w:val="0"/>
              <w:spacing w:before="120" w:after="120"/>
              <w:rPr>
                <w:rFonts w:ascii="Calibri" w:hAnsi="Calibri" w:cs="Calibri"/>
                <w:sz w:val="22"/>
                <w:szCs w:val="22"/>
                <w:lang w:val="en-GB" w:eastAsia="en-GB"/>
              </w:rPr>
            </w:pPr>
            <w:r w:rsidRPr="008C1DF0">
              <w:rPr>
                <w:rFonts w:ascii="Calibri" w:hAnsi="Calibri" w:cs="Calibri"/>
                <w:b/>
                <w:sz w:val="22"/>
                <w:szCs w:val="22"/>
                <w:lang w:val="en-GB" w:eastAsia="en-GB"/>
              </w:rPr>
              <w:t>1.11.</w:t>
            </w:r>
            <w:r>
              <w:rPr>
                <w:rFonts w:ascii="Calibri" w:hAnsi="Calibri" w:cs="Calibri"/>
                <w:sz w:val="22"/>
                <w:szCs w:val="22"/>
                <w:lang w:val="en-GB" w:eastAsia="en-GB"/>
              </w:rPr>
              <w:t xml:space="preserve"> </w:t>
            </w:r>
            <w:r w:rsidR="003013CA" w:rsidRPr="003013CA">
              <w:rPr>
                <w:rFonts w:ascii="Calibri" w:hAnsi="Calibri" w:cs="Calibri"/>
                <w:sz w:val="22"/>
                <w:szCs w:val="22"/>
                <w:lang w:val="en-GB" w:eastAsia="en-GB"/>
              </w:rPr>
              <w:t>The contract should provide for competent authority monitoring.</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7B66AB" w:rsidRPr="007B66AB" w:rsidRDefault="005F3DC3" w:rsidP="007B66AB">
            <w:pPr>
              <w:autoSpaceDE w:val="0"/>
              <w:autoSpaceDN w:val="0"/>
              <w:adjustRightInd w:val="0"/>
              <w:spacing w:before="120" w:after="120"/>
              <w:rPr>
                <w:rFonts w:ascii="Calibri" w:hAnsi="Calibri" w:cs="Calibri"/>
                <w:sz w:val="22"/>
                <w:szCs w:val="22"/>
                <w:lang w:val="en-GB" w:eastAsia="en-GB"/>
              </w:rPr>
            </w:pPr>
            <w:r w:rsidRPr="008C1DF0">
              <w:rPr>
                <w:rFonts w:ascii="Calibri" w:hAnsi="Calibri" w:cs="Calibri"/>
                <w:b/>
                <w:sz w:val="22"/>
                <w:szCs w:val="22"/>
                <w:lang w:val="en-GB" w:eastAsia="en-GB"/>
              </w:rPr>
              <w:t>1.12.</w:t>
            </w:r>
            <w:r>
              <w:rPr>
                <w:rFonts w:ascii="Calibri" w:hAnsi="Calibri" w:cs="Calibri"/>
                <w:sz w:val="22"/>
                <w:szCs w:val="22"/>
                <w:lang w:val="en-GB" w:eastAsia="en-GB"/>
              </w:rPr>
              <w:t xml:space="preserve"> </w:t>
            </w:r>
            <w:r w:rsidR="00757307" w:rsidRPr="00757307">
              <w:rPr>
                <w:rFonts w:ascii="Calibri" w:hAnsi="Calibri" w:cs="Calibri"/>
                <w:sz w:val="22"/>
                <w:szCs w:val="22"/>
                <w:lang w:val="en-GB" w:eastAsia="en-GB"/>
              </w:rPr>
              <w:t xml:space="preserve">The contract should address the respective responsibilities to ensure that any findings arising from the competent authority monitoring </w:t>
            </w:r>
            <w:proofErr w:type="gramStart"/>
            <w:r w:rsidR="00757307" w:rsidRPr="00757307">
              <w:rPr>
                <w:rFonts w:ascii="Calibri" w:hAnsi="Calibri" w:cs="Calibri"/>
                <w:sz w:val="22"/>
                <w:szCs w:val="22"/>
                <w:lang w:val="en-GB" w:eastAsia="en-GB"/>
              </w:rPr>
              <w:t>will be closed</w:t>
            </w:r>
            <w:proofErr w:type="gramEnd"/>
            <w:r w:rsidR="00757307" w:rsidRPr="00757307">
              <w:rPr>
                <w:rFonts w:ascii="Calibri" w:hAnsi="Calibri" w:cs="Calibri"/>
                <w:sz w:val="22"/>
                <w:szCs w:val="22"/>
                <w:lang w:val="en-GB" w:eastAsia="en-GB"/>
              </w:rPr>
              <w:t xml:space="preserve"> to the satisfaction of the competent authority.</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5F3DC3" w:rsidRDefault="005F3DC3" w:rsidP="007B66AB">
            <w:pPr>
              <w:autoSpaceDE w:val="0"/>
              <w:autoSpaceDN w:val="0"/>
              <w:adjustRightInd w:val="0"/>
              <w:spacing w:before="120" w:after="120"/>
              <w:rPr>
                <w:rFonts w:ascii="Calibri-Bold" w:hAnsi="Calibri-Bold" w:cs="Calibri-Bold"/>
                <w:b/>
                <w:bCs/>
                <w:sz w:val="22"/>
                <w:szCs w:val="22"/>
                <w:lang w:val="en-GB" w:eastAsia="en-GB"/>
              </w:rPr>
            </w:pPr>
            <w:r>
              <w:rPr>
                <w:rFonts w:ascii="Calibri-Bold" w:hAnsi="Calibri-Bold" w:cs="Calibri-Bold"/>
                <w:b/>
                <w:bCs/>
                <w:sz w:val="22"/>
                <w:szCs w:val="22"/>
                <w:lang w:val="en-GB" w:eastAsia="en-GB"/>
              </w:rPr>
              <w:t>2. Accomplishment</w:t>
            </w:r>
          </w:p>
          <w:p w:rsidR="002439A4" w:rsidRPr="007B66AB" w:rsidRDefault="00C6588D" w:rsidP="007B66AB">
            <w:pPr>
              <w:autoSpaceDE w:val="0"/>
              <w:autoSpaceDN w:val="0"/>
              <w:adjustRightInd w:val="0"/>
              <w:spacing w:before="120" w:after="120"/>
              <w:rPr>
                <w:rFonts w:ascii="Calibri" w:hAnsi="Calibri" w:cs="Calibri"/>
                <w:sz w:val="22"/>
                <w:szCs w:val="22"/>
                <w:lang w:val="en-GB" w:eastAsia="en-GB"/>
              </w:rPr>
            </w:pPr>
            <w:r w:rsidRPr="00C6588D">
              <w:rPr>
                <w:rFonts w:ascii="Calibri" w:hAnsi="Calibri" w:cs="Calibri"/>
                <w:sz w:val="22"/>
                <w:szCs w:val="22"/>
                <w:lang w:val="en-GB" w:eastAsia="en-GB"/>
              </w:rPr>
              <w:t>This paragraph describes the topics which may be applicable to such subcontracting arrangements.</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8C1DF0" w:rsidRDefault="008C1DF0" w:rsidP="00C6588D">
            <w:pPr>
              <w:autoSpaceDE w:val="0"/>
              <w:autoSpaceDN w:val="0"/>
              <w:adjustRightInd w:val="0"/>
              <w:spacing w:before="120" w:after="120"/>
              <w:rPr>
                <w:rFonts w:ascii="Calibri" w:hAnsi="Calibri" w:cs="Calibri"/>
                <w:b/>
                <w:sz w:val="22"/>
                <w:szCs w:val="22"/>
                <w:lang w:val="en-GB" w:eastAsia="en-GB"/>
              </w:rPr>
            </w:pPr>
            <w:r w:rsidRPr="008C1DF0">
              <w:rPr>
                <w:rFonts w:ascii="Calibri" w:hAnsi="Calibri" w:cs="Calibri"/>
                <w:b/>
                <w:sz w:val="22"/>
                <w:szCs w:val="22"/>
                <w:lang w:val="en-GB" w:eastAsia="en-GB"/>
              </w:rPr>
              <w:t>2.1. Scope of work</w:t>
            </w:r>
          </w:p>
          <w:p w:rsidR="008C1DF0" w:rsidRDefault="00C6588D" w:rsidP="00C6588D">
            <w:pPr>
              <w:autoSpaceDE w:val="0"/>
              <w:autoSpaceDN w:val="0"/>
              <w:adjustRightInd w:val="0"/>
              <w:spacing w:before="120" w:after="120"/>
              <w:rPr>
                <w:b/>
                <w:bCs/>
                <w:lang w:val="en-US"/>
              </w:rPr>
            </w:pPr>
            <w:r w:rsidRPr="00C6588D">
              <w:rPr>
                <w:rFonts w:ascii="Calibri" w:hAnsi="Calibri" w:cs="Calibri"/>
                <w:sz w:val="22"/>
                <w:szCs w:val="22"/>
                <w:lang w:val="en-GB" w:eastAsia="en-GB"/>
              </w:rPr>
              <w:t>The type of aircraft and their registrations, engine types and/or components subject to the continuing airworthiness management tasks contract should be specified.</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4262D0">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2.2. Maintenance programme development and amendment</w:t>
            </w:r>
          </w:p>
          <w:p w:rsidR="008D0294" w:rsidRDefault="004262D0" w:rsidP="004262D0">
            <w:pPr>
              <w:autoSpaceDE w:val="0"/>
              <w:autoSpaceDN w:val="0"/>
              <w:adjustRightInd w:val="0"/>
              <w:spacing w:before="120" w:after="120"/>
              <w:rPr>
                <w:b/>
                <w:bCs/>
                <w:lang w:val="en-US"/>
              </w:rPr>
            </w:pPr>
            <w:r w:rsidRPr="004262D0">
              <w:rPr>
                <w:rFonts w:ascii="Calibri" w:hAnsi="Calibri" w:cs="Calibri"/>
                <w:sz w:val="22"/>
                <w:szCs w:val="22"/>
                <w:lang w:val="en-GB" w:eastAsia="en-GB"/>
              </w:rPr>
              <w:t>The CAMO may subcontract the preparation of the draft maintenance programme and any subsequent amendments. However, the CAMO remains responsible for assessing that the draft proposals meet its needs and for obtaining competent authority approval, where applicable; the relevant procedures should specify these responsibilities. The contract should also stipulate that any data necessary to substantiate the approval of the initial programme or an amendment to this programme should be provided for CAMO agreement and/or competent authority upon request.</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4262D0">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2.3. Maintenance programme effectiveness and reliability</w:t>
            </w:r>
          </w:p>
          <w:p w:rsidR="004262D0" w:rsidRPr="004262D0" w:rsidRDefault="004262D0" w:rsidP="004262D0">
            <w:p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The CAMO should have a system in place to monitor and assess the effectiveness of the maintenance programme based on maintenance and operational experience. The collection of data and initial assessment may be made by the subcontracted organisation; the required actions are to be endorsed by the CAMO.</w:t>
            </w:r>
          </w:p>
          <w:p w:rsidR="008D0294" w:rsidRDefault="004262D0" w:rsidP="004262D0">
            <w:p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Where reliability monitoring is used to establish the effectiveness of the maintenance programme, this may be provided by the subcontracted organisation and should be specified in the relevant procedures. Reference should be made to the approved maintenance and reliability programme. Participation of the CAMO’s personnel in reliability meetings with the subcontracted organisation should also be specified.</w:t>
            </w:r>
          </w:p>
          <w:p w:rsidR="00C91B50" w:rsidRDefault="004262D0" w:rsidP="004262D0">
            <w:p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When providing reliability data, the subcontracted organisation is limited to working with primary data/documents provided by the CAMO or data provided by the CAMO’s contracted maintenance organisation(s) from which the reports are derived.</w:t>
            </w:r>
          </w:p>
          <w:p w:rsidR="004262D0" w:rsidRDefault="004262D0" w:rsidP="004262D0">
            <w:p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 xml:space="preserve"> The pooling of reliability data is permitted if it is acceptable to the competent authority.</w:t>
            </w:r>
          </w:p>
          <w:p w:rsidR="004262D0" w:rsidRDefault="004262D0" w:rsidP="004262D0">
            <w:pPr>
              <w:autoSpaceDE w:val="0"/>
              <w:autoSpaceDN w:val="0"/>
              <w:adjustRightInd w:val="0"/>
              <w:spacing w:before="120" w:after="120"/>
              <w:rPr>
                <w:b/>
                <w:bCs/>
                <w:lang w:val="en-US"/>
              </w:rPr>
            </w:pP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7A4D54" w:rsidRPr="007A4D54" w:rsidRDefault="008C1DF0" w:rsidP="004262D0">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2.4. Permitted variations to the maintenance programme</w:t>
            </w:r>
          </w:p>
          <w:p w:rsidR="008D0294" w:rsidRDefault="004262D0" w:rsidP="004262D0">
            <w:pPr>
              <w:autoSpaceDE w:val="0"/>
              <w:autoSpaceDN w:val="0"/>
              <w:adjustRightInd w:val="0"/>
              <w:spacing w:before="120" w:after="120"/>
              <w:rPr>
                <w:b/>
                <w:bCs/>
                <w:lang w:val="en-US"/>
              </w:rPr>
            </w:pPr>
            <w:r w:rsidRPr="004262D0">
              <w:rPr>
                <w:rFonts w:ascii="Calibri" w:hAnsi="Calibri" w:cs="Calibri"/>
                <w:sz w:val="22"/>
                <w:szCs w:val="22"/>
                <w:lang w:val="en-GB" w:eastAsia="en-GB"/>
              </w:rPr>
              <w:t>The reasons and justification for any proposed variation to scheduled maintenance may be prepared by the subcontracted organisation. Acceptance of the proposed variation should be granted by the CAMO. The means by which the CAMO acceptance is given should be specified in the relevant procedures. When outside the limits set out in the maintenance programme, the CAMO is required to obtain approval by the competent authority.</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4262D0">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2.5. Scheduled maintenance</w:t>
            </w:r>
          </w:p>
          <w:p w:rsidR="004262D0" w:rsidRPr="004262D0" w:rsidRDefault="004262D0" w:rsidP="004262D0">
            <w:p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Where the subcontracted organisation plans and defines maintenance checks or inspections in accordance with the approved maintenance programme, the required liaison with the CAMO, including feedback, should be defined.</w:t>
            </w:r>
          </w:p>
          <w:p w:rsidR="004262D0" w:rsidRPr="004262D0" w:rsidRDefault="004262D0" w:rsidP="004262D0">
            <w:p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The planning control and documentation should be specified in the appropriate supporting procedures. These procedures should typically set out the CAMO’s level of involvement in each type of check. This will normally involve the CAMO assessing and agreeing to a work specification on a case-by-case basis for base maintenance checks. For routine line maintenance checks, this may be controlled on a day-to-day basis by the subcontracted organisation subject to appropriate liaison and CAMO controls to ensure timely compliance. This may typically include but is not necessarily limited to:</w:t>
            </w:r>
          </w:p>
          <w:p w:rsidR="004262D0" w:rsidRPr="004262D0" w:rsidRDefault="004262D0" w:rsidP="004262D0">
            <w:pPr>
              <w:pStyle w:val="Liststycke"/>
              <w:numPr>
                <w:ilvl w:val="0"/>
                <w:numId w:val="4"/>
              </w:num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applicable work package, including work cards;</w:t>
            </w:r>
          </w:p>
          <w:p w:rsidR="004262D0" w:rsidRPr="004262D0" w:rsidRDefault="004262D0" w:rsidP="004262D0">
            <w:pPr>
              <w:pStyle w:val="Liststycke"/>
              <w:numPr>
                <w:ilvl w:val="0"/>
                <w:numId w:val="4"/>
              </w:num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scheduled component removal list;</w:t>
            </w:r>
          </w:p>
          <w:p w:rsidR="004262D0" w:rsidRPr="004262D0" w:rsidRDefault="004262D0" w:rsidP="004262D0">
            <w:pPr>
              <w:pStyle w:val="Liststycke"/>
              <w:numPr>
                <w:ilvl w:val="0"/>
                <w:numId w:val="4"/>
              </w:numPr>
              <w:autoSpaceDE w:val="0"/>
              <w:autoSpaceDN w:val="0"/>
              <w:adjustRightInd w:val="0"/>
              <w:spacing w:before="120" w:after="120"/>
              <w:rPr>
                <w:rFonts w:ascii="Calibri" w:hAnsi="Calibri" w:cs="Calibri"/>
                <w:sz w:val="22"/>
                <w:szCs w:val="22"/>
                <w:lang w:val="en-GB" w:eastAsia="en-GB"/>
              </w:rPr>
            </w:pPr>
            <w:r w:rsidRPr="004262D0">
              <w:rPr>
                <w:rFonts w:ascii="Calibri" w:hAnsi="Calibri" w:cs="Calibri"/>
                <w:sz w:val="22"/>
                <w:szCs w:val="22"/>
                <w:lang w:val="en-GB" w:eastAsia="en-GB"/>
              </w:rPr>
              <w:t>ADs to be incorporated;</w:t>
            </w:r>
          </w:p>
          <w:p w:rsidR="004262D0" w:rsidRPr="004262D0" w:rsidRDefault="004262D0" w:rsidP="004262D0">
            <w:pPr>
              <w:pStyle w:val="Liststycke"/>
              <w:numPr>
                <w:ilvl w:val="0"/>
                <w:numId w:val="4"/>
              </w:numPr>
              <w:autoSpaceDE w:val="0"/>
              <w:autoSpaceDN w:val="0"/>
              <w:adjustRightInd w:val="0"/>
              <w:spacing w:before="120" w:after="120"/>
              <w:rPr>
                <w:rFonts w:ascii="Calibri" w:hAnsi="Calibri" w:cs="Calibri"/>
                <w:sz w:val="22"/>
                <w:szCs w:val="22"/>
                <w:lang w:val="en-GB" w:eastAsia="en-GB"/>
              </w:rPr>
            </w:pPr>
            <w:proofErr w:type="gramStart"/>
            <w:r w:rsidRPr="004262D0">
              <w:rPr>
                <w:rFonts w:ascii="Calibri" w:hAnsi="Calibri" w:cs="Calibri"/>
                <w:sz w:val="22"/>
                <w:szCs w:val="22"/>
                <w:lang w:val="en-GB" w:eastAsia="en-GB"/>
              </w:rPr>
              <w:t>modifications</w:t>
            </w:r>
            <w:proofErr w:type="gramEnd"/>
            <w:r w:rsidRPr="004262D0">
              <w:rPr>
                <w:rFonts w:ascii="Calibri" w:hAnsi="Calibri" w:cs="Calibri"/>
                <w:sz w:val="22"/>
                <w:szCs w:val="22"/>
                <w:lang w:val="en-GB" w:eastAsia="en-GB"/>
              </w:rPr>
              <w:t xml:space="preserve"> to be incorporated.</w:t>
            </w:r>
          </w:p>
          <w:p w:rsidR="008D0294" w:rsidRDefault="004262D0" w:rsidP="004262D0">
            <w:pPr>
              <w:autoSpaceDE w:val="0"/>
              <w:autoSpaceDN w:val="0"/>
              <w:adjustRightInd w:val="0"/>
              <w:spacing w:before="120" w:after="120"/>
              <w:rPr>
                <w:b/>
                <w:bCs/>
                <w:lang w:val="en-US"/>
              </w:rPr>
            </w:pPr>
            <w:r w:rsidRPr="004262D0">
              <w:rPr>
                <w:rFonts w:ascii="Calibri" w:hAnsi="Calibri" w:cs="Calibri"/>
                <w:sz w:val="22"/>
                <w:szCs w:val="22"/>
                <w:lang w:val="en-GB" w:eastAsia="en-GB"/>
              </w:rPr>
              <w:t>The associated procedures should ensure that the CAMO is informed in a timely manner of the accomplishment of such tasks.</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EB4F8E">
            <w:pPr>
              <w:autoSpaceDE w:val="0"/>
              <w:autoSpaceDN w:val="0"/>
              <w:adjustRightInd w:val="0"/>
              <w:spacing w:before="120" w:after="120"/>
              <w:rPr>
                <w:rFonts w:ascii="Calibri" w:hAnsi="Calibri" w:cs="Calibri"/>
                <w:b/>
                <w:color w:val="000000"/>
                <w:sz w:val="22"/>
                <w:szCs w:val="22"/>
                <w:lang w:val="en-GB" w:eastAsia="en-GB"/>
              </w:rPr>
            </w:pPr>
            <w:r w:rsidRPr="007A4D54">
              <w:rPr>
                <w:rFonts w:ascii="Calibri" w:hAnsi="Calibri" w:cs="Calibri"/>
                <w:b/>
                <w:color w:val="000000"/>
                <w:sz w:val="22"/>
                <w:szCs w:val="22"/>
                <w:lang w:val="en-GB" w:eastAsia="en-GB"/>
              </w:rPr>
              <w:t xml:space="preserve">2.6. </w:t>
            </w:r>
            <w:r w:rsidR="00EB4F8E" w:rsidRPr="00EB4F8E">
              <w:rPr>
                <w:rFonts w:ascii="Calibri" w:hAnsi="Calibri" w:cs="Calibri"/>
                <w:b/>
                <w:color w:val="000000"/>
                <w:sz w:val="22"/>
                <w:szCs w:val="22"/>
                <w:lang w:val="en-GB" w:eastAsia="en-GB"/>
              </w:rPr>
              <w:t>Compliance monitoring and risk assessment</w:t>
            </w:r>
          </w:p>
          <w:p w:rsidR="00C91B50" w:rsidRDefault="00EB4F8E" w:rsidP="00F27AC8">
            <w:pPr>
              <w:autoSpaceDE w:val="0"/>
              <w:autoSpaceDN w:val="0"/>
              <w:adjustRightInd w:val="0"/>
              <w:spacing w:before="120"/>
              <w:rPr>
                <w:rFonts w:ascii="Calibri" w:hAnsi="Calibri" w:cs="Calibri"/>
                <w:color w:val="000000"/>
                <w:sz w:val="22"/>
                <w:szCs w:val="22"/>
                <w:lang w:val="en-GB" w:eastAsia="en-GB"/>
              </w:rPr>
            </w:pPr>
            <w:r w:rsidRPr="00EB4F8E">
              <w:rPr>
                <w:rFonts w:ascii="Calibri" w:hAnsi="Calibri" w:cs="Calibri"/>
                <w:color w:val="000000"/>
                <w:sz w:val="22"/>
                <w:szCs w:val="22"/>
                <w:lang w:val="en-GB" w:eastAsia="en-GB"/>
              </w:rPr>
              <w:t>The CAMO’s management sys</w:t>
            </w:r>
            <w:r w:rsidR="00F27AC8">
              <w:rPr>
                <w:rFonts w:ascii="Calibri" w:hAnsi="Calibri" w:cs="Calibri"/>
                <w:color w:val="000000"/>
                <w:sz w:val="22"/>
                <w:szCs w:val="22"/>
                <w:lang w:val="en-GB" w:eastAsia="en-GB"/>
              </w:rPr>
              <w:t xml:space="preserve">tem should monitor the adequacy </w:t>
            </w:r>
            <w:r w:rsidRPr="00EB4F8E">
              <w:rPr>
                <w:rFonts w:ascii="Calibri" w:hAnsi="Calibri" w:cs="Calibri"/>
                <w:color w:val="000000"/>
                <w:sz w:val="22"/>
                <w:szCs w:val="22"/>
                <w:lang w:val="en-GB" w:eastAsia="en-GB"/>
              </w:rPr>
              <w:t>of the subcontracted continuing airworthiness management task</w:t>
            </w:r>
            <w:r w:rsidR="00C91B50">
              <w:rPr>
                <w:rFonts w:ascii="Calibri" w:hAnsi="Calibri" w:cs="Calibri"/>
                <w:color w:val="000000"/>
                <w:sz w:val="22"/>
                <w:szCs w:val="22"/>
                <w:lang w:val="en-GB" w:eastAsia="en-GB"/>
              </w:rPr>
              <w:t xml:space="preserve"> </w:t>
            </w:r>
            <w:r w:rsidRPr="00EB4F8E">
              <w:rPr>
                <w:rFonts w:ascii="Calibri" w:hAnsi="Calibri" w:cs="Calibri"/>
                <w:color w:val="000000"/>
                <w:sz w:val="22"/>
                <w:szCs w:val="22"/>
                <w:lang w:val="en-GB" w:eastAsia="en-GB"/>
              </w:rPr>
              <w:t>performance for compliance with the contract and with</w:t>
            </w:r>
          </w:p>
          <w:p w:rsidR="00F27AC8" w:rsidRDefault="00EB4F8E" w:rsidP="00F27AC8">
            <w:pPr>
              <w:autoSpaceDE w:val="0"/>
              <w:autoSpaceDN w:val="0"/>
              <w:adjustRightInd w:val="0"/>
              <w:spacing w:after="120"/>
              <w:rPr>
                <w:rFonts w:ascii="Calibri" w:hAnsi="Calibri" w:cs="Calibri"/>
                <w:color w:val="000000"/>
                <w:sz w:val="22"/>
                <w:szCs w:val="22"/>
                <w:lang w:val="en-GB" w:eastAsia="en-GB"/>
              </w:rPr>
            </w:pPr>
            <w:r w:rsidRPr="00EB4F8E">
              <w:rPr>
                <w:rFonts w:ascii="Calibri" w:hAnsi="Calibri" w:cs="Calibri"/>
                <w:color w:val="000000"/>
                <w:sz w:val="22"/>
                <w:szCs w:val="22"/>
                <w:lang w:val="en-GB" w:eastAsia="en-GB"/>
              </w:rPr>
              <w:t xml:space="preserve">Part-CAMO and assess the risks entailed by such subcontracting. The terms of the contract should therefore include a provision allowing the CAMO to perform a surveillance (including audits and assessments) of the subcontracted organisation. The aim of the surveillance is primarily to investigate and judge the </w:t>
            </w:r>
          </w:p>
          <w:p w:rsidR="00F27AC8" w:rsidRDefault="00F27AC8" w:rsidP="00F27AC8">
            <w:pPr>
              <w:autoSpaceDE w:val="0"/>
              <w:autoSpaceDN w:val="0"/>
              <w:adjustRightInd w:val="0"/>
              <w:spacing w:after="120"/>
              <w:rPr>
                <w:rFonts w:ascii="Calibri" w:hAnsi="Calibri" w:cs="Calibri"/>
                <w:color w:val="000000"/>
                <w:sz w:val="22"/>
                <w:szCs w:val="22"/>
                <w:lang w:val="en-GB" w:eastAsia="en-GB"/>
              </w:rPr>
            </w:pPr>
            <w:r>
              <w:rPr>
                <w:rFonts w:ascii="Calibri" w:hAnsi="Calibri" w:cs="Calibri"/>
                <w:color w:val="000000"/>
                <w:sz w:val="22"/>
                <w:szCs w:val="22"/>
                <w:lang w:val="en-GB" w:eastAsia="en-GB"/>
              </w:rPr>
              <w:tab/>
            </w:r>
            <w:r>
              <w:rPr>
                <w:rFonts w:ascii="Calibri" w:hAnsi="Calibri" w:cs="Calibri"/>
                <w:color w:val="000000"/>
                <w:sz w:val="22"/>
                <w:szCs w:val="22"/>
                <w:lang w:val="en-GB" w:eastAsia="en-GB"/>
              </w:rPr>
              <w:tab/>
            </w:r>
            <w:r>
              <w:rPr>
                <w:rFonts w:ascii="Calibri" w:hAnsi="Calibri" w:cs="Calibri"/>
                <w:color w:val="000000"/>
                <w:sz w:val="22"/>
                <w:szCs w:val="22"/>
                <w:lang w:val="en-GB" w:eastAsia="en-GB"/>
              </w:rPr>
              <w:tab/>
            </w:r>
            <w:r>
              <w:rPr>
                <w:rFonts w:ascii="Calibri" w:hAnsi="Calibri" w:cs="Calibri"/>
                <w:color w:val="000000"/>
                <w:sz w:val="22"/>
                <w:szCs w:val="22"/>
                <w:lang w:val="en-GB" w:eastAsia="en-GB"/>
              </w:rPr>
              <w:tab/>
            </w:r>
            <w:r w:rsidRPr="00AF47E5">
              <w:rPr>
                <w:rFonts w:ascii="Calibri" w:hAnsi="Calibri" w:cs="Calibri"/>
                <w:i/>
                <w:color w:val="000000"/>
                <w:sz w:val="22"/>
                <w:szCs w:val="22"/>
                <w:lang w:val="en-GB" w:eastAsia="en-GB"/>
              </w:rPr>
              <w:t>Cont´d</w:t>
            </w:r>
          </w:p>
          <w:p w:rsidR="008D0294" w:rsidRDefault="00EB4F8E" w:rsidP="00F27AC8">
            <w:pPr>
              <w:autoSpaceDE w:val="0"/>
              <w:autoSpaceDN w:val="0"/>
              <w:adjustRightInd w:val="0"/>
              <w:spacing w:after="120"/>
              <w:rPr>
                <w:b/>
                <w:bCs/>
                <w:lang w:val="en-US"/>
              </w:rPr>
            </w:pPr>
            <w:proofErr w:type="gramStart"/>
            <w:r w:rsidRPr="00EB4F8E">
              <w:rPr>
                <w:rFonts w:ascii="Calibri" w:hAnsi="Calibri" w:cs="Calibri"/>
                <w:color w:val="000000"/>
                <w:sz w:val="22"/>
                <w:szCs w:val="22"/>
                <w:lang w:val="en-GB" w:eastAsia="en-GB"/>
              </w:rPr>
              <w:t>effectiveness</w:t>
            </w:r>
            <w:proofErr w:type="gramEnd"/>
            <w:r w:rsidRPr="00EB4F8E">
              <w:rPr>
                <w:rFonts w:ascii="Calibri" w:hAnsi="Calibri" w:cs="Calibri"/>
                <w:color w:val="000000"/>
                <w:sz w:val="22"/>
                <w:szCs w:val="22"/>
                <w:lang w:val="en-GB" w:eastAsia="en-GB"/>
              </w:rPr>
              <w:t xml:space="preserve"> of those subcontracted activities and thereby to ensure compliance with Part-CAMO and the contract and mitigate related safety risks. Audit and assessment reports may be subject to review when requested by the competent authority.</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F3793A">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2.7. Access to the competent authority</w:t>
            </w:r>
          </w:p>
          <w:p w:rsidR="00E23D4A" w:rsidRDefault="00F3793A" w:rsidP="00F3793A">
            <w:pPr>
              <w:autoSpaceDE w:val="0"/>
              <w:autoSpaceDN w:val="0"/>
              <w:adjustRightInd w:val="0"/>
              <w:spacing w:before="120" w:after="120"/>
              <w:rPr>
                <w:b/>
                <w:bCs/>
                <w:lang w:val="en-US"/>
              </w:rPr>
            </w:pPr>
            <w:r w:rsidRPr="00F3793A">
              <w:rPr>
                <w:rFonts w:ascii="Calibri" w:hAnsi="Calibri" w:cs="Calibri"/>
                <w:sz w:val="22"/>
                <w:szCs w:val="22"/>
                <w:lang w:val="en-GB" w:eastAsia="en-GB"/>
              </w:rPr>
              <w:t>The contract should specify that the subcontracted organisation should always grant access to the competent authority.</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Tr="00AB63DB">
        <w:tc>
          <w:tcPr>
            <w:tcW w:w="5949" w:type="dxa"/>
          </w:tcPr>
          <w:p w:rsidR="008C1DF0" w:rsidRPr="007A4D54" w:rsidRDefault="008C1DF0" w:rsidP="000F0F6F">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2.8. Maintenance data</w:t>
            </w:r>
          </w:p>
          <w:p w:rsidR="000F0F6F" w:rsidRPr="000F0F6F" w:rsidRDefault="000F0F6F" w:rsidP="000F0F6F">
            <w:pPr>
              <w:autoSpaceDE w:val="0"/>
              <w:autoSpaceDN w:val="0"/>
              <w:adjustRightInd w:val="0"/>
              <w:spacing w:before="120" w:after="120"/>
              <w:rPr>
                <w:rFonts w:ascii="Calibri" w:hAnsi="Calibri" w:cs="Calibri"/>
                <w:sz w:val="22"/>
                <w:szCs w:val="22"/>
                <w:lang w:val="en-GB" w:eastAsia="en-GB"/>
              </w:rPr>
            </w:pPr>
            <w:r w:rsidRPr="000F0F6F">
              <w:rPr>
                <w:rFonts w:ascii="Calibri" w:hAnsi="Calibri" w:cs="Calibri"/>
                <w:sz w:val="22"/>
                <w:szCs w:val="22"/>
                <w:lang w:val="en-GB" w:eastAsia="en-GB"/>
              </w:rPr>
              <w:t>The maintenance data used for the purpose of the contract should be specified, together with those responsible for providing such documentation and the competent authority responsible for the acceptance/approval of such data, when applicable. The CAMO should ensure that such data, including revisions, is readily available to the CAMO personnel and to those in the subcontracted organisation who may be required to assess such data. The CAMO should establish a ‘fast-track’ means to ensure that urgent data is transmitted to the subcontractor in a timely manner. Maintenance data may include but is not necessarily limited to:</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the maintenance programme,</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airworthiness directives,</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service bulletins,</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repairs/modification data,</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aircraft maintenance manual,</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engine overhaul manual,</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aircraft illustrated parts catalogue (IPC),</w:t>
            </w:r>
          </w:p>
          <w:p w:rsidR="000F0F6F" w:rsidRPr="000F0F6F" w:rsidRDefault="000F0F6F" w:rsidP="000F0F6F">
            <w:pPr>
              <w:pStyle w:val="Liststycke"/>
              <w:numPr>
                <w:ilvl w:val="0"/>
                <w:numId w:val="5"/>
              </w:numPr>
              <w:autoSpaceDE w:val="0"/>
              <w:autoSpaceDN w:val="0"/>
              <w:adjustRightInd w:val="0"/>
              <w:spacing w:before="120" w:after="120"/>
              <w:ind w:left="492" w:hanging="283"/>
              <w:rPr>
                <w:rFonts w:ascii="Calibri" w:hAnsi="Calibri" w:cs="Calibri"/>
                <w:sz w:val="22"/>
                <w:szCs w:val="22"/>
                <w:lang w:val="en-GB" w:eastAsia="en-GB"/>
              </w:rPr>
            </w:pPr>
            <w:r w:rsidRPr="000F0F6F">
              <w:rPr>
                <w:rFonts w:ascii="Calibri" w:hAnsi="Calibri" w:cs="Calibri"/>
                <w:sz w:val="22"/>
                <w:szCs w:val="22"/>
                <w:lang w:val="en-GB" w:eastAsia="en-GB"/>
              </w:rPr>
              <w:t>wiring diagrams,</w:t>
            </w:r>
          </w:p>
          <w:p w:rsidR="00E23D4A" w:rsidRPr="000F0F6F" w:rsidRDefault="000F0F6F" w:rsidP="000F0F6F">
            <w:pPr>
              <w:pStyle w:val="Liststycke"/>
              <w:numPr>
                <w:ilvl w:val="0"/>
                <w:numId w:val="5"/>
              </w:numPr>
              <w:autoSpaceDE w:val="0"/>
              <w:autoSpaceDN w:val="0"/>
              <w:adjustRightInd w:val="0"/>
              <w:spacing w:before="120" w:after="120"/>
              <w:ind w:left="492" w:hanging="283"/>
              <w:rPr>
                <w:b/>
                <w:bCs/>
                <w:lang w:val="en-US"/>
              </w:rPr>
            </w:pPr>
            <w:proofErr w:type="gramStart"/>
            <w:r w:rsidRPr="000F0F6F">
              <w:rPr>
                <w:rFonts w:ascii="Calibri" w:hAnsi="Calibri" w:cs="Calibri"/>
                <w:sz w:val="22"/>
                <w:szCs w:val="22"/>
                <w:lang w:val="en-GB" w:eastAsia="en-GB"/>
              </w:rPr>
              <w:t>troubleshooting</w:t>
            </w:r>
            <w:proofErr w:type="gramEnd"/>
            <w:r w:rsidRPr="000F0F6F">
              <w:rPr>
                <w:rFonts w:ascii="Calibri" w:hAnsi="Calibri" w:cs="Calibri"/>
                <w:sz w:val="22"/>
                <w:szCs w:val="22"/>
                <w:lang w:val="en-GB" w:eastAsia="en-GB"/>
              </w:rPr>
              <w:t xml:space="preserve"> manual.</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E72D46">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2.9. Airworthiness directives (ADs)</w:t>
            </w:r>
          </w:p>
          <w:p w:rsidR="000F0F6F" w:rsidRPr="000F0F6F" w:rsidRDefault="000F0F6F" w:rsidP="00E72D46">
            <w:pPr>
              <w:autoSpaceDE w:val="0"/>
              <w:autoSpaceDN w:val="0"/>
              <w:adjustRightInd w:val="0"/>
              <w:spacing w:before="120" w:after="120"/>
              <w:rPr>
                <w:rFonts w:ascii="Calibri" w:hAnsi="Calibri" w:cs="Calibri"/>
                <w:sz w:val="22"/>
                <w:szCs w:val="22"/>
                <w:lang w:val="en-GB" w:eastAsia="en-GB"/>
              </w:rPr>
            </w:pPr>
            <w:r w:rsidRPr="000F0F6F">
              <w:rPr>
                <w:rFonts w:ascii="Calibri" w:hAnsi="Calibri" w:cs="Calibri"/>
                <w:sz w:val="22"/>
                <w:szCs w:val="22"/>
                <w:lang w:val="en-GB" w:eastAsia="en-GB"/>
              </w:rPr>
              <w:t>While the various aspects of AD assessment, planning and follow-up may be accomplished by the subcontracted organisation, AD embodiment is performed by a maintenance organisation. The CAMO is responsible for ensuring timely embodiment of the applicable ADs and is to be provided with notification of compliance. It, therefore, follows that the CAMO should have clear policies and procedures on AD embodiment supported by defined procedures which will ensure that the CAMO agrees to the proposed means of compliance.</w:t>
            </w:r>
          </w:p>
          <w:p w:rsidR="000F0F6F" w:rsidRPr="000F0F6F" w:rsidRDefault="000F0F6F" w:rsidP="00E72D46">
            <w:pPr>
              <w:autoSpaceDE w:val="0"/>
              <w:autoSpaceDN w:val="0"/>
              <w:adjustRightInd w:val="0"/>
              <w:spacing w:before="120" w:after="120"/>
              <w:rPr>
                <w:rFonts w:ascii="Calibri" w:hAnsi="Calibri" w:cs="Calibri"/>
                <w:sz w:val="22"/>
                <w:szCs w:val="22"/>
                <w:lang w:val="en-GB" w:eastAsia="en-GB"/>
              </w:rPr>
            </w:pPr>
            <w:r w:rsidRPr="000F0F6F">
              <w:rPr>
                <w:rFonts w:ascii="Calibri" w:hAnsi="Calibri" w:cs="Calibri"/>
                <w:sz w:val="22"/>
                <w:szCs w:val="22"/>
                <w:lang w:val="en-GB" w:eastAsia="en-GB"/>
              </w:rPr>
              <w:t>The relevant procedures should specify:</w:t>
            </w:r>
            <w:r w:rsidR="00F27AC8">
              <w:rPr>
                <w:rFonts w:ascii="Calibri" w:hAnsi="Calibri" w:cs="Calibri"/>
                <w:sz w:val="22"/>
                <w:szCs w:val="22"/>
                <w:lang w:val="en-GB" w:eastAsia="en-GB"/>
              </w:rPr>
              <w:tab/>
            </w:r>
            <w:r w:rsidR="00F27AC8">
              <w:rPr>
                <w:rFonts w:ascii="Calibri" w:hAnsi="Calibri" w:cs="Calibri"/>
                <w:sz w:val="22"/>
                <w:szCs w:val="22"/>
                <w:lang w:val="en-GB" w:eastAsia="en-GB"/>
              </w:rPr>
              <w:tab/>
            </w:r>
            <w:r w:rsidR="00F27AC8">
              <w:rPr>
                <w:rFonts w:ascii="Calibri" w:hAnsi="Calibri" w:cs="Calibri"/>
                <w:sz w:val="22"/>
                <w:szCs w:val="22"/>
                <w:lang w:val="en-GB" w:eastAsia="en-GB"/>
              </w:rPr>
              <w:tab/>
            </w:r>
            <w:r w:rsidR="00F27AC8">
              <w:rPr>
                <w:rFonts w:ascii="Calibri" w:hAnsi="Calibri" w:cs="Calibri"/>
                <w:sz w:val="22"/>
                <w:szCs w:val="22"/>
                <w:lang w:val="en-GB" w:eastAsia="en-GB"/>
              </w:rPr>
              <w:tab/>
            </w:r>
            <w:r w:rsidR="00F27AC8">
              <w:rPr>
                <w:rFonts w:ascii="Calibri" w:hAnsi="Calibri" w:cs="Calibri"/>
                <w:sz w:val="22"/>
                <w:szCs w:val="22"/>
                <w:lang w:val="en-GB" w:eastAsia="en-GB"/>
              </w:rPr>
              <w:tab/>
            </w:r>
            <w:r w:rsidR="00F27AC8">
              <w:rPr>
                <w:rFonts w:ascii="Calibri" w:hAnsi="Calibri" w:cs="Calibri"/>
                <w:sz w:val="22"/>
                <w:szCs w:val="22"/>
                <w:lang w:val="en-GB" w:eastAsia="en-GB"/>
              </w:rPr>
              <w:tab/>
            </w:r>
            <w:r w:rsidR="00F27AC8" w:rsidRPr="00AF47E5">
              <w:rPr>
                <w:rFonts w:ascii="Calibri" w:hAnsi="Calibri" w:cs="Calibri"/>
                <w:i/>
                <w:color w:val="000000"/>
                <w:sz w:val="22"/>
                <w:szCs w:val="22"/>
                <w:lang w:val="en-GB" w:eastAsia="en-GB"/>
              </w:rPr>
              <w:t>Cont´d</w:t>
            </w:r>
          </w:p>
          <w:p w:rsidR="000F0F6F" w:rsidRPr="00E72D46" w:rsidRDefault="000F0F6F" w:rsidP="00E72D46">
            <w:pPr>
              <w:pStyle w:val="Liststycke"/>
              <w:numPr>
                <w:ilvl w:val="0"/>
                <w:numId w:val="6"/>
              </w:numPr>
              <w:autoSpaceDE w:val="0"/>
              <w:autoSpaceDN w:val="0"/>
              <w:adjustRightInd w:val="0"/>
              <w:spacing w:before="120" w:after="120"/>
              <w:ind w:left="492" w:hanging="283"/>
              <w:rPr>
                <w:rFonts w:ascii="Calibri" w:hAnsi="Calibri" w:cs="Calibri"/>
                <w:sz w:val="22"/>
                <w:szCs w:val="22"/>
                <w:lang w:val="en-GB" w:eastAsia="en-GB"/>
              </w:rPr>
            </w:pPr>
            <w:r w:rsidRPr="00E72D46">
              <w:rPr>
                <w:rFonts w:ascii="Calibri" w:hAnsi="Calibri" w:cs="Calibri"/>
                <w:sz w:val="22"/>
                <w:szCs w:val="22"/>
                <w:lang w:val="en-GB" w:eastAsia="en-GB"/>
              </w:rPr>
              <w:t>what information (e.g. AD publications, continuing airworthiness records, flight hours/cycles, etc.) the subcontracted organisation needs from the CAMO;</w:t>
            </w:r>
          </w:p>
          <w:p w:rsidR="000F0F6F" w:rsidRPr="00E72D46" w:rsidRDefault="000F0F6F" w:rsidP="00E72D46">
            <w:pPr>
              <w:pStyle w:val="Liststycke"/>
              <w:numPr>
                <w:ilvl w:val="0"/>
                <w:numId w:val="6"/>
              </w:numPr>
              <w:autoSpaceDE w:val="0"/>
              <w:autoSpaceDN w:val="0"/>
              <w:adjustRightInd w:val="0"/>
              <w:spacing w:before="120" w:after="120"/>
              <w:ind w:left="492" w:hanging="283"/>
              <w:rPr>
                <w:rFonts w:ascii="Calibri" w:hAnsi="Calibri" w:cs="Calibri"/>
                <w:sz w:val="22"/>
                <w:szCs w:val="22"/>
                <w:lang w:val="en-GB" w:eastAsia="en-GB"/>
              </w:rPr>
            </w:pPr>
            <w:proofErr w:type="gramStart"/>
            <w:r w:rsidRPr="00E72D46">
              <w:rPr>
                <w:rFonts w:ascii="Calibri" w:hAnsi="Calibri" w:cs="Calibri"/>
                <w:sz w:val="22"/>
                <w:szCs w:val="22"/>
                <w:lang w:val="en-GB" w:eastAsia="en-GB"/>
              </w:rPr>
              <w:t>what</w:t>
            </w:r>
            <w:proofErr w:type="gramEnd"/>
            <w:r w:rsidRPr="00E72D46">
              <w:rPr>
                <w:rFonts w:ascii="Calibri" w:hAnsi="Calibri" w:cs="Calibri"/>
                <w:sz w:val="22"/>
                <w:szCs w:val="22"/>
                <w:lang w:val="en-GB" w:eastAsia="en-GB"/>
              </w:rPr>
              <w:t xml:space="preserve"> information (e.g. AD planning listing, detailed engineering order, etc.) the CAMO needs from the subcontracted organisation in order to ensure timely compliance with the ADs.</w:t>
            </w:r>
          </w:p>
          <w:p w:rsidR="008D0294" w:rsidRDefault="000F0F6F" w:rsidP="00E72D46">
            <w:pPr>
              <w:autoSpaceDE w:val="0"/>
              <w:autoSpaceDN w:val="0"/>
              <w:adjustRightInd w:val="0"/>
              <w:spacing w:before="120" w:after="120"/>
              <w:rPr>
                <w:b/>
                <w:bCs/>
                <w:lang w:val="en-US"/>
              </w:rPr>
            </w:pPr>
            <w:r w:rsidRPr="000F0F6F">
              <w:rPr>
                <w:rFonts w:ascii="Calibri" w:hAnsi="Calibri" w:cs="Calibri"/>
                <w:sz w:val="22"/>
                <w:szCs w:val="22"/>
                <w:lang w:val="en-GB" w:eastAsia="en-GB"/>
              </w:rPr>
              <w:t>To fulfil the above responsibility, the CAMO should ensure that it receives current mandatory continued airworthiness information for the aircraft and equipment it is managing.</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C047C9" w:rsidTr="00AB63DB">
        <w:tc>
          <w:tcPr>
            <w:tcW w:w="5949" w:type="dxa"/>
          </w:tcPr>
          <w:p w:rsidR="008C1DF0" w:rsidRPr="007A4D54" w:rsidRDefault="008C1DF0" w:rsidP="003B0317">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2.10. Service bulletin (SB) modifications</w:t>
            </w:r>
          </w:p>
          <w:p w:rsidR="008D0294" w:rsidRDefault="003B0317" w:rsidP="003B0317">
            <w:pPr>
              <w:autoSpaceDE w:val="0"/>
              <w:autoSpaceDN w:val="0"/>
              <w:adjustRightInd w:val="0"/>
              <w:spacing w:before="120" w:after="120"/>
              <w:rPr>
                <w:b/>
                <w:bCs/>
                <w:lang w:val="en-US"/>
              </w:rPr>
            </w:pPr>
            <w:r w:rsidRPr="003B0317">
              <w:rPr>
                <w:rFonts w:ascii="Calibri" w:hAnsi="Calibri" w:cs="Calibri"/>
                <w:sz w:val="22"/>
                <w:szCs w:val="22"/>
                <w:lang w:val="en-GB" w:eastAsia="en-GB"/>
              </w:rPr>
              <w:t>The subcontracted organisation may be required to review and make recommendations on the embodiment of an SB and other associated non-mandatory material based on a clear policy established by the CAMO. This should be specified in the contract.</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DE0DA6">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2.11. Service life limit controls and component control/removal forecast</w:t>
            </w:r>
          </w:p>
          <w:p w:rsidR="00DE0DA6" w:rsidRPr="00DE0DA6" w:rsidRDefault="00DE0DA6" w:rsidP="00DE0DA6">
            <w:pPr>
              <w:autoSpaceDE w:val="0"/>
              <w:autoSpaceDN w:val="0"/>
              <w:adjustRightInd w:val="0"/>
              <w:spacing w:before="120" w:after="120"/>
              <w:rPr>
                <w:rFonts w:ascii="Calibri" w:hAnsi="Calibri" w:cs="Calibri"/>
                <w:sz w:val="22"/>
                <w:szCs w:val="22"/>
                <w:lang w:val="en-GB" w:eastAsia="en-GB"/>
              </w:rPr>
            </w:pPr>
            <w:r w:rsidRPr="00DE0DA6">
              <w:rPr>
                <w:rFonts w:ascii="Calibri" w:hAnsi="Calibri" w:cs="Calibri"/>
                <w:sz w:val="22"/>
                <w:szCs w:val="22"/>
                <w:lang w:val="en-GB" w:eastAsia="en-GB"/>
              </w:rPr>
              <w:t>Mandatory life limitation or scheduled maintenance controls and component control/removal forecast</w:t>
            </w:r>
          </w:p>
          <w:p w:rsidR="008D0294" w:rsidRDefault="00DE0DA6" w:rsidP="00DE0DA6">
            <w:pPr>
              <w:autoSpaceDE w:val="0"/>
              <w:autoSpaceDN w:val="0"/>
              <w:adjustRightInd w:val="0"/>
              <w:spacing w:before="120" w:after="120"/>
              <w:rPr>
                <w:b/>
                <w:bCs/>
                <w:lang w:val="en-US"/>
              </w:rPr>
            </w:pPr>
            <w:r w:rsidRPr="00DE0DA6">
              <w:rPr>
                <w:rFonts w:ascii="Calibri" w:hAnsi="Calibri" w:cs="Calibri"/>
                <w:sz w:val="22"/>
                <w:szCs w:val="22"/>
                <w:lang w:val="en-GB" w:eastAsia="en-GB"/>
              </w:rPr>
              <w:t>Where the subcontracted organisation performs planning activities, it should be specified that the organisation should receive the current flight cycles, flight hours, landings and/or calendar controlled details, as applicable, at a frequency to be specified in the contract. The frequency</w:t>
            </w:r>
            <w:r>
              <w:rPr>
                <w:rFonts w:ascii="Calibri" w:hAnsi="Calibri" w:cs="Calibri"/>
                <w:sz w:val="22"/>
                <w:szCs w:val="22"/>
                <w:lang w:val="en-GB" w:eastAsia="en-GB"/>
              </w:rPr>
              <w:t xml:space="preserve"> </w:t>
            </w:r>
            <w:r w:rsidRPr="00DE0DA6">
              <w:rPr>
                <w:rFonts w:ascii="Calibri" w:hAnsi="Calibri" w:cs="Calibri"/>
                <w:sz w:val="22"/>
                <w:szCs w:val="22"/>
                <w:lang w:val="en-GB" w:eastAsia="en-GB"/>
              </w:rPr>
              <w:t>should be such that it allows the organisation to properly perform the subcontracted planning functions. It, therefore, follows that there will need to be adequate liaison between the CAMO, the contracted maintenance organisation(s) and the subcontracted organisation. Additionally, the contract should specify how the CAMO will be in possession of all current flight cycles, flight hours, etc., so that it may assure the timely accomplishment of the required maintenance.</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DE0DA6">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2.12. Engine health monitoring</w:t>
            </w:r>
          </w:p>
          <w:p w:rsidR="009772A6" w:rsidRPr="00DE0DA6" w:rsidRDefault="00DE0DA6" w:rsidP="00DE0DA6">
            <w:pPr>
              <w:autoSpaceDE w:val="0"/>
              <w:autoSpaceDN w:val="0"/>
              <w:adjustRightInd w:val="0"/>
              <w:spacing w:before="120" w:after="120"/>
              <w:rPr>
                <w:rFonts w:ascii="Calibri" w:hAnsi="Calibri" w:cs="Calibri"/>
                <w:sz w:val="22"/>
                <w:szCs w:val="22"/>
                <w:lang w:val="en-GB" w:eastAsia="en-GB"/>
              </w:rPr>
            </w:pPr>
            <w:r w:rsidRPr="00DE0DA6">
              <w:rPr>
                <w:rFonts w:ascii="Calibri" w:hAnsi="Calibri" w:cs="Calibri"/>
                <w:sz w:val="22"/>
                <w:szCs w:val="22"/>
                <w:lang w:val="en-GB" w:eastAsia="en-GB"/>
              </w:rPr>
              <w:t>If the CAMO subcontracts the on-wing engine health monitoring, the subcontracted organisation should receive all the relevant information to perform this task, including any parameter reading deemed necessary to be supplied by the CAMO for this control. The contract should also specify what kind of feedback information (such as engine limitation, appropriate technical advice, etc.) the organisation should provide to the CAMO.</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DE0DA6">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2.13. Defect control</w:t>
            </w:r>
          </w:p>
          <w:p w:rsidR="00DE0DA6" w:rsidRPr="00DE0DA6" w:rsidRDefault="00DE0DA6" w:rsidP="00DE0DA6">
            <w:pPr>
              <w:autoSpaceDE w:val="0"/>
              <w:autoSpaceDN w:val="0"/>
              <w:adjustRightInd w:val="0"/>
              <w:spacing w:before="120" w:after="120"/>
              <w:rPr>
                <w:rFonts w:ascii="Calibri" w:hAnsi="Calibri" w:cs="Calibri"/>
                <w:sz w:val="22"/>
                <w:szCs w:val="22"/>
                <w:lang w:val="en-GB" w:eastAsia="en-GB"/>
              </w:rPr>
            </w:pPr>
            <w:r w:rsidRPr="00DE0DA6">
              <w:rPr>
                <w:rFonts w:ascii="Calibri" w:hAnsi="Calibri" w:cs="Calibri"/>
                <w:sz w:val="22"/>
                <w:szCs w:val="22"/>
                <w:lang w:val="en-GB" w:eastAsia="en-GB"/>
              </w:rPr>
              <w:t>Where the CAMO has subcontracted the day-to-day control of technical log deferred defects, this should be specified in the contract and should be adequately described in the appropriate procedures. The operator’s minimum equipment list (MEL)/configuration deviation list (CDL) provides the basis for establishing which defects may be deferred and the associated limits. The procedures should also define the responsibilities and actions to be taken for defects such as aircraft on ground (AOG) situations, repetitive defects, and damage beyond the type certificate holder’s limits.</w:t>
            </w:r>
          </w:p>
          <w:p w:rsidR="00DE0DA6" w:rsidRPr="00DE0DA6" w:rsidRDefault="00DE0DA6" w:rsidP="00DE0DA6">
            <w:pPr>
              <w:autoSpaceDE w:val="0"/>
              <w:autoSpaceDN w:val="0"/>
              <w:adjustRightInd w:val="0"/>
              <w:spacing w:before="120" w:after="120"/>
              <w:rPr>
                <w:rFonts w:ascii="Calibri" w:hAnsi="Calibri" w:cs="Calibri"/>
                <w:sz w:val="22"/>
                <w:szCs w:val="22"/>
                <w:lang w:val="en-GB" w:eastAsia="en-GB"/>
              </w:rPr>
            </w:pPr>
            <w:r w:rsidRPr="00DE0DA6">
              <w:rPr>
                <w:rFonts w:ascii="Calibri" w:hAnsi="Calibri" w:cs="Calibri"/>
                <w:sz w:val="22"/>
                <w:szCs w:val="22"/>
                <w:lang w:val="en-GB" w:eastAsia="en-GB"/>
              </w:rPr>
              <w:t>For all other defects identified during maintenance, the information should be brought to the attention of the CAMO which, depending upon the procedural authority granted by the competent authority, may determine that some defects can be deferred. Therefore, adequate liaison between the CAMO, its subcontracted organisation and contracted maintenance organisation should be ensured.</w:t>
            </w:r>
          </w:p>
          <w:p w:rsidR="00DE0DA6" w:rsidRPr="00DE0DA6" w:rsidRDefault="00DE0DA6" w:rsidP="00DE0DA6">
            <w:pPr>
              <w:autoSpaceDE w:val="0"/>
              <w:autoSpaceDN w:val="0"/>
              <w:adjustRightInd w:val="0"/>
              <w:spacing w:before="120" w:after="120"/>
              <w:rPr>
                <w:rFonts w:ascii="Calibri" w:hAnsi="Calibri" w:cs="Calibri"/>
                <w:sz w:val="22"/>
                <w:szCs w:val="22"/>
                <w:lang w:val="en-GB" w:eastAsia="en-GB"/>
              </w:rPr>
            </w:pPr>
            <w:r w:rsidRPr="00DE0DA6">
              <w:rPr>
                <w:rFonts w:ascii="Calibri" w:hAnsi="Calibri" w:cs="Calibri"/>
                <w:sz w:val="22"/>
                <w:szCs w:val="22"/>
                <w:lang w:val="en-GB" w:eastAsia="en-GB"/>
              </w:rPr>
              <w:t>The subcontracted organisation should make a positive assessment of potential deferred defects and consider the potential hazards arising from the cumulative effect of any combination of defects. The subcontracted organisations should liaise with the CAMO to get its agreement following this assessment.</w:t>
            </w:r>
          </w:p>
          <w:p w:rsidR="008D0294" w:rsidRDefault="00DE0DA6" w:rsidP="00DE0DA6">
            <w:pPr>
              <w:autoSpaceDE w:val="0"/>
              <w:autoSpaceDN w:val="0"/>
              <w:adjustRightInd w:val="0"/>
              <w:spacing w:before="120" w:after="120"/>
              <w:rPr>
                <w:b/>
                <w:bCs/>
                <w:lang w:val="en-US"/>
              </w:rPr>
            </w:pPr>
            <w:r w:rsidRPr="00DE0DA6">
              <w:rPr>
                <w:rFonts w:ascii="Calibri" w:hAnsi="Calibri" w:cs="Calibri"/>
                <w:sz w:val="22"/>
                <w:szCs w:val="22"/>
                <w:lang w:val="en-GB" w:eastAsia="en-GB"/>
              </w:rPr>
              <w:t>Deferment of MEL/CDL allowable defects can be accomplished by a contracted maintenance organisation in compliance with the relevant technical log procedures, subject to the acceptance by the aircraft commander.</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2C3027" w:rsidP="002C3027">
            <w:pPr>
              <w:autoSpaceDE w:val="0"/>
              <w:autoSpaceDN w:val="0"/>
              <w:adjustRightInd w:val="0"/>
              <w:spacing w:before="120" w:after="120"/>
              <w:rPr>
                <w:rFonts w:ascii="Calibri" w:hAnsi="Calibri" w:cs="Calibri"/>
                <w:b/>
                <w:color w:val="000000"/>
                <w:sz w:val="22"/>
                <w:szCs w:val="22"/>
                <w:lang w:val="en-GB" w:eastAsia="en-GB"/>
              </w:rPr>
            </w:pPr>
            <w:r>
              <w:rPr>
                <w:rFonts w:ascii="Calibri" w:hAnsi="Calibri" w:cs="Calibri"/>
                <w:b/>
                <w:color w:val="000000"/>
                <w:sz w:val="22"/>
                <w:szCs w:val="22"/>
                <w:lang w:val="en-GB" w:eastAsia="en-GB"/>
              </w:rPr>
              <w:t>2.14. O</w:t>
            </w:r>
            <w:r w:rsidR="008C1DF0" w:rsidRPr="007A4D54">
              <w:rPr>
                <w:rFonts w:ascii="Calibri" w:hAnsi="Calibri" w:cs="Calibri"/>
                <w:b/>
                <w:color w:val="000000"/>
                <w:sz w:val="22"/>
                <w:szCs w:val="22"/>
                <w:lang w:val="en-GB" w:eastAsia="en-GB"/>
              </w:rPr>
              <w:t>ccurrence reporting</w:t>
            </w:r>
          </w:p>
          <w:p w:rsidR="00E23D4A" w:rsidRDefault="002C3027" w:rsidP="002C3027">
            <w:pPr>
              <w:autoSpaceDE w:val="0"/>
              <w:autoSpaceDN w:val="0"/>
              <w:adjustRightInd w:val="0"/>
              <w:spacing w:before="120" w:after="120"/>
              <w:rPr>
                <w:b/>
                <w:bCs/>
                <w:lang w:val="en-US"/>
              </w:rPr>
            </w:pPr>
            <w:r w:rsidRPr="002C3027">
              <w:rPr>
                <w:rFonts w:ascii="Calibri" w:hAnsi="Calibri" w:cs="Calibri"/>
                <w:color w:val="000000"/>
                <w:sz w:val="22"/>
                <w:szCs w:val="22"/>
                <w:lang w:val="en-GB" w:eastAsia="en-GB"/>
              </w:rPr>
              <w:t>All incidents and safety occurrences should be collected, and those that meet the reporting criteria should be reported as required by point CAMO.A.160 in accordance with a procedure established by the CAMO (see GM1 CAMO.A.205).</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9772A6">
            <w:pPr>
              <w:autoSpaceDE w:val="0"/>
              <w:autoSpaceDN w:val="0"/>
              <w:adjustRightInd w:val="0"/>
              <w:spacing w:before="120" w:after="120"/>
              <w:rPr>
                <w:rFonts w:ascii="Calibri" w:hAnsi="Calibri" w:cs="Calibri"/>
                <w:b/>
                <w:color w:val="000000"/>
                <w:sz w:val="22"/>
                <w:szCs w:val="22"/>
                <w:lang w:val="en-GB" w:eastAsia="en-GB"/>
              </w:rPr>
            </w:pPr>
            <w:bookmarkStart w:id="1" w:name="a215"/>
            <w:bookmarkEnd w:id="1"/>
            <w:r w:rsidRPr="007A4D54">
              <w:rPr>
                <w:rFonts w:ascii="Calibri" w:hAnsi="Calibri" w:cs="Calibri"/>
                <w:b/>
                <w:color w:val="000000"/>
                <w:sz w:val="22"/>
                <w:szCs w:val="22"/>
                <w:lang w:val="en-GB" w:eastAsia="en-GB"/>
              </w:rPr>
              <w:t>2.15. Continuing airworthiness records</w:t>
            </w:r>
          </w:p>
          <w:p w:rsidR="00F27AC8" w:rsidRDefault="003F6839" w:rsidP="009772A6">
            <w:pPr>
              <w:autoSpaceDE w:val="0"/>
              <w:autoSpaceDN w:val="0"/>
              <w:adjustRightInd w:val="0"/>
              <w:spacing w:before="120" w:after="120"/>
              <w:rPr>
                <w:rFonts w:ascii="Calibri" w:hAnsi="Calibri" w:cs="Calibri"/>
                <w:color w:val="000000"/>
                <w:sz w:val="22"/>
                <w:szCs w:val="22"/>
                <w:lang w:val="en-GB" w:eastAsia="en-GB"/>
              </w:rPr>
            </w:pPr>
            <w:r w:rsidRPr="003F6839">
              <w:rPr>
                <w:rFonts w:ascii="Calibri" w:hAnsi="Calibri" w:cs="Calibri"/>
                <w:color w:val="000000"/>
                <w:sz w:val="22"/>
                <w:szCs w:val="22"/>
                <w:lang w:val="en-GB" w:eastAsia="en-GB"/>
              </w:rPr>
              <w:t xml:space="preserve">They may be maintained and kept by the subcontracted organisation on behalf of the CAMO, which remains the owner of these documents. However, the CAMO should be provided with the current status of AD compliance and life-limited parts and time-controlled components in accordance with the agreed </w:t>
            </w:r>
          </w:p>
          <w:p w:rsidR="00F27AC8" w:rsidRDefault="00F27AC8" w:rsidP="009772A6">
            <w:pPr>
              <w:autoSpaceDE w:val="0"/>
              <w:autoSpaceDN w:val="0"/>
              <w:adjustRightInd w:val="0"/>
              <w:spacing w:before="120" w:after="120"/>
              <w:rPr>
                <w:rFonts w:ascii="Calibri" w:hAnsi="Calibri" w:cs="Calibri"/>
                <w:color w:val="000000"/>
                <w:sz w:val="22"/>
                <w:szCs w:val="22"/>
                <w:lang w:val="en-GB" w:eastAsia="en-GB"/>
              </w:rPr>
            </w:pPr>
            <w:r>
              <w:rPr>
                <w:rFonts w:ascii="Calibri" w:hAnsi="Calibri" w:cs="Calibri"/>
                <w:color w:val="000000"/>
                <w:sz w:val="22"/>
                <w:szCs w:val="22"/>
                <w:lang w:val="en-GB" w:eastAsia="en-GB"/>
              </w:rPr>
              <w:tab/>
            </w:r>
            <w:r>
              <w:rPr>
                <w:rFonts w:ascii="Calibri" w:hAnsi="Calibri" w:cs="Calibri"/>
                <w:color w:val="000000"/>
                <w:sz w:val="22"/>
                <w:szCs w:val="22"/>
                <w:lang w:val="en-GB" w:eastAsia="en-GB"/>
              </w:rPr>
              <w:tab/>
            </w:r>
            <w:r>
              <w:rPr>
                <w:rFonts w:ascii="Calibri" w:hAnsi="Calibri" w:cs="Calibri"/>
                <w:color w:val="000000"/>
                <w:sz w:val="22"/>
                <w:szCs w:val="22"/>
                <w:lang w:val="en-GB" w:eastAsia="en-GB"/>
              </w:rPr>
              <w:tab/>
            </w:r>
            <w:r>
              <w:rPr>
                <w:rFonts w:ascii="Calibri" w:hAnsi="Calibri" w:cs="Calibri"/>
                <w:color w:val="000000"/>
                <w:sz w:val="22"/>
                <w:szCs w:val="22"/>
                <w:lang w:val="en-GB" w:eastAsia="en-GB"/>
              </w:rPr>
              <w:tab/>
            </w:r>
            <w:r w:rsidRPr="00AF47E5">
              <w:rPr>
                <w:rFonts w:ascii="Calibri" w:hAnsi="Calibri" w:cs="Calibri"/>
                <w:i/>
                <w:color w:val="000000"/>
                <w:sz w:val="22"/>
                <w:szCs w:val="22"/>
                <w:lang w:val="en-GB" w:eastAsia="en-GB"/>
              </w:rPr>
              <w:t>Cont´d</w:t>
            </w:r>
          </w:p>
          <w:p w:rsidR="003F6839" w:rsidRPr="003F6839" w:rsidRDefault="003F6839" w:rsidP="009772A6">
            <w:pPr>
              <w:autoSpaceDE w:val="0"/>
              <w:autoSpaceDN w:val="0"/>
              <w:adjustRightInd w:val="0"/>
              <w:spacing w:before="120" w:after="120"/>
              <w:rPr>
                <w:rFonts w:ascii="Calibri" w:hAnsi="Calibri" w:cs="Calibri"/>
                <w:color w:val="000000"/>
                <w:sz w:val="22"/>
                <w:szCs w:val="22"/>
                <w:lang w:val="en-GB" w:eastAsia="en-GB"/>
              </w:rPr>
            </w:pPr>
            <w:proofErr w:type="gramStart"/>
            <w:r w:rsidRPr="003F6839">
              <w:rPr>
                <w:rFonts w:ascii="Calibri" w:hAnsi="Calibri" w:cs="Calibri"/>
                <w:color w:val="000000"/>
                <w:sz w:val="22"/>
                <w:szCs w:val="22"/>
                <w:lang w:val="en-GB" w:eastAsia="en-GB"/>
              </w:rPr>
              <w:t>procedures</w:t>
            </w:r>
            <w:proofErr w:type="gramEnd"/>
            <w:r w:rsidRPr="003F6839">
              <w:rPr>
                <w:rFonts w:ascii="Calibri" w:hAnsi="Calibri" w:cs="Calibri"/>
                <w:color w:val="000000"/>
                <w:sz w:val="22"/>
                <w:szCs w:val="22"/>
                <w:lang w:val="en-GB" w:eastAsia="en-GB"/>
              </w:rPr>
              <w:t>. The CAMO should also be granted unrestricted and timely access to the original records as and when needed. Online access to the appropriate information systems is acceptable.</w:t>
            </w:r>
          </w:p>
          <w:p w:rsidR="00AF47E5" w:rsidRDefault="003F6839" w:rsidP="009772A6">
            <w:pPr>
              <w:autoSpaceDE w:val="0"/>
              <w:autoSpaceDN w:val="0"/>
              <w:adjustRightInd w:val="0"/>
              <w:spacing w:before="120" w:after="120"/>
              <w:rPr>
                <w:b/>
                <w:bCs/>
                <w:lang w:val="en-US"/>
              </w:rPr>
            </w:pPr>
            <w:r w:rsidRPr="003F6839">
              <w:rPr>
                <w:rFonts w:ascii="Calibri" w:hAnsi="Calibri" w:cs="Calibri"/>
                <w:color w:val="000000"/>
                <w:sz w:val="22"/>
                <w:szCs w:val="22"/>
                <w:lang w:val="en-GB" w:eastAsia="en-GB"/>
              </w:rPr>
              <w:t>The record-keeping requirements of point CAMO.A.220 should be met. Access to the records by duly authorised members of the competent authority should be granted upon request.</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EA7B15">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 xml:space="preserve">2.16. </w:t>
            </w:r>
            <w:r w:rsidR="00EA7B15" w:rsidRPr="00EA7B15">
              <w:rPr>
                <w:rFonts w:ascii="Calibri" w:hAnsi="Calibri" w:cs="Calibri"/>
                <w:b/>
                <w:sz w:val="22"/>
                <w:szCs w:val="22"/>
                <w:lang w:val="en-GB" w:eastAsia="en-GB"/>
              </w:rPr>
              <w:t>Maintenance check flight (MCF) procedures</w:t>
            </w:r>
          </w:p>
          <w:p w:rsidR="008D0294" w:rsidRDefault="00EA7B15" w:rsidP="00EA7B15">
            <w:pPr>
              <w:autoSpaceDE w:val="0"/>
              <w:autoSpaceDN w:val="0"/>
              <w:adjustRightInd w:val="0"/>
              <w:spacing w:before="120" w:after="120"/>
              <w:rPr>
                <w:b/>
                <w:bCs/>
                <w:lang w:val="en-US"/>
              </w:rPr>
            </w:pPr>
            <w:r w:rsidRPr="00EA7B15">
              <w:rPr>
                <w:rFonts w:ascii="Calibri" w:hAnsi="Calibri" w:cs="Calibri"/>
                <w:sz w:val="22"/>
                <w:szCs w:val="22"/>
                <w:lang w:val="en-GB" w:eastAsia="en-GB"/>
              </w:rPr>
              <w:t>MCFs are performed under the control of the operator in coordination with the CAMO. MCF requirements from the subcontracted organisation or contracted maintenance organisation should be agreed by the operator/CAMO.</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r w:rsidR="008D0294" w:rsidRPr="00363ECA" w:rsidTr="00AB63DB">
        <w:tc>
          <w:tcPr>
            <w:tcW w:w="5949" w:type="dxa"/>
          </w:tcPr>
          <w:p w:rsidR="008C1DF0" w:rsidRPr="007A4D54" w:rsidRDefault="008C1DF0" w:rsidP="00EA7B15">
            <w:pPr>
              <w:autoSpaceDE w:val="0"/>
              <w:autoSpaceDN w:val="0"/>
              <w:adjustRightInd w:val="0"/>
              <w:spacing w:before="120" w:after="120"/>
              <w:rPr>
                <w:rFonts w:ascii="Calibri" w:hAnsi="Calibri" w:cs="Calibri"/>
                <w:b/>
                <w:sz w:val="22"/>
                <w:szCs w:val="22"/>
                <w:lang w:val="en-GB" w:eastAsia="en-GB"/>
              </w:rPr>
            </w:pPr>
            <w:r w:rsidRPr="007A4D54">
              <w:rPr>
                <w:rFonts w:ascii="Calibri" w:hAnsi="Calibri" w:cs="Calibri"/>
                <w:b/>
                <w:sz w:val="22"/>
                <w:szCs w:val="22"/>
                <w:lang w:val="en-GB" w:eastAsia="en-GB"/>
              </w:rPr>
              <w:t>2.17. Communication between the CAMO and the subcontracted organisation</w:t>
            </w:r>
          </w:p>
          <w:p w:rsidR="008D0294" w:rsidRDefault="008C1DF0" w:rsidP="00EA7B15">
            <w:pPr>
              <w:autoSpaceDE w:val="0"/>
              <w:autoSpaceDN w:val="0"/>
              <w:adjustRightInd w:val="0"/>
              <w:spacing w:before="120" w:after="120"/>
              <w:rPr>
                <w:rFonts w:ascii="Calibri" w:hAnsi="Calibri" w:cs="Calibri"/>
                <w:sz w:val="22"/>
                <w:szCs w:val="22"/>
                <w:lang w:val="en-GB" w:eastAsia="en-GB"/>
              </w:rPr>
            </w:pPr>
            <w:r w:rsidRPr="008C1DF0">
              <w:rPr>
                <w:rFonts w:ascii="Calibri" w:hAnsi="Calibri" w:cs="Calibri"/>
                <w:b/>
                <w:sz w:val="22"/>
                <w:szCs w:val="22"/>
                <w:lang w:val="en-GB" w:eastAsia="en-GB"/>
              </w:rPr>
              <w:t>2.17.1.</w:t>
            </w:r>
            <w:r>
              <w:rPr>
                <w:rFonts w:ascii="Calibri" w:hAnsi="Calibri" w:cs="Calibri"/>
                <w:sz w:val="22"/>
                <w:szCs w:val="22"/>
                <w:lang w:val="en-GB" w:eastAsia="en-GB"/>
              </w:rPr>
              <w:t xml:space="preserve"> </w:t>
            </w:r>
            <w:r w:rsidR="00EA7B15" w:rsidRPr="00EA7B15">
              <w:rPr>
                <w:rFonts w:ascii="Calibri" w:hAnsi="Calibri" w:cs="Calibri"/>
                <w:sz w:val="22"/>
                <w:szCs w:val="22"/>
                <w:lang w:val="en-GB" w:eastAsia="en-GB"/>
              </w:rPr>
              <w:t>In order to fulfil its airworthiness responsibility, the CAMO needs to receive all the relevant reports and relevant maintenance data. The contract should specify what information should be provided and when.</w:t>
            </w:r>
          </w:p>
          <w:p w:rsidR="00EA7B15" w:rsidRPr="00EA7B15" w:rsidRDefault="008C1DF0" w:rsidP="00EA7B15">
            <w:pPr>
              <w:autoSpaceDE w:val="0"/>
              <w:autoSpaceDN w:val="0"/>
              <w:adjustRightInd w:val="0"/>
              <w:spacing w:before="120" w:after="120"/>
              <w:rPr>
                <w:rFonts w:ascii="Calibri" w:hAnsi="Calibri" w:cs="Calibri"/>
                <w:sz w:val="22"/>
                <w:szCs w:val="22"/>
                <w:lang w:val="en-GB" w:eastAsia="en-GB"/>
              </w:rPr>
            </w:pPr>
            <w:r w:rsidRPr="008C1DF0">
              <w:rPr>
                <w:rFonts w:ascii="Calibri" w:hAnsi="Calibri" w:cs="Calibri"/>
                <w:b/>
                <w:sz w:val="22"/>
                <w:szCs w:val="22"/>
                <w:lang w:val="en-GB" w:eastAsia="en-GB"/>
              </w:rPr>
              <w:t>2.17.2.</w:t>
            </w:r>
            <w:r>
              <w:rPr>
                <w:rFonts w:ascii="Calibri" w:hAnsi="Calibri" w:cs="Calibri"/>
                <w:sz w:val="22"/>
                <w:szCs w:val="22"/>
                <w:lang w:val="en-GB" w:eastAsia="en-GB"/>
              </w:rPr>
              <w:t xml:space="preserve"> </w:t>
            </w:r>
            <w:r w:rsidR="00EA7B15" w:rsidRPr="00EA7B15">
              <w:rPr>
                <w:rFonts w:ascii="Calibri" w:hAnsi="Calibri" w:cs="Calibri"/>
                <w:sz w:val="22"/>
                <w:szCs w:val="22"/>
                <w:lang w:val="en-GB" w:eastAsia="en-GB"/>
              </w:rPr>
              <w:t>Meetings provide one important cornerstone whereby the CAMO can fulfil part of its responsibility for ensuring the airworthiness of the operated aircraft. They should be used to establish good communication between the CAMO, the subcontracted organisation and the contracted maintenance organisation. The terms of the contract should include, whenever appropriate, the provision for a certain number of meetings to be held between the involved parties. Details of the types of liaison meetings and associated terms of reference of each meeting should be documented. The meetings may include but are not limited to all or a combination of:</w:t>
            </w:r>
          </w:p>
          <w:p w:rsidR="00EA7B15" w:rsidRPr="00EA7B15" w:rsidRDefault="00EA7B15" w:rsidP="00EA7B15">
            <w:pPr>
              <w:autoSpaceDE w:val="0"/>
              <w:autoSpaceDN w:val="0"/>
              <w:adjustRightInd w:val="0"/>
              <w:spacing w:before="120" w:after="120"/>
              <w:rPr>
                <w:rFonts w:ascii="Calibri" w:hAnsi="Calibri" w:cs="Calibri"/>
                <w:sz w:val="22"/>
                <w:szCs w:val="22"/>
                <w:lang w:val="en-GB" w:eastAsia="en-GB"/>
              </w:rPr>
            </w:pPr>
            <w:r w:rsidRPr="00EA7B15">
              <w:rPr>
                <w:rFonts w:ascii="Calibri" w:hAnsi="Calibri" w:cs="Calibri"/>
                <w:sz w:val="22"/>
                <w:szCs w:val="22"/>
                <w:lang w:val="en-GB" w:eastAsia="en-GB"/>
              </w:rPr>
              <w:t>(a) Contract review</w:t>
            </w:r>
          </w:p>
          <w:p w:rsidR="00C91B50" w:rsidRDefault="00EA7B15" w:rsidP="00A16657">
            <w:pPr>
              <w:tabs>
                <w:tab w:val="left" w:pos="351"/>
              </w:tabs>
              <w:autoSpaceDE w:val="0"/>
              <w:autoSpaceDN w:val="0"/>
              <w:adjustRightInd w:val="0"/>
              <w:spacing w:before="120" w:after="120"/>
              <w:rPr>
                <w:rFonts w:ascii="Calibri" w:hAnsi="Calibri" w:cs="Calibri"/>
                <w:sz w:val="22"/>
                <w:szCs w:val="22"/>
                <w:lang w:val="en-GB" w:eastAsia="en-GB"/>
              </w:rPr>
            </w:pPr>
            <w:r>
              <w:rPr>
                <w:rFonts w:ascii="Calibri" w:hAnsi="Calibri" w:cs="Calibri"/>
                <w:sz w:val="22"/>
                <w:szCs w:val="22"/>
                <w:lang w:val="en-GB" w:eastAsia="en-GB"/>
              </w:rPr>
              <w:tab/>
            </w:r>
            <w:r w:rsidRPr="00EA7B15">
              <w:rPr>
                <w:rFonts w:ascii="Calibri" w:hAnsi="Calibri" w:cs="Calibri"/>
                <w:sz w:val="22"/>
                <w:szCs w:val="22"/>
                <w:lang w:val="en-GB" w:eastAsia="en-GB"/>
              </w:rPr>
              <w:t xml:space="preserve">Before the contract is enforced, it is very important that the </w:t>
            </w:r>
            <w:r>
              <w:rPr>
                <w:rFonts w:ascii="Calibri" w:hAnsi="Calibri" w:cs="Calibri"/>
                <w:sz w:val="22"/>
                <w:szCs w:val="22"/>
                <w:lang w:val="en-GB" w:eastAsia="en-GB"/>
              </w:rPr>
              <w:tab/>
            </w:r>
            <w:r w:rsidRPr="00EA7B15">
              <w:rPr>
                <w:rFonts w:ascii="Calibri" w:hAnsi="Calibri" w:cs="Calibri"/>
                <w:sz w:val="22"/>
                <w:szCs w:val="22"/>
                <w:lang w:val="en-GB" w:eastAsia="en-GB"/>
              </w:rPr>
              <w:t xml:space="preserve">technical personnel of both parties, that are involved in the </w:t>
            </w:r>
            <w:r>
              <w:rPr>
                <w:rFonts w:ascii="Calibri" w:hAnsi="Calibri" w:cs="Calibri"/>
                <w:sz w:val="22"/>
                <w:szCs w:val="22"/>
                <w:lang w:val="en-GB" w:eastAsia="en-GB"/>
              </w:rPr>
              <w:tab/>
            </w:r>
            <w:r w:rsidRPr="00EA7B15">
              <w:rPr>
                <w:rFonts w:ascii="Calibri" w:hAnsi="Calibri" w:cs="Calibri"/>
                <w:sz w:val="22"/>
                <w:szCs w:val="22"/>
                <w:lang w:val="en-GB" w:eastAsia="en-GB"/>
              </w:rPr>
              <w:t xml:space="preserve">fulfilment of the contract, meet in order to be sure that </w:t>
            </w:r>
            <w:r w:rsidR="00A16657">
              <w:rPr>
                <w:rFonts w:ascii="Calibri" w:hAnsi="Calibri" w:cs="Calibri"/>
                <w:sz w:val="22"/>
                <w:szCs w:val="22"/>
                <w:lang w:val="en-GB" w:eastAsia="en-GB"/>
              </w:rPr>
              <w:tab/>
            </w:r>
            <w:r w:rsidRPr="00EA7B15">
              <w:rPr>
                <w:rFonts w:ascii="Calibri" w:hAnsi="Calibri" w:cs="Calibri"/>
                <w:sz w:val="22"/>
                <w:szCs w:val="22"/>
                <w:lang w:val="en-GB" w:eastAsia="en-GB"/>
              </w:rPr>
              <w:t xml:space="preserve">every point leads to a common understanding of the duties </w:t>
            </w:r>
            <w:r w:rsidR="00A16657">
              <w:rPr>
                <w:rFonts w:ascii="Calibri" w:hAnsi="Calibri" w:cs="Calibri"/>
                <w:sz w:val="22"/>
                <w:szCs w:val="22"/>
                <w:lang w:val="en-GB" w:eastAsia="en-GB"/>
              </w:rPr>
              <w:tab/>
            </w:r>
            <w:r w:rsidRPr="00EA7B15">
              <w:rPr>
                <w:rFonts w:ascii="Calibri" w:hAnsi="Calibri" w:cs="Calibri"/>
                <w:sz w:val="22"/>
                <w:szCs w:val="22"/>
                <w:lang w:val="en-GB" w:eastAsia="en-GB"/>
              </w:rPr>
              <w:t>of both</w:t>
            </w:r>
            <w:r w:rsidR="00C91B50" w:rsidRPr="00EA7B15">
              <w:rPr>
                <w:rFonts w:ascii="Calibri" w:hAnsi="Calibri" w:cs="Calibri"/>
                <w:sz w:val="22"/>
                <w:szCs w:val="22"/>
                <w:lang w:val="en-GB" w:eastAsia="en-GB"/>
              </w:rPr>
              <w:t xml:space="preserve"> parties.</w:t>
            </w:r>
            <w:r w:rsidR="00F4126F">
              <w:rPr>
                <w:rFonts w:ascii="Calibri" w:hAnsi="Calibri" w:cs="Calibri"/>
                <w:sz w:val="22"/>
                <w:szCs w:val="22"/>
                <w:lang w:val="en-GB" w:eastAsia="en-GB"/>
              </w:rPr>
              <w:tab/>
            </w:r>
            <w:r w:rsidR="00F4126F">
              <w:rPr>
                <w:rFonts w:ascii="Calibri" w:hAnsi="Calibri" w:cs="Calibri"/>
                <w:sz w:val="22"/>
                <w:szCs w:val="22"/>
                <w:lang w:val="en-GB" w:eastAsia="en-GB"/>
              </w:rPr>
              <w:tab/>
            </w:r>
            <w:r w:rsidR="00A16657">
              <w:rPr>
                <w:rFonts w:ascii="Calibri" w:hAnsi="Calibri" w:cs="Calibri"/>
                <w:sz w:val="22"/>
                <w:szCs w:val="22"/>
                <w:lang w:val="en-GB" w:eastAsia="en-GB"/>
              </w:rPr>
              <w:tab/>
            </w:r>
          </w:p>
          <w:p w:rsidR="00EA7B15" w:rsidRPr="00EA7B15" w:rsidRDefault="00EA7B15" w:rsidP="00EA7B15">
            <w:pPr>
              <w:autoSpaceDE w:val="0"/>
              <w:autoSpaceDN w:val="0"/>
              <w:adjustRightInd w:val="0"/>
              <w:spacing w:before="120" w:after="120"/>
              <w:rPr>
                <w:rFonts w:ascii="Calibri" w:hAnsi="Calibri" w:cs="Calibri"/>
                <w:sz w:val="22"/>
                <w:szCs w:val="22"/>
                <w:lang w:val="en-GB" w:eastAsia="en-GB"/>
              </w:rPr>
            </w:pPr>
            <w:r w:rsidRPr="00EA7B15">
              <w:rPr>
                <w:rFonts w:ascii="Calibri" w:hAnsi="Calibri" w:cs="Calibri"/>
                <w:sz w:val="22"/>
                <w:szCs w:val="22"/>
                <w:lang w:val="en-GB" w:eastAsia="en-GB"/>
              </w:rPr>
              <w:t>(b) Work scope planning meeting</w:t>
            </w:r>
          </w:p>
          <w:p w:rsidR="00EA7B15" w:rsidRDefault="00EA7B15" w:rsidP="00A16657">
            <w:pPr>
              <w:tabs>
                <w:tab w:val="left" w:pos="351"/>
              </w:tabs>
              <w:autoSpaceDE w:val="0"/>
              <w:autoSpaceDN w:val="0"/>
              <w:adjustRightInd w:val="0"/>
              <w:spacing w:before="120" w:after="120"/>
              <w:rPr>
                <w:rFonts w:ascii="Calibri" w:hAnsi="Calibri" w:cs="Calibri"/>
                <w:sz w:val="22"/>
                <w:szCs w:val="22"/>
                <w:lang w:val="en-GB" w:eastAsia="en-GB"/>
              </w:rPr>
            </w:pPr>
            <w:r>
              <w:rPr>
                <w:rFonts w:ascii="Calibri" w:hAnsi="Calibri" w:cs="Calibri"/>
                <w:sz w:val="22"/>
                <w:szCs w:val="22"/>
                <w:lang w:val="en-GB" w:eastAsia="en-GB"/>
              </w:rPr>
              <w:tab/>
            </w:r>
            <w:r w:rsidRPr="00EA7B15">
              <w:rPr>
                <w:rFonts w:ascii="Calibri" w:hAnsi="Calibri" w:cs="Calibri"/>
                <w:sz w:val="22"/>
                <w:szCs w:val="22"/>
                <w:lang w:val="en-GB" w:eastAsia="en-GB"/>
              </w:rPr>
              <w:t xml:space="preserve">Work scope planning meetings may be organised so that the </w:t>
            </w:r>
            <w:r>
              <w:rPr>
                <w:rFonts w:ascii="Calibri" w:hAnsi="Calibri" w:cs="Calibri"/>
                <w:sz w:val="22"/>
                <w:szCs w:val="22"/>
                <w:lang w:val="en-GB" w:eastAsia="en-GB"/>
              </w:rPr>
              <w:tab/>
            </w:r>
            <w:r w:rsidRPr="00EA7B15">
              <w:rPr>
                <w:rFonts w:ascii="Calibri" w:hAnsi="Calibri" w:cs="Calibri"/>
                <w:sz w:val="22"/>
                <w:szCs w:val="22"/>
                <w:lang w:val="en-GB" w:eastAsia="en-GB"/>
              </w:rPr>
              <w:t>tasks to be performed are commonly agreed.</w:t>
            </w:r>
          </w:p>
          <w:p w:rsidR="00F27AC8" w:rsidRDefault="00F27AC8" w:rsidP="00A16657">
            <w:pPr>
              <w:tabs>
                <w:tab w:val="left" w:pos="351"/>
              </w:tabs>
              <w:autoSpaceDE w:val="0"/>
              <w:autoSpaceDN w:val="0"/>
              <w:adjustRightInd w:val="0"/>
              <w:spacing w:before="120" w:after="120"/>
              <w:rPr>
                <w:rFonts w:ascii="Calibri" w:hAnsi="Calibri" w:cs="Calibri"/>
                <w:sz w:val="22"/>
                <w:szCs w:val="22"/>
                <w:lang w:val="en-GB" w:eastAsia="en-GB"/>
              </w:rPr>
            </w:pPr>
          </w:p>
          <w:p w:rsidR="00F4126F" w:rsidRDefault="00F4126F" w:rsidP="00A16657">
            <w:pPr>
              <w:tabs>
                <w:tab w:val="left" w:pos="351"/>
              </w:tabs>
              <w:autoSpaceDE w:val="0"/>
              <w:autoSpaceDN w:val="0"/>
              <w:adjustRightInd w:val="0"/>
              <w:spacing w:before="120" w:after="120"/>
              <w:rPr>
                <w:rFonts w:ascii="Calibri" w:hAnsi="Calibri" w:cs="Calibri"/>
                <w:sz w:val="22"/>
                <w:szCs w:val="22"/>
                <w:lang w:val="en-GB" w:eastAsia="en-GB"/>
              </w:rPr>
            </w:pPr>
          </w:p>
          <w:p w:rsidR="00F27AC8" w:rsidRPr="00EA7B15" w:rsidRDefault="00F27AC8" w:rsidP="00A16657">
            <w:pPr>
              <w:tabs>
                <w:tab w:val="left" w:pos="351"/>
              </w:tabs>
              <w:autoSpaceDE w:val="0"/>
              <w:autoSpaceDN w:val="0"/>
              <w:adjustRightInd w:val="0"/>
              <w:spacing w:before="120" w:after="120"/>
              <w:rPr>
                <w:rFonts w:ascii="Calibri" w:hAnsi="Calibri" w:cs="Calibri"/>
                <w:sz w:val="22"/>
                <w:szCs w:val="22"/>
                <w:lang w:val="en-GB" w:eastAsia="en-GB"/>
              </w:rPr>
            </w:pPr>
            <w:r>
              <w:rPr>
                <w:rFonts w:ascii="Calibri" w:hAnsi="Calibri" w:cs="Calibri"/>
                <w:sz w:val="22"/>
                <w:szCs w:val="22"/>
                <w:lang w:val="en-GB" w:eastAsia="en-GB"/>
              </w:rPr>
              <w:tab/>
            </w:r>
            <w:r>
              <w:rPr>
                <w:rFonts w:ascii="Calibri" w:hAnsi="Calibri" w:cs="Calibri"/>
                <w:sz w:val="22"/>
                <w:szCs w:val="22"/>
                <w:lang w:val="en-GB" w:eastAsia="en-GB"/>
              </w:rPr>
              <w:tab/>
            </w:r>
            <w:r>
              <w:rPr>
                <w:rFonts w:ascii="Calibri" w:hAnsi="Calibri" w:cs="Calibri"/>
                <w:sz w:val="22"/>
                <w:szCs w:val="22"/>
                <w:lang w:val="en-GB" w:eastAsia="en-GB"/>
              </w:rPr>
              <w:tab/>
            </w:r>
            <w:r>
              <w:rPr>
                <w:rFonts w:ascii="Calibri" w:hAnsi="Calibri" w:cs="Calibri"/>
                <w:sz w:val="22"/>
                <w:szCs w:val="22"/>
                <w:lang w:val="en-GB" w:eastAsia="en-GB"/>
              </w:rPr>
              <w:tab/>
            </w:r>
            <w:r>
              <w:rPr>
                <w:rFonts w:ascii="Calibri" w:hAnsi="Calibri" w:cs="Calibri"/>
                <w:sz w:val="22"/>
                <w:szCs w:val="22"/>
                <w:lang w:val="en-GB" w:eastAsia="en-GB"/>
              </w:rPr>
              <w:tab/>
            </w:r>
            <w:r w:rsidRPr="00AF47E5">
              <w:rPr>
                <w:rFonts w:ascii="Calibri" w:hAnsi="Calibri" w:cs="Calibri"/>
                <w:i/>
                <w:color w:val="000000"/>
                <w:sz w:val="22"/>
                <w:szCs w:val="22"/>
                <w:lang w:val="en-GB" w:eastAsia="en-GB"/>
              </w:rPr>
              <w:t>Cont´d</w:t>
            </w:r>
            <w:r w:rsidR="00F4126F">
              <w:rPr>
                <w:rFonts w:ascii="Calibri" w:hAnsi="Calibri" w:cs="Calibri"/>
                <w:i/>
                <w:color w:val="000000"/>
                <w:sz w:val="22"/>
                <w:szCs w:val="22"/>
                <w:lang w:val="en-GB" w:eastAsia="en-GB"/>
              </w:rPr>
              <w:t xml:space="preserve"> </w:t>
            </w:r>
          </w:p>
          <w:p w:rsidR="00EA7B15" w:rsidRPr="00EA7B15" w:rsidRDefault="00EA7B15" w:rsidP="00EA7B15">
            <w:pPr>
              <w:autoSpaceDE w:val="0"/>
              <w:autoSpaceDN w:val="0"/>
              <w:adjustRightInd w:val="0"/>
              <w:spacing w:before="120" w:after="120"/>
              <w:rPr>
                <w:rFonts w:ascii="Calibri" w:hAnsi="Calibri" w:cs="Calibri"/>
                <w:sz w:val="22"/>
                <w:szCs w:val="22"/>
                <w:lang w:val="en-GB" w:eastAsia="en-GB"/>
              </w:rPr>
            </w:pPr>
            <w:r w:rsidRPr="00EA7B15">
              <w:rPr>
                <w:rFonts w:ascii="Calibri" w:hAnsi="Calibri" w:cs="Calibri"/>
                <w:sz w:val="22"/>
                <w:szCs w:val="22"/>
                <w:lang w:val="en-GB" w:eastAsia="en-GB"/>
              </w:rPr>
              <w:t>(c) Technical meeting</w:t>
            </w:r>
          </w:p>
          <w:p w:rsidR="00EA7B15" w:rsidRPr="00EA7B15" w:rsidRDefault="00EA7B15" w:rsidP="00A16657">
            <w:pPr>
              <w:tabs>
                <w:tab w:val="left" w:pos="351"/>
              </w:tabs>
              <w:autoSpaceDE w:val="0"/>
              <w:autoSpaceDN w:val="0"/>
              <w:adjustRightInd w:val="0"/>
              <w:spacing w:before="120" w:after="120"/>
              <w:rPr>
                <w:rFonts w:ascii="Calibri" w:hAnsi="Calibri" w:cs="Calibri"/>
                <w:sz w:val="22"/>
                <w:szCs w:val="22"/>
                <w:lang w:val="en-GB" w:eastAsia="en-GB"/>
              </w:rPr>
            </w:pPr>
            <w:r>
              <w:rPr>
                <w:rFonts w:ascii="Calibri" w:hAnsi="Calibri" w:cs="Calibri"/>
                <w:sz w:val="22"/>
                <w:szCs w:val="22"/>
                <w:lang w:val="en-GB" w:eastAsia="en-GB"/>
              </w:rPr>
              <w:tab/>
            </w:r>
            <w:r w:rsidRPr="00EA7B15">
              <w:rPr>
                <w:rFonts w:ascii="Calibri" w:hAnsi="Calibri" w:cs="Calibri"/>
                <w:sz w:val="22"/>
                <w:szCs w:val="22"/>
                <w:lang w:val="en-GB" w:eastAsia="en-GB"/>
              </w:rPr>
              <w:t xml:space="preserve">Scheduled meetings should be organised in order to review </w:t>
            </w:r>
            <w:r w:rsidR="00A16657">
              <w:rPr>
                <w:rFonts w:ascii="Calibri" w:hAnsi="Calibri" w:cs="Calibri"/>
                <w:sz w:val="22"/>
                <w:szCs w:val="22"/>
                <w:lang w:val="en-GB" w:eastAsia="en-GB"/>
              </w:rPr>
              <w:tab/>
            </w:r>
            <w:r w:rsidRPr="00EA7B15">
              <w:rPr>
                <w:rFonts w:ascii="Calibri" w:hAnsi="Calibri" w:cs="Calibri"/>
                <w:sz w:val="22"/>
                <w:szCs w:val="22"/>
                <w:lang w:val="en-GB" w:eastAsia="en-GB"/>
              </w:rPr>
              <w:t xml:space="preserve">on a regular basis and agree on actions on technical matters </w:t>
            </w:r>
            <w:r w:rsidR="00A16657">
              <w:rPr>
                <w:rFonts w:ascii="Calibri" w:hAnsi="Calibri" w:cs="Calibri"/>
                <w:sz w:val="22"/>
                <w:szCs w:val="22"/>
                <w:lang w:val="en-GB" w:eastAsia="en-GB"/>
              </w:rPr>
              <w:tab/>
            </w:r>
            <w:r w:rsidRPr="00EA7B15">
              <w:rPr>
                <w:rFonts w:ascii="Calibri" w:hAnsi="Calibri" w:cs="Calibri"/>
                <w:sz w:val="22"/>
                <w:szCs w:val="22"/>
                <w:lang w:val="en-GB" w:eastAsia="en-GB"/>
              </w:rPr>
              <w:t xml:space="preserve">such as ADs, SBs, future modifications, major defects found </w:t>
            </w:r>
            <w:r w:rsidR="00A16657">
              <w:rPr>
                <w:rFonts w:ascii="Calibri" w:hAnsi="Calibri" w:cs="Calibri"/>
                <w:sz w:val="22"/>
                <w:szCs w:val="22"/>
                <w:lang w:val="en-GB" w:eastAsia="en-GB"/>
              </w:rPr>
              <w:tab/>
            </w:r>
            <w:r w:rsidRPr="00EA7B15">
              <w:rPr>
                <w:rFonts w:ascii="Calibri" w:hAnsi="Calibri" w:cs="Calibri"/>
                <w:sz w:val="22"/>
                <w:szCs w:val="22"/>
                <w:lang w:val="en-GB" w:eastAsia="en-GB"/>
              </w:rPr>
              <w:t>during shop visit, reliability, etc.</w:t>
            </w:r>
          </w:p>
          <w:p w:rsidR="00EA7B15" w:rsidRPr="00EA7B15" w:rsidRDefault="00EA7B15" w:rsidP="00EA7B15">
            <w:pPr>
              <w:autoSpaceDE w:val="0"/>
              <w:autoSpaceDN w:val="0"/>
              <w:adjustRightInd w:val="0"/>
              <w:spacing w:before="120" w:after="120"/>
              <w:rPr>
                <w:rFonts w:ascii="Calibri" w:hAnsi="Calibri" w:cs="Calibri"/>
                <w:sz w:val="22"/>
                <w:szCs w:val="22"/>
                <w:lang w:val="en-GB" w:eastAsia="en-GB"/>
              </w:rPr>
            </w:pPr>
            <w:r w:rsidRPr="00EA7B15">
              <w:rPr>
                <w:rFonts w:ascii="Calibri" w:hAnsi="Calibri" w:cs="Calibri"/>
                <w:sz w:val="22"/>
                <w:szCs w:val="22"/>
                <w:lang w:val="en-GB" w:eastAsia="en-GB"/>
              </w:rPr>
              <w:t>(d) Compliance and performance meeting</w:t>
            </w:r>
          </w:p>
          <w:p w:rsidR="00EA7B15" w:rsidRPr="00EA7B15" w:rsidRDefault="00EA7B15" w:rsidP="00EA7B15">
            <w:pPr>
              <w:tabs>
                <w:tab w:val="left" w:pos="351"/>
              </w:tabs>
              <w:autoSpaceDE w:val="0"/>
              <w:autoSpaceDN w:val="0"/>
              <w:adjustRightInd w:val="0"/>
              <w:spacing w:before="120" w:after="120"/>
              <w:rPr>
                <w:rFonts w:ascii="Calibri" w:hAnsi="Calibri" w:cs="Calibri"/>
                <w:sz w:val="22"/>
                <w:szCs w:val="22"/>
                <w:lang w:val="en-GB" w:eastAsia="en-GB"/>
              </w:rPr>
            </w:pPr>
            <w:r>
              <w:rPr>
                <w:rFonts w:ascii="Calibri" w:hAnsi="Calibri" w:cs="Calibri"/>
                <w:sz w:val="22"/>
                <w:szCs w:val="22"/>
                <w:lang w:val="en-GB" w:eastAsia="en-GB"/>
              </w:rPr>
              <w:tab/>
            </w:r>
            <w:r w:rsidRPr="00EA7B15">
              <w:rPr>
                <w:rFonts w:ascii="Calibri" w:hAnsi="Calibri" w:cs="Calibri"/>
                <w:sz w:val="22"/>
                <w:szCs w:val="22"/>
                <w:lang w:val="en-GB" w:eastAsia="en-GB"/>
              </w:rPr>
              <w:t xml:space="preserve">Compliance and performance meetings should be organised </w:t>
            </w:r>
            <w:r>
              <w:rPr>
                <w:rFonts w:ascii="Calibri" w:hAnsi="Calibri" w:cs="Calibri"/>
                <w:sz w:val="22"/>
                <w:szCs w:val="22"/>
                <w:lang w:val="en-GB" w:eastAsia="en-GB"/>
              </w:rPr>
              <w:tab/>
            </w:r>
            <w:r w:rsidRPr="00EA7B15">
              <w:rPr>
                <w:rFonts w:ascii="Calibri" w:hAnsi="Calibri" w:cs="Calibri"/>
                <w:sz w:val="22"/>
                <w:szCs w:val="22"/>
                <w:lang w:val="en-GB" w:eastAsia="en-GB"/>
              </w:rPr>
              <w:t xml:space="preserve">in order to examine matters raised by the CAMO’s </w:t>
            </w:r>
            <w:r>
              <w:rPr>
                <w:rFonts w:ascii="Calibri" w:hAnsi="Calibri" w:cs="Calibri"/>
                <w:sz w:val="22"/>
                <w:szCs w:val="22"/>
                <w:lang w:val="en-GB" w:eastAsia="en-GB"/>
              </w:rPr>
              <w:tab/>
            </w:r>
            <w:r w:rsidRPr="00EA7B15">
              <w:rPr>
                <w:rFonts w:ascii="Calibri" w:hAnsi="Calibri" w:cs="Calibri"/>
                <w:sz w:val="22"/>
                <w:szCs w:val="22"/>
                <w:lang w:val="en-GB" w:eastAsia="en-GB"/>
              </w:rPr>
              <w:t xml:space="preserve">surveillance and the competent authority’s oversight activity </w:t>
            </w:r>
            <w:r>
              <w:rPr>
                <w:rFonts w:ascii="Calibri" w:hAnsi="Calibri" w:cs="Calibri"/>
                <w:sz w:val="22"/>
                <w:szCs w:val="22"/>
                <w:lang w:val="en-GB" w:eastAsia="en-GB"/>
              </w:rPr>
              <w:tab/>
            </w:r>
            <w:r w:rsidRPr="00EA7B15">
              <w:rPr>
                <w:rFonts w:ascii="Calibri" w:hAnsi="Calibri" w:cs="Calibri"/>
                <w:sz w:val="22"/>
                <w:szCs w:val="22"/>
                <w:lang w:val="en-GB" w:eastAsia="en-GB"/>
              </w:rPr>
              <w:t xml:space="preserve">and to agree on necessary preventive, corrective and risk </w:t>
            </w:r>
            <w:r>
              <w:rPr>
                <w:rFonts w:ascii="Calibri" w:hAnsi="Calibri" w:cs="Calibri"/>
                <w:sz w:val="22"/>
                <w:szCs w:val="22"/>
                <w:lang w:val="en-GB" w:eastAsia="en-GB"/>
              </w:rPr>
              <w:tab/>
            </w:r>
            <w:r w:rsidRPr="00EA7B15">
              <w:rPr>
                <w:rFonts w:ascii="Calibri" w:hAnsi="Calibri" w:cs="Calibri"/>
                <w:sz w:val="22"/>
                <w:szCs w:val="22"/>
                <w:lang w:val="en-GB" w:eastAsia="en-GB"/>
              </w:rPr>
              <w:t>mitigation actions.</w:t>
            </w:r>
          </w:p>
          <w:p w:rsidR="00EA7B15" w:rsidRPr="00EA7B15" w:rsidRDefault="00EA7B15" w:rsidP="00EA7B15">
            <w:pPr>
              <w:tabs>
                <w:tab w:val="left" w:pos="351"/>
              </w:tabs>
              <w:autoSpaceDE w:val="0"/>
              <w:autoSpaceDN w:val="0"/>
              <w:adjustRightInd w:val="0"/>
              <w:spacing w:before="120" w:after="120"/>
              <w:rPr>
                <w:rFonts w:ascii="Calibri" w:hAnsi="Calibri" w:cs="Calibri"/>
                <w:sz w:val="22"/>
                <w:szCs w:val="22"/>
                <w:lang w:val="en-GB" w:eastAsia="en-GB"/>
              </w:rPr>
            </w:pPr>
            <w:r w:rsidRPr="00EA7B15">
              <w:rPr>
                <w:rFonts w:ascii="Calibri" w:hAnsi="Calibri" w:cs="Calibri"/>
                <w:sz w:val="22"/>
                <w:szCs w:val="22"/>
                <w:lang w:val="en-GB" w:eastAsia="en-GB"/>
              </w:rPr>
              <w:t>(e) Reliability meeting</w:t>
            </w:r>
          </w:p>
          <w:p w:rsidR="008C1DF0" w:rsidRDefault="00EA7B15" w:rsidP="00EA7B15">
            <w:pPr>
              <w:tabs>
                <w:tab w:val="left" w:pos="351"/>
              </w:tabs>
              <w:autoSpaceDE w:val="0"/>
              <w:autoSpaceDN w:val="0"/>
              <w:adjustRightInd w:val="0"/>
              <w:spacing w:before="120" w:after="120"/>
              <w:rPr>
                <w:b/>
                <w:bCs/>
                <w:lang w:val="en-US"/>
              </w:rPr>
            </w:pPr>
            <w:r>
              <w:rPr>
                <w:rFonts w:ascii="Calibri" w:hAnsi="Calibri" w:cs="Calibri"/>
                <w:sz w:val="22"/>
                <w:szCs w:val="22"/>
                <w:lang w:val="en-GB" w:eastAsia="en-GB"/>
              </w:rPr>
              <w:tab/>
            </w:r>
            <w:r w:rsidRPr="00EA7B15">
              <w:rPr>
                <w:rFonts w:ascii="Calibri" w:hAnsi="Calibri" w:cs="Calibri"/>
                <w:sz w:val="22"/>
                <w:szCs w:val="22"/>
                <w:lang w:val="en-GB" w:eastAsia="en-GB"/>
              </w:rPr>
              <w:t xml:space="preserve">When a reliability programme exists, the contract should </w:t>
            </w:r>
            <w:r>
              <w:rPr>
                <w:rFonts w:ascii="Calibri" w:hAnsi="Calibri" w:cs="Calibri"/>
                <w:sz w:val="22"/>
                <w:szCs w:val="22"/>
                <w:lang w:val="en-GB" w:eastAsia="en-GB"/>
              </w:rPr>
              <w:tab/>
            </w:r>
            <w:r w:rsidRPr="00EA7B15">
              <w:rPr>
                <w:rFonts w:ascii="Calibri" w:hAnsi="Calibri" w:cs="Calibri"/>
                <w:sz w:val="22"/>
                <w:szCs w:val="22"/>
                <w:lang w:val="en-GB" w:eastAsia="en-GB"/>
              </w:rPr>
              <w:t xml:space="preserve">specify the involvement of the CAMO and of the </w:t>
            </w:r>
            <w:r>
              <w:rPr>
                <w:rFonts w:ascii="Calibri" w:hAnsi="Calibri" w:cs="Calibri"/>
                <w:sz w:val="22"/>
                <w:szCs w:val="22"/>
                <w:lang w:val="en-GB" w:eastAsia="en-GB"/>
              </w:rPr>
              <w:tab/>
            </w:r>
            <w:r w:rsidRPr="00EA7B15">
              <w:rPr>
                <w:rFonts w:ascii="Calibri" w:hAnsi="Calibri" w:cs="Calibri"/>
                <w:sz w:val="22"/>
                <w:szCs w:val="22"/>
                <w:lang w:val="en-GB" w:eastAsia="en-GB"/>
              </w:rPr>
              <w:t xml:space="preserve">subcontracted organisation in that programme, including </w:t>
            </w:r>
            <w:r>
              <w:rPr>
                <w:rFonts w:ascii="Calibri" w:hAnsi="Calibri" w:cs="Calibri"/>
                <w:sz w:val="22"/>
                <w:szCs w:val="22"/>
                <w:lang w:val="en-GB" w:eastAsia="en-GB"/>
              </w:rPr>
              <w:tab/>
            </w:r>
            <w:r w:rsidRPr="00EA7B15">
              <w:rPr>
                <w:rFonts w:ascii="Calibri" w:hAnsi="Calibri" w:cs="Calibri"/>
                <w:sz w:val="22"/>
                <w:szCs w:val="22"/>
                <w:lang w:val="en-GB" w:eastAsia="en-GB"/>
              </w:rPr>
              <w:t xml:space="preserve">their participation in reliability meetings. Provision to enable </w:t>
            </w:r>
            <w:r>
              <w:rPr>
                <w:rFonts w:ascii="Calibri" w:hAnsi="Calibri" w:cs="Calibri"/>
                <w:sz w:val="22"/>
                <w:szCs w:val="22"/>
                <w:lang w:val="en-GB" w:eastAsia="en-GB"/>
              </w:rPr>
              <w:tab/>
            </w:r>
            <w:r w:rsidRPr="00EA7B15">
              <w:rPr>
                <w:rFonts w:ascii="Calibri" w:hAnsi="Calibri" w:cs="Calibri"/>
                <w:sz w:val="22"/>
                <w:szCs w:val="22"/>
                <w:lang w:val="en-GB" w:eastAsia="en-GB"/>
              </w:rPr>
              <w:t xml:space="preserve">competent authority participation in the periodical reliability </w:t>
            </w:r>
            <w:r>
              <w:rPr>
                <w:rFonts w:ascii="Calibri" w:hAnsi="Calibri" w:cs="Calibri"/>
                <w:sz w:val="22"/>
                <w:szCs w:val="22"/>
                <w:lang w:val="en-GB" w:eastAsia="en-GB"/>
              </w:rPr>
              <w:tab/>
            </w:r>
            <w:r w:rsidRPr="00EA7B15">
              <w:rPr>
                <w:rFonts w:ascii="Calibri" w:hAnsi="Calibri" w:cs="Calibri"/>
                <w:sz w:val="22"/>
                <w:szCs w:val="22"/>
                <w:lang w:val="en-GB" w:eastAsia="en-GB"/>
              </w:rPr>
              <w:t>meetings should also be made.</w:t>
            </w:r>
          </w:p>
        </w:tc>
        <w:tc>
          <w:tcPr>
            <w:tcW w:w="1397" w:type="dxa"/>
          </w:tcPr>
          <w:p w:rsidR="008D0294" w:rsidRDefault="008D0294">
            <w:pPr>
              <w:autoSpaceDE w:val="0"/>
              <w:autoSpaceDN w:val="0"/>
              <w:adjustRightInd w:val="0"/>
              <w:rPr>
                <w:b/>
                <w:bCs/>
                <w:lang w:val="en-US"/>
              </w:rPr>
            </w:pPr>
          </w:p>
        </w:tc>
        <w:tc>
          <w:tcPr>
            <w:tcW w:w="2430" w:type="dxa"/>
            <w:gridSpan w:val="3"/>
          </w:tcPr>
          <w:p w:rsidR="008D0294" w:rsidRDefault="008D0294">
            <w:pPr>
              <w:autoSpaceDE w:val="0"/>
              <w:autoSpaceDN w:val="0"/>
              <w:adjustRightInd w:val="0"/>
              <w:rPr>
                <w:b/>
                <w:bCs/>
                <w:lang w:val="en-US"/>
              </w:rPr>
            </w:pPr>
          </w:p>
        </w:tc>
      </w:tr>
    </w:tbl>
    <w:p w:rsidR="008D0294" w:rsidRDefault="008D0294">
      <w:pPr>
        <w:autoSpaceDE w:val="0"/>
        <w:autoSpaceDN w:val="0"/>
        <w:adjustRightInd w:val="0"/>
        <w:rPr>
          <w:lang w:val="en-US"/>
        </w:rPr>
      </w:pPr>
    </w:p>
    <w:sectPr w:rsidR="008D0294" w:rsidSect="00F4126F">
      <w:headerReference w:type="default" r:id="rId7"/>
      <w:footerReference w:type="even" r:id="rId8"/>
      <w:footerReference w:type="default" r:id="rId9"/>
      <w:pgSz w:w="11906" w:h="16838" w:code="9"/>
      <w:pgMar w:top="1440" w:right="1080" w:bottom="1418" w:left="1080" w:header="720" w:footer="2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66" w:rsidRDefault="00606966">
      <w:r>
        <w:separator/>
      </w:r>
    </w:p>
  </w:endnote>
  <w:endnote w:type="continuationSeparator" w:id="0">
    <w:p w:rsidR="00606966" w:rsidRDefault="0060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294" w:rsidRDefault="008D029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D0294" w:rsidRDefault="008D029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3DB" w:rsidRPr="00A07447" w:rsidRDefault="00AB63DB" w:rsidP="00F4126F">
    <w:pPr>
      <w:pStyle w:val="Sidhuvud"/>
      <w:tabs>
        <w:tab w:val="clear" w:pos="9072"/>
        <w:tab w:val="right" w:pos="9639"/>
      </w:tabs>
      <w:ind w:right="1"/>
      <w:rPr>
        <w:rStyle w:val="Sidnummer"/>
      </w:rPr>
    </w:pPr>
    <w:r>
      <w:tab/>
    </w:r>
    <w:r>
      <w:tab/>
    </w:r>
    <w:r w:rsidR="00F4126F">
      <w:tab/>
    </w:r>
    <w:r>
      <w:rPr>
        <w:rStyle w:val="Sidnummer"/>
      </w:rPr>
      <w:tab/>
    </w:r>
    <w:r w:rsidRPr="00FF2656">
      <w:rPr>
        <w:rFonts w:ascii="Arial" w:hAnsi="Arial" w:cs="Arial"/>
        <w:sz w:val="20"/>
        <w:szCs w:val="20"/>
      </w:rPr>
      <w:fldChar w:fldCharType="begin"/>
    </w:r>
    <w:r w:rsidRPr="00FF2656">
      <w:rPr>
        <w:rFonts w:ascii="Arial" w:hAnsi="Arial" w:cs="Arial"/>
        <w:sz w:val="20"/>
        <w:szCs w:val="20"/>
      </w:rPr>
      <w:instrText xml:space="preserve"> PAGE   \* MERGEFORMAT </w:instrText>
    </w:r>
    <w:r w:rsidRPr="00FF2656">
      <w:rPr>
        <w:rFonts w:ascii="Arial" w:hAnsi="Arial" w:cs="Arial"/>
        <w:sz w:val="20"/>
        <w:szCs w:val="20"/>
      </w:rPr>
      <w:fldChar w:fldCharType="separate"/>
    </w:r>
    <w:r w:rsidR="00363ECA">
      <w:rPr>
        <w:rFonts w:ascii="Arial" w:hAnsi="Arial" w:cs="Arial"/>
        <w:noProof/>
        <w:sz w:val="20"/>
        <w:szCs w:val="20"/>
      </w:rPr>
      <w:t>10</w:t>
    </w:r>
    <w:r w:rsidRPr="00FF2656">
      <w:rPr>
        <w:rFonts w:ascii="Arial" w:hAnsi="Arial" w:cs="Arial"/>
        <w:sz w:val="20"/>
        <w:szCs w:val="20"/>
      </w:rPr>
      <w:fldChar w:fldCharType="end"/>
    </w:r>
    <w:r w:rsidRPr="00FF2656">
      <w:rPr>
        <w:rFonts w:ascii="Arial" w:hAnsi="Arial" w:cs="Arial"/>
        <w:sz w:val="20"/>
        <w:szCs w:val="20"/>
      </w:rPr>
      <w:t xml:space="preserve"> (</w:t>
    </w:r>
    <w:r w:rsidRPr="00FF2656">
      <w:rPr>
        <w:rFonts w:ascii="Arial" w:hAnsi="Arial" w:cs="Arial"/>
        <w:sz w:val="20"/>
        <w:szCs w:val="20"/>
      </w:rPr>
      <w:fldChar w:fldCharType="begin"/>
    </w:r>
    <w:r w:rsidRPr="00FF2656">
      <w:rPr>
        <w:rFonts w:ascii="Arial" w:hAnsi="Arial" w:cs="Arial"/>
        <w:sz w:val="20"/>
        <w:szCs w:val="20"/>
      </w:rPr>
      <w:instrText xml:space="preserve"> NUMPAGES   \* MERGEFORMAT </w:instrText>
    </w:r>
    <w:r w:rsidRPr="00FF2656">
      <w:rPr>
        <w:rFonts w:ascii="Arial" w:hAnsi="Arial" w:cs="Arial"/>
        <w:sz w:val="20"/>
        <w:szCs w:val="20"/>
      </w:rPr>
      <w:fldChar w:fldCharType="separate"/>
    </w:r>
    <w:r w:rsidR="00363ECA">
      <w:rPr>
        <w:rFonts w:ascii="Arial" w:hAnsi="Arial" w:cs="Arial"/>
        <w:noProof/>
        <w:sz w:val="20"/>
        <w:szCs w:val="20"/>
      </w:rPr>
      <w:t>10</w:t>
    </w:r>
    <w:r w:rsidRPr="00FF2656">
      <w:rPr>
        <w:rFonts w:ascii="Arial" w:hAnsi="Arial" w:cs="Arial"/>
        <w:sz w:val="20"/>
        <w:szCs w:val="20"/>
      </w:rPr>
      <w:fldChar w:fldCharType="end"/>
    </w:r>
    <w:r w:rsidRPr="00FF2656">
      <w:rPr>
        <w:rFonts w:ascii="Arial" w:hAnsi="Arial" w:cs="Arial"/>
        <w:sz w:val="20"/>
        <w:szCs w:val="20"/>
      </w:rPr>
      <w:t>)</w:t>
    </w:r>
  </w:p>
  <w:p w:rsidR="008D0294" w:rsidRDefault="008D0294" w:rsidP="00AB63DB">
    <w:pPr>
      <w:pStyle w:val="Sidfot"/>
      <w:tabs>
        <w:tab w:val="clear" w:pos="9072"/>
        <w:tab w:val="right" w:pos="8647"/>
      </w:tabs>
      <w:ind w:right="-35" w:firstLine="3167"/>
    </w:pPr>
  </w:p>
  <w:p w:rsidR="00B5181A" w:rsidRDefault="00B5181A" w:rsidP="00FF2656">
    <w:pPr>
      <w:tabs>
        <w:tab w:val="right" w:pos="12049"/>
      </w:tabs>
      <w:ind w:right="-37"/>
    </w:pPr>
  </w:p>
  <w:p w:rsidR="00B5181A" w:rsidRDefault="00B5181A" w:rsidP="00FF2656">
    <w:pPr>
      <w:tabs>
        <w:tab w:val="right" w:pos="9072"/>
        <w:tab w:val="right" w:pos="13004"/>
        <w:tab w:val="right" w:pos="1304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66" w:rsidRDefault="00606966">
      <w:r>
        <w:separator/>
      </w:r>
    </w:p>
  </w:footnote>
  <w:footnote w:type="continuationSeparator" w:id="0">
    <w:p w:rsidR="00606966" w:rsidRDefault="0060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1E" w:rsidRPr="0002107B" w:rsidRDefault="00380112" w:rsidP="00FF2656">
    <w:pPr>
      <w:pStyle w:val="Sidhuvud"/>
      <w:tabs>
        <w:tab w:val="clear" w:pos="9072"/>
        <w:tab w:val="right" w:pos="13004"/>
      </w:tabs>
      <w:rPr>
        <w:rFonts w:ascii="Arial" w:hAnsi="Arial" w:cs="Arial"/>
        <w:sz w:val="20"/>
        <w:szCs w:val="20"/>
      </w:rPr>
    </w:pPr>
    <w:r>
      <w:rPr>
        <w:noProof/>
        <w:szCs w:val="2"/>
      </w:rPr>
      <mc:AlternateContent>
        <mc:Choice Requires="wps">
          <w:drawing>
            <wp:anchor distT="0" distB="0" distL="114300" distR="114300" simplePos="0" relativeHeight="251659264" behindDoc="0" locked="0" layoutInCell="0" allowOverlap="1" wp14:anchorId="7BC6D058" wp14:editId="1533B8E8">
              <wp:simplePos x="0" y="0"/>
              <wp:positionH relativeFrom="margin">
                <wp:align>left</wp:align>
              </wp:positionH>
              <wp:positionV relativeFrom="page">
                <wp:posOffset>457200</wp:posOffset>
              </wp:positionV>
              <wp:extent cx="1880559" cy="396815"/>
              <wp:effectExtent l="0" t="0" r="5715" b="3810"/>
              <wp:wrapNone/>
              <wp:docPr id="3" name="LogoFirstPage" descr="Transportstyrelsens logo"/>
              <wp:cNvGraphicFramePr/>
              <a:graphic xmlns:a="http://schemas.openxmlformats.org/drawingml/2006/main">
                <a:graphicData uri="http://schemas.microsoft.com/office/word/2010/wordprocessingShape">
                  <wps:wsp>
                    <wps:cNvSpPr/>
                    <wps:spPr>
                      <a:xfrm>
                        <a:off x="0" y="0"/>
                        <a:ext cx="1880559" cy="396815"/>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7986" id="LogoFirstPage" o:spid="_x0000_s1026" alt="Transportstyrelsens logo" style="position:absolute;margin-left:0;margin-top:36pt;width:148.1pt;height:3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" o:allowincell="f" stroked="f" strokecolor="#1f4d78 [1604]" strokeweight="2pt">
              <v:fill r:id="rId2" o:title="Transportstyrelsens logo" recolor="t" rotate="t" type="frame"/>
              <w10:wrap anchorx="margin" anchory="page"/>
            </v:rect>
          </w:pict>
        </mc:Fallback>
      </mc:AlternateContent>
    </w:r>
    <w:r>
      <w:rPr>
        <w:rFonts w:ascii="Arial" w:hAnsi="Arial" w:cs="Arial"/>
        <w:sz w:val="20"/>
        <w:szCs w:val="20"/>
      </w:rPr>
      <w:tab/>
    </w:r>
    <w:r>
      <w:rPr>
        <w:rFonts w:ascii="Arial" w:hAnsi="Arial" w:cs="Arial"/>
        <w:sz w:val="20"/>
        <w:szCs w:val="20"/>
      </w:rPr>
      <w:tab/>
    </w:r>
    <w:r w:rsidR="0041201E" w:rsidRPr="0002107B">
      <w:rPr>
        <w:rFonts w:ascii="Arial" w:hAnsi="Arial" w:cs="Arial"/>
        <w:sz w:val="20"/>
        <w:szCs w:val="20"/>
      </w:rPr>
      <w:t>Rev</w:t>
    </w:r>
    <w:r>
      <w:rPr>
        <w:rFonts w:ascii="Arial" w:hAnsi="Arial" w:cs="Arial"/>
        <w:sz w:val="20"/>
        <w:szCs w:val="20"/>
      </w:rPr>
      <w:t>.</w:t>
    </w:r>
    <w:r w:rsidR="0041201E" w:rsidRPr="0002107B">
      <w:rPr>
        <w:rFonts w:ascii="Arial" w:hAnsi="Arial" w:cs="Arial"/>
        <w:sz w:val="20"/>
        <w:szCs w:val="20"/>
      </w:rPr>
      <w:t xml:space="preserve"> 0, </w:t>
    </w:r>
    <w:r w:rsidR="00FE7A44">
      <w:rPr>
        <w:rFonts w:ascii="Arial" w:hAnsi="Arial" w:cs="Arial"/>
        <w:sz w:val="20"/>
        <w:szCs w:val="20"/>
      </w:rPr>
      <w:t>2020-04-01</w:t>
    </w:r>
  </w:p>
  <w:p w:rsidR="0041201E" w:rsidRDefault="0041201E">
    <w:pPr>
      <w:pStyle w:val="Sidhuvud"/>
    </w:pPr>
  </w:p>
  <w:p w:rsidR="00380112" w:rsidRDefault="00380112">
    <w:pPr>
      <w:pStyle w:val="Sidhuvud"/>
    </w:pPr>
  </w:p>
  <w:p w:rsidR="00380112" w:rsidRDefault="003801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B7B"/>
    <w:multiLevelType w:val="hybridMultilevel"/>
    <w:tmpl w:val="57A0EC84"/>
    <w:lvl w:ilvl="0" w:tplc="8B0E3D3A">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5764BC"/>
    <w:multiLevelType w:val="hybridMultilevel"/>
    <w:tmpl w:val="4508B8A4"/>
    <w:lvl w:ilvl="0" w:tplc="58CE5410">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4902D5"/>
    <w:multiLevelType w:val="hybridMultilevel"/>
    <w:tmpl w:val="8BD85B48"/>
    <w:lvl w:ilvl="0" w:tplc="42AAE13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171CB5"/>
    <w:multiLevelType w:val="hybridMultilevel"/>
    <w:tmpl w:val="F1AC1552"/>
    <w:lvl w:ilvl="0" w:tplc="42AAE13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6D24F5"/>
    <w:multiLevelType w:val="hybridMultilevel"/>
    <w:tmpl w:val="9AF88688"/>
    <w:lvl w:ilvl="0" w:tplc="42AAE13E">
      <w:start w:val="1"/>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15:restartNumberingAfterBreak="0">
    <w:nsid w:val="7A961180"/>
    <w:multiLevelType w:val="hybridMultilevel"/>
    <w:tmpl w:val="15CC9204"/>
    <w:lvl w:ilvl="0" w:tplc="42AAE13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D1"/>
    <w:rsid w:val="00000DD0"/>
    <w:rsid w:val="00005F4F"/>
    <w:rsid w:val="00006A73"/>
    <w:rsid w:val="00016900"/>
    <w:rsid w:val="0002107B"/>
    <w:rsid w:val="000474DC"/>
    <w:rsid w:val="00060C99"/>
    <w:rsid w:val="000719B2"/>
    <w:rsid w:val="00080D84"/>
    <w:rsid w:val="0008396D"/>
    <w:rsid w:val="000D4F35"/>
    <w:rsid w:val="000F0F6F"/>
    <w:rsid w:val="00101930"/>
    <w:rsid w:val="00142CBE"/>
    <w:rsid w:val="001456B7"/>
    <w:rsid w:val="001A76EB"/>
    <w:rsid w:val="001C2A48"/>
    <w:rsid w:val="001F3765"/>
    <w:rsid w:val="001F3A66"/>
    <w:rsid w:val="00223C26"/>
    <w:rsid w:val="002439A4"/>
    <w:rsid w:val="00293D76"/>
    <w:rsid w:val="002A1EF0"/>
    <w:rsid w:val="002C062A"/>
    <w:rsid w:val="002C3027"/>
    <w:rsid w:val="003013CA"/>
    <w:rsid w:val="0031614D"/>
    <w:rsid w:val="00363ECA"/>
    <w:rsid w:val="00364C7D"/>
    <w:rsid w:val="00380112"/>
    <w:rsid w:val="00397BAE"/>
    <w:rsid w:val="003A4B35"/>
    <w:rsid w:val="003B0317"/>
    <w:rsid w:val="003B4EF3"/>
    <w:rsid w:val="003E2E86"/>
    <w:rsid w:val="003F6839"/>
    <w:rsid w:val="0041201E"/>
    <w:rsid w:val="004121C4"/>
    <w:rsid w:val="00421CDA"/>
    <w:rsid w:val="004262D0"/>
    <w:rsid w:val="004406DA"/>
    <w:rsid w:val="004B693E"/>
    <w:rsid w:val="004D40C5"/>
    <w:rsid w:val="004E03DD"/>
    <w:rsid w:val="004E053F"/>
    <w:rsid w:val="005177C9"/>
    <w:rsid w:val="00527CEF"/>
    <w:rsid w:val="00593812"/>
    <w:rsid w:val="005A4C02"/>
    <w:rsid w:val="005B0D60"/>
    <w:rsid w:val="005F3DC3"/>
    <w:rsid w:val="006051C9"/>
    <w:rsid w:val="00606966"/>
    <w:rsid w:val="00620AAC"/>
    <w:rsid w:val="00621ABC"/>
    <w:rsid w:val="00634E75"/>
    <w:rsid w:val="0066058E"/>
    <w:rsid w:val="00690AAE"/>
    <w:rsid w:val="00691449"/>
    <w:rsid w:val="006A0B5F"/>
    <w:rsid w:val="006C1B63"/>
    <w:rsid w:val="006F2949"/>
    <w:rsid w:val="006F6144"/>
    <w:rsid w:val="00721DD6"/>
    <w:rsid w:val="00757307"/>
    <w:rsid w:val="00793F00"/>
    <w:rsid w:val="007A4D54"/>
    <w:rsid w:val="007B66AB"/>
    <w:rsid w:val="00817374"/>
    <w:rsid w:val="008641D4"/>
    <w:rsid w:val="00886C19"/>
    <w:rsid w:val="00897948"/>
    <w:rsid w:val="008C1DF0"/>
    <w:rsid w:val="008D0294"/>
    <w:rsid w:val="00901EAF"/>
    <w:rsid w:val="009755D9"/>
    <w:rsid w:val="009772A6"/>
    <w:rsid w:val="00992032"/>
    <w:rsid w:val="009C1061"/>
    <w:rsid w:val="009E3322"/>
    <w:rsid w:val="00A16657"/>
    <w:rsid w:val="00A67F01"/>
    <w:rsid w:val="00A76AE7"/>
    <w:rsid w:val="00A8552D"/>
    <w:rsid w:val="00A97249"/>
    <w:rsid w:val="00AA1461"/>
    <w:rsid w:val="00AB63DB"/>
    <w:rsid w:val="00AC4B48"/>
    <w:rsid w:val="00AF3DD7"/>
    <w:rsid w:val="00AF47E5"/>
    <w:rsid w:val="00B356D1"/>
    <w:rsid w:val="00B5181A"/>
    <w:rsid w:val="00B53646"/>
    <w:rsid w:val="00BA4C2B"/>
    <w:rsid w:val="00BF136D"/>
    <w:rsid w:val="00C047C9"/>
    <w:rsid w:val="00C16C75"/>
    <w:rsid w:val="00C62618"/>
    <w:rsid w:val="00C6588D"/>
    <w:rsid w:val="00C91B50"/>
    <w:rsid w:val="00DB25A7"/>
    <w:rsid w:val="00DD6B02"/>
    <w:rsid w:val="00DE0DA6"/>
    <w:rsid w:val="00DF0696"/>
    <w:rsid w:val="00E23D4A"/>
    <w:rsid w:val="00E40442"/>
    <w:rsid w:val="00E72D46"/>
    <w:rsid w:val="00EA7B15"/>
    <w:rsid w:val="00EB4F8E"/>
    <w:rsid w:val="00F07A17"/>
    <w:rsid w:val="00F2279B"/>
    <w:rsid w:val="00F27AC8"/>
    <w:rsid w:val="00F33778"/>
    <w:rsid w:val="00F3793A"/>
    <w:rsid w:val="00F4126F"/>
    <w:rsid w:val="00F44B52"/>
    <w:rsid w:val="00F77F1F"/>
    <w:rsid w:val="00F96B6D"/>
    <w:rsid w:val="00FA68BA"/>
    <w:rsid w:val="00FE7A44"/>
    <w:rsid w:val="00F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1F6F4"/>
  <w15:chartTrackingRefBased/>
  <w15:docId w15:val="{1B9A9A90-BAD1-4688-8B19-A74EFE3D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D1"/>
    <w:rPr>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B356D1"/>
    <w:rPr>
      <w:rFonts w:cs="Times New Roman"/>
      <w:color w:val="0000FF"/>
      <w:u w:val="single"/>
    </w:rPr>
  </w:style>
  <w:style w:type="character" w:styleId="AnvndHyperlnk">
    <w:name w:val="FollowedHyperlink"/>
    <w:basedOn w:val="Standardstycketeckensnitt"/>
    <w:rsid w:val="00B356D1"/>
    <w:rPr>
      <w:rFonts w:cs="Times New Roman"/>
      <w:color w:val="800080"/>
      <w:u w:val="single"/>
    </w:rPr>
  </w:style>
  <w:style w:type="paragraph" w:styleId="Sidfot">
    <w:name w:val="footer"/>
    <w:basedOn w:val="Normal"/>
    <w:rsid w:val="00B356D1"/>
    <w:pPr>
      <w:tabs>
        <w:tab w:val="center" w:pos="4536"/>
        <w:tab w:val="right" w:pos="9072"/>
      </w:tabs>
    </w:pPr>
  </w:style>
  <w:style w:type="character" w:styleId="Sidnummer">
    <w:name w:val="page number"/>
    <w:basedOn w:val="Standardstycketeckensnitt"/>
    <w:rsid w:val="00B356D1"/>
    <w:rPr>
      <w:rFonts w:cs="Times New Roman"/>
    </w:rPr>
  </w:style>
  <w:style w:type="table" w:styleId="Tabellrutnt">
    <w:name w:val="Table Grid"/>
    <w:basedOn w:val="Normaltabell"/>
    <w:rsid w:val="00397BAE"/>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9755D9"/>
    <w:rPr>
      <w:rFonts w:ascii="Segoe UI" w:hAnsi="Segoe UI" w:cs="Segoe UI"/>
      <w:sz w:val="18"/>
      <w:szCs w:val="18"/>
    </w:rPr>
  </w:style>
  <w:style w:type="character" w:customStyle="1" w:styleId="BallongtextChar">
    <w:name w:val="Ballongtext Char"/>
    <w:basedOn w:val="Standardstycketeckensnitt"/>
    <w:link w:val="Ballongtext"/>
    <w:rsid w:val="009755D9"/>
    <w:rPr>
      <w:rFonts w:ascii="Segoe UI" w:hAnsi="Segoe UI" w:cs="Segoe UI"/>
      <w:sz w:val="18"/>
      <w:szCs w:val="18"/>
      <w:lang w:val="sv-SE" w:eastAsia="sv-SE"/>
    </w:rPr>
  </w:style>
  <w:style w:type="paragraph" w:styleId="Sidhuvud">
    <w:name w:val="header"/>
    <w:basedOn w:val="Normal"/>
    <w:link w:val="SidhuvudChar"/>
    <w:rsid w:val="0041201E"/>
    <w:pPr>
      <w:tabs>
        <w:tab w:val="center" w:pos="4536"/>
        <w:tab w:val="right" w:pos="9072"/>
      </w:tabs>
    </w:pPr>
  </w:style>
  <w:style w:type="character" w:customStyle="1" w:styleId="SidhuvudChar">
    <w:name w:val="Sidhuvud Char"/>
    <w:basedOn w:val="Standardstycketeckensnitt"/>
    <w:link w:val="Sidhuvud"/>
    <w:rsid w:val="0041201E"/>
    <w:rPr>
      <w:sz w:val="24"/>
      <w:szCs w:val="24"/>
      <w:lang w:val="sv-SE" w:eastAsia="sv-SE"/>
    </w:rPr>
  </w:style>
  <w:style w:type="paragraph" w:styleId="Liststycke">
    <w:name w:val="List Paragraph"/>
    <w:basedOn w:val="Normal"/>
    <w:uiPriority w:val="34"/>
    <w:qFormat/>
    <w:rsid w:val="004262D0"/>
    <w:pPr>
      <w:ind w:left="720"/>
      <w:contextualSpacing/>
    </w:pPr>
  </w:style>
  <w:style w:type="character" w:styleId="Platshllartext">
    <w:name w:val="Placeholder Text"/>
    <w:basedOn w:val="Standardstycketeckensnitt"/>
    <w:uiPriority w:val="99"/>
    <w:semiHidden/>
    <w:rsid w:val="00363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LS\AIR\Processfunktioner\Funktion%20Luftv&#228;rdighet%20Part%20M%20(JOHBRU)\Intran&#228;t%20och%20Web\Intran&#228;t\Del%20M_PRM_G_o%20I\CCL%20M.A%20201%20Technical%20services%20contract%20checklist_Re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C6"/>
    <w:rsid w:val="00207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7D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CCL M.A 201 Technical services contract checklist_Rev1</Template>
  <TotalTime>1</TotalTime>
  <Pages>10</Pages>
  <Words>2583</Words>
  <Characters>15544</Characters>
  <Application>Microsoft Office Word</Application>
  <DocSecurity>4</DocSecurity>
  <Lines>129</Lines>
  <Paragraphs>36</Paragraphs>
  <ScaleCrop>false</ScaleCrop>
  <HeadingPairs>
    <vt:vector size="2" baseType="variant">
      <vt:variant>
        <vt:lpstr>Rubrik</vt:lpstr>
      </vt:variant>
      <vt:variant>
        <vt:i4>1</vt:i4>
      </vt:variant>
    </vt:vector>
  </HeadingPairs>
  <TitlesOfParts>
    <vt:vector size="1" baseType="lpstr">
      <vt:lpstr>Appendix II to M</vt:lpstr>
    </vt:vector>
  </TitlesOfParts>
  <Company>LFV</Company>
  <LinksUpToDate>false</LinksUpToDate>
  <CharactersWithSpaces>18091</CharactersWithSpaces>
  <SharedDoc>false</SharedDoc>
  <HLinks>
    <vt:vector size="228" baseType="variant">
      <vt:variant>
        <vt:i4>327760</vt:i4>
      </vt:variant>
      <vt:variant>
        <vt:i4>111</vt:i4>
      </vt:variant>
      <vt:variant>
        <vt:i4>0</vt:i4>
      </vt:variant>
      <vt:variant>
        <vt:i4>5</vt:i4>
      </vt:variant>
      <vt:variant>
        <vt:lpwstr/>
      </vt:variant>
      <vt:variant>
        <vt:lpwstr>a2172</vt:lpwstr>
      </vt:variant>
      <vt:variant>
        <vt:i4>327760</vt:i4>
      </vt:variant>
      <vt:variant>
        <vt:i4>108</vt:i4>
      </vt:variant>
      <vt:variant>
        <vt:i4>0</vt:i4>
      </vt:variant>
      <vt:variant>
        <vt:i4>5</vt:i4>
      </vt:variant>
      <vt:variant>
        <vt:lpwstr/>
      </vt:variant>
      <vt:variant>
        <vt:lpwstr>a2171</vt:lpwstr>
      </vt:variant>
      <vt:variant>
        <vt:i4>327760</vt:i4>
      </vt:variant>
      <vt:variant>
        <vt:i4>105</vt:i4>
      </vt:variant>
      <vt:variant>
        <vt:i4>0</vt:i4>
      </vt:variant>
      <vt:variant>
        <vt:i4>5</vt:i4>
      </vt:variant>
      <vt:variant>
        <vt:lpwstr/>
      </vt:variant>
      <vt:variant>
        <vt:lpwstr>a217</vt:lpwstr>
      </vt:variant>
      <vt:variant>
        <vt:i4>262224</vt:i4>
      </vt:variant>
      <vt:variant>
        <vt:i4>102</vt:i4>
      </vt:variant>
      <vt:variant>
        <vt:i4>0</vt:i4>
      </vt:variant>
      <vt:variant>
        <vt:i4>5</vt:i4>
      </vt:variant>
      <vt:variant>
        <vt:lpwstr/>
      </vt:variant>
      <vt:variant>
        <vt:lpwstr>a216</vt:lpwstr>
      </vt:variant>
      <vt:variant>
        <vt:i4>458832</vt:i4>
      </vt:variant>
      <vt:variant>
        <vt:i4>99</vt:i4>
      </vt:variant>
      <vt:variant>
        <vt:i4>0</vt:i4>
      </vt:variant>
      <vt:variant>
        <vt:i4>5</vt:i4>
      </vt:variant>
      <vt:variant>
        <vt:lpwstr/>
      </vt:variant>
      <vt:variant>
        <vt:lpwstr>a215</vt:lpwstr>
      </vt:variant>
      <vt:variant>
        <vt:i4>393296</vt:i4>
      </vt:variant>
      <vt:variant>
        <vt:i4>96</vt:i4>
      </vt:variant>
      <vt:variant>
        <vt:i4>0</vt:i4>
      </vt:variant>
      <vt:variant>
        <vt:i4>5</vt:i4>
      </vt:variant>
      <vt:variant>
        <vt:lpwstr/>
      </vt:variant>
      <vt:variant>
        <vt:lpwstr>a214</vt:lpwstr>
      </vt:variant>
      <vt:variant>
        <vt:i4>65616</vt:i4>
      </vt:variant>
      <vt:variant>
        <vt:i4>93</vt:i4>
      </vt:variant>
      <vt:variant>
        <vt:i4>0</vt:i4>
      </vt:variant>
      <vt:variant>
        <vt:i4>5</vt:i4>
      </vt:variant>
      <vt:variant>
        <vt:lpwstr/>
      </vt:variant>
      <vt:variant>
        <vt:lpwstr>a213</vt:lpwstr>
      </vt:variant>
      <vt:variant>
        <vt:i4>80</vt:i4>
      </vt:variant>
      <vt:variant>
        <vt:i4>90</vt:i4>
      </vt:variant>
      <vt:variant>
        <vt:i4>0</vt:i4>
      </vt:variant>
      <vt:variant>
        <vt:i4>5</vt:i4>
      </vt:variant>
      <vt:variant>
        <vt:lpwstr/>
      </vt:variant>
      <vt:variant>
        <vt:lpwstr>a212</vt:lpwstr>
      </vt:variant>
      <vt:variant>
        <vt:i4>196688</vt:i4>
      </vt:variant>
      <vt:variant>
        <vt:i4>87</vt:i4>
      </vt:variant>
      <vt:variant>
        <vt:i4>0</vt:i4>
      </vt:variant>
      <vt:variant>
        <vt:i4>5</vt:i4>
      </vt:variant>
      <vt:variant>
        <vt:lpwstr/>
      </vt:variant>
      <vt:variant>
        <vt:lpwstr>a211</vt:lpwstr>
      </vt:variant>
      <vt:variant>
        <vt:i4>131152</vt:i4>
      </vt:variant>
      <vt:variant>
        <vt:i4>84</vt:i4>
      </vt:variant>
      <vt:variant>
        <vt:i4>0</vt:i4>
      </vt:variant>
      <vt:variant>
        <vt:i4>5</vt:i4>
      </vt:variant>
      <vt:variant>
        <vt:lpwstr/>
      </vt:variant>
      <vt:variant>
        <vt:lpwstr>a210</vt:lpwstr>
      </vt:variant>
      <vt:variant>
        <vt:i4>3276897</vt:i4>
      </vt:variant>
      <vt:variant>
        <vt:i4>81</vt:i4>
      </vt:variant>
      <vt:variant>
        <vt:i4>0</vt:i4>
      </vt:variant>
      <vt:variant>
        <vt:i4>5</vt:i4>
      </vt:variant>
      <vt:variant>
        <vt:lpwstr/>
      </vt:variant>
      <vt:variant>
        <vt:lpwstr>a29</vt:lpwstr>
      </vt:variant>
      <vt:variant>
        <vt:i4>3276897</vt:i4>
      </vt:variant>
      <vt:variant>
        <vt:i4>78</vt:i4>
      </vt:variant>
      <vt:variant>
        <vt:i4>0</vt:i4>
      </vt:variant>
      <vt:variant>
        <vt:i4>5</vt:i4>
      </vt:variant>
      <vt:variant>
        <vt:lpwstr/>
      </vt:variant>
      <vt:variant>
        <vt:lpwstr>a28</vt:lpwstr>
      </vt:variant>
      <vt:variant>
        <vt:i4>3276897</vt:i4>
      </vt:variant>
      <vt:variant>
        <vt:i4>75</vt:i4>
      </vt:variant>
      <vt:variant>
        <vt:i4>0</vt:i4>
      </vt:variant>
      <vt:variant>
        <vt:i4>5</vt:i4>
      </vt:variant>
      <vt:variant>
        <vt:lpwstr/>
      </vt:variant>
      <vt:variant>
        <vt:lpwstr>a27</vt:lpwstr>
      </vt:variant>
      <vt:variant>
        <vt:i4>3276897</vt:i4>
      </vt:variant>
      <vt:variant>
        <vt:i4>72</vt:i4>
      </vt:variant>
      <vt:variant>
        <vt:i4>0</vt:i4>
      </vt:variant>
      <vt:variant>
        <vt:i4>5</vt:i4>
      </vt:variant>
      <vt:variant>
        <vt:lpwstr/>
      </vt:variant>
      <vt:variant>
        <vt:lpwstr>a26</vt:lpwstr>
      </vt:variant>
      <vt:variant>
        <vt:i4>3276897</vt:i4>
      </vt:variant>
      <vt:variant>
        <vt:i4>69</vt:i4>
      </vt:variant>
      <vt:variant>
        <vt:i4>0</vt:i4>
      </vt:variant>
      <vt:variant>
        <vt:i4>5</vt:i4>
      </vt:variant>
      <vt:variant>
        <vt:lpwstr/>
      </vt:variant>
      <vt:variant>
        <vt:lpwstr>a25</vt:lpwstr>
      </vt:variant>
      <vt:variant>
        <vt:i4>3276897</vt:i4>
      </vt:variant>
      <vt:variant>
        <vt:i4>66</vt:i4>
      </vt:variant>
      <vt:variant>
        <vt:i4>0</vt:i4>
      </vt:variant>
      <vt:variant>
        <vt:i4>5</vt:i4>
      </vt:variant>
      <vt:variant>
        <vt:lpwstr/>
      </vt:variant>
      <vt:variant>
        <vt:lpwstr>a24</vt:lpwstr>
      </vt:variant>
      <vt:variant>
        <vt:i4>3276897</vt:i4>
      </vt:variant>
      <vt:variant>
        <vt:i4>63</vt:i4>
      </vt:variant>
      <vt:variant>
        <vt:i4>0</vt:i4>
      </vt:variant>
      <vt:variant>
        <vt:i4>5</vt:i4>
      </vt:variant>
      <vt:variant>
        <vt:lpwstr/>
      </vt:variant>
      <vt:variant>
        <vt:lpwstr>a23</vt:lpwstr>
      </vt:variant>
      <vt:variant>
        <vt:i4>3276897</vt:i4>
      </vt:variant>
      <vt:variant>
        <vt:i4>60</vt:i4>
      </vt:variant>
      <vt:variant>
        <vt:i4>0</vt:i4>
      </vt:variant>
      <vt:variant>
        <vt:i4>5</vt:i4>
      </vt:variant>
      <vt:variant>
        <vt:lpwstr/>
      </vt:variant>
      <vt:variant>
        <vt:lpwstr>a22</vt:lpwstr>
      </vt:variant>
      <vt:variant>
        <vt:i4>3276897</vt:i4>
      </vt:variant>
      <vt:variant>
        <vt:i4>57</vt:i4>
      </vt:variant>
      <vt:variant>
        <vt:i4>0</vt:i4>
      </vt:variant>
      <vt:variant>
        <vt:i4>5</vt:i4>
      </vt:variant>
      <vt:variant>
        <vt:lpwstr/>
      </vt:variant>
      <vt:variant>
        <vt:lpwstr>a21</vt:lpwstr>
      </vt:variant>
      <vt:variant>
        <vt:i4>327763</vt:i4>
      </vt:variant>
      <vt:variant>
        <vt:i4>54</vt:i4>
      </vt:variant>
      <vt:variant>
        <vt:i4>0</vt:i4>
      </vt:variant>
      <vt:variant>
        <vt:i4>5</vt:i4>
      </vt:variant>
      <vt:variant>
        <vt:lpwstr/>
      </vt:variant>
      <vt:variant>
        <vt:lpwstr>b2172</vt:lpwstr>
      </vt:variant>
      <vt:variant>
        <vt:i4>327763</vt:i4>
      </vt:variant>
      <vt:variant>
        <vt:i4>51</vt:i4>
      </vt:variant>
      <vt:variant>
        <vt:i4>0</vt:i4>
      </vt:variant>
      <vt:variant>
        <vt:i4>5</vt:i4>
      </vt:variant>
      <vt:variant>
        <vt:lpwstr/>
      </vt:variant>
      <vt:variant>
        <vt:lpwstr>b2171</vt:lpwstr>
      </vt:variant>
      <vt:variant>
        <vt:i4>327763</vt:i4>
      </vt:variant>
      <vt:variant>
        <vt:i4>48</vt:i4>
      </vt:variant>
      <vt:variant>
        <vt:i4>0</vt:i4>
      </vt:variant>
      <vt:variant>
        <vt:i4>5</vt:i4>
      </vt:variant>
      <vt:variant>
        <vt:lpwstr/>
      </vt:variant>
      <vt:variant>
        <vt:lpwstr>b217</vt:lpwstr>
      </vt:variant>
      <vt:variant>
        <vt:i4>262227</vt:i4>
      </vt:variant>
      <vt:variant>
        <vt:i4>45</vt:i4>
      </vt:variant>
      <vt:variant>
        <vt:i4>0</vt:i4>
      </vt:variant>
      <vt:variant>
        <vt:i4>5</vt:i4>
      </vt:variant>
      <vt:variant>
        <vt:lpwstr/>
      </vt:variant>
      <vt:variant>
        <vt:lpwstr>b216</vt:lpwstr>
      </vt:variant>
      <vt:variant>
        <vt:i4>458835</vt:i4>
      </vt:variant>
      <vt:variant>
        <vt:i4>42</vt:i4>
      </vt:variant>
      <vt:variant>
        <vt:i4>0</vt:i4>
      </vt:variant>
      <vt:variant>
        <vt:i4>5</vt:i4>
      </vt:variant>
      <vt:variant>
        <vt:lpwstr/>
      </vt:variant>
      <vt:variant>
        <vt:lpwstr>b215</vt:lpwstr>
      </vt:variant>
      <vt:variant>
        <vt:i4>393299</vt:i4>
      </vt:variant>
      <vt:variant>
        <vt:i4>39</vt:i4>
      </vt:variant>
      <vt:variant>
        <vt:i4>0</vt:i4>
      </vt:variant>
      <vt:variant>
        <vt:i4>5</vt:i4>
      </vt:variant>
      <vt:variant>
        <vt:lpwstr/>
      </vt:variant>
      <vt:variant>
        <vt:lpwstr>b214</vt:lpwstr>
      </vt:variant>
      <vt:variant>
        <vt:i4>65619</vt:i4>
      </vt:variant>
      <vt:variant>
        <vt:i4>36</vt:i4>
      </vt:variant>
      <vt:variant>
        <vt:i4>0</vt:i4>
      </vt:variant>
      <vt:variant>
        <vt:i4>5</vt:i4>
      </vt:variant>
      <vt:variant>
        <vt:lpwstr/>
      </vt:variant>
      <vt:variant>
        <vt:lpwstr>b213</vt:lpwstr>
      </vt:variant>
      <vt:variant>
        <vt:i4>83</vt:i4>
      </vt:variant>
      <vt:variant>
        <vt:i4>33</vt:i4>
      </vt:variant>
      <vt:variant>
        <vt:i4>0</vt:i4>
      </vt:variant>
      <vt:variant>
        <vt:i4>5</vt:i4>
      </vt:variant>
      <vt:variant>
        <vt:lpwstr/>
      </vt:variant>
      <vt:variant>
        <vt:lpwstr>b212</vt:lpwstr>
      </vt:variant>
      <vt:variant>
        <vt:i4>196691</vt:i4>
      </vt:variant>
      <vt:variant>
        <vt:i4>30</vt:i4>
      </vt:variant>
      <vt:variant>
        <vt:i4>0</vt:i4>
      </vt:variant>
      <vt:variant>
        <vt:i4>5</vt:i4>
      </vt:variant>
      <vt:variant>
        <vt:lpwstr/>
      </vt:variant>
      <vt:variant>
        <vt:lpwstr>b211</vt:lpwstr>
      </vt:variant>
      <vt:variant>
        <vt:i4>131155</vt:i4>
      </vt:variant>
      <vt:variant>
        <vt:i4>27</vt:i4>
      </vt:variant>
      <vt:variant>
        <vt:i4>0</vt:i4>
      </vt:variant>
      <vt:variant>
        <vt:i4>5</vt:i4>
      </vt:variant>
      <vt:variant>
        <vt:lpwstr/>
      </vt:variant>
      <vt:variant>
        <vt:lpwstr>b210</vt:lpwstr>
      </vt:variant>
      <vt:variant>
        <vt:i4>3276898</vt:i4>
      </vt:variant>
      <vt:variant>
        <vt:i4>24</vt:i4>
      </vt:variant>
      <vt:variant>
        <vt:i4>0</vt:i4>
      </vt:variant>
      <vt:variant>
        <vt:i4>5</vt:i4>
      </vt:variant>
      <vt:variant>
        <vt:lpwstr/>
      </vt:variant>
      <vt:variant>
        <vt:lpwstr>b29</vt:lpwstr>
      </vt:variant>
      <vt:variant>
        <vt:i4>3276898</vt:i4>
      </vt:variant>
      <vt:variant>
        <vt:i4>21</vt:i4>
      </vt:variant>
      <vt:variant>
        <vt:i4>0</vt:i4>
      </vt:variant>
      <vt:variant>
        <vt:i4>5</vt:i4>
      </vt:variant>
      <vt:variant>
        <vt:lpwstr/>
      </vt:variant>
      <vt:variant>
        <vt:lpwstr>b28</vt:lpwstr>
      </vt:variant>
      <vt:variant>
        <vt:i4>3276898</vt:i4>
      </vt:variant>
      <vt:variant>
        <vt:i4>18</vt:i4>
      </vt:variant>
      <vt:variant>
        <vt:i4>0</vt:i4>
      </vt:variant>
      <vt:variant>
        <vt:i4>5</vt:i4>
      </vt:variant>
      <vt:variant>
        <vt:lpwstr/>
      </vt:variant>
      <vt:variant>
        <vt:lpwstr>b27</vt:lpwstr>
      </vt:variant>
      <vt:variant>
        <vt:i4>3276898</vt:i4>
      </vt:variant>
      <vt:variant>
        <vt:i4>15</vt:i4>
      </vt:variant>
      <vt:variant>
        <vt:i4>0</vt:i4>
      </vt:variant>
      <vt:variant>
        <vt:i4>5</vt:i4>
      </vt:variant>
      <vt:variant>
        <vt:lpwstr/>
      </vt:variant>
      <vt:variant>
        <vt:lpwstr>b26</vt:lpwstr>
      </vt:variant>
      <vt:variant>
        <vt:i4>3276898</vt:i4>
      </vt:variant>
      <vt:variant>
        <vt:i4>12</vt:i4>
      </vt:variant>
      <vt:variant>
        <vt:i4>0</vt:i4>
      </vt:variant>
      <vt:variant>
        <vt:i4>5</vt:i4>
      </vt:variant>
      <vt:variant>
        <vt:lpwstr/>
      </vt:variant>
      <vt:variant>
        <vt:lpwstr>b25</vt:lpwstr>
      </vt:variant>
      <vt:variant>
        <vt:i4>3276898</vt:i4>
      </vt:variant>
      <vt:variant>
        <vt:i4>9</vt:i4>
      </vt:variant>
      <vt:variant>
        <vt:i4>0</vt:i4>
      </vt:variant>
      <vt:variant>
        <vt:i4>5</vt:i4>
      </vt:variant>
      <vt:variant>
        <vt:lpwstr/>
      </vt:variant>
      <vt:variant>
        <vt:lpwstr>b24</vt:lpwstr>
      </vt:variant>
      <vt:variant>
        <vt:i4>3276898</vt:i4>
      </vt:variant>
      <vt:variant>
        <vt:i4>6</vt:i4>
      </vt:variant>
      <vt:variant>
        <vt:i4>0</vt:i4>
      </vt:variant>
      <vt:variant>
        <vt:i4>5</vt:i4>
      </vt:variant>
      <vt:variant>
        <vt:lpwstr/>
      </vt:variant>
      <vt:variant>
        <vt:lpwstr>b23</vt:lpwstr>
      </vt:variant>
      <vt:variant>
        <vt:i4>3276898</vt:i4>
      </vt:variant>
      <vt:variant>
        <vt:i4>3</vt:i4>
      </vt:variant>
      <vt:variant>
        <vt:i4>0</vt:i4>
      </vt:variant>
      <vt:variant>
        <vt:i4>5</vt:i4>
      </vt:variant>
      <vt:variant>
        <vt:lpwstr/>
      </vt:variant>
      <vt:variant>
        <vt:lpwstr>b22</vt:lpwstr>
      </vt:variant>
      <vt:variant>
        <vt:i4>3276898</vt:i4>
      </vt:variant>
      <vt:variant>
        <vt:i4>0</vt:i4>
      </vt:variant>
      <vt:variant>
        <vt:i4>0</vt:i4>
      </vt:variant>
      <vt:variant>
        <vt:i4>5</vt:i4>
      </vt:variant>
      <vt:variant>
        <vt:lpwstr/>
      </vt:variant>
      <vt:variant>
        <vt:lpwstr>b21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 to M</dc:title>
  <dc:subject/>
  <dc:creator>jobr01</dc:creator>
  <cp:keywords/>
  <dc:description/>
  <cp:lastModifiedBy>Asp Ola</cp:lastModifiedBy>
  <cp:revision>2</cp:revision>
  <cp:lastPrinted>2017-12-19T15:00:00Z</cp:lastPrinted>
  <dcterms:created xsi:type="dcterms:W3CDTF">2020-04-01T10:48:00Z</dcterms:created>
  <dcterms:modified xsi:type="dcterms:W3CDTF">2020-04-01T10:48:00Z</dcterms:modified>
</cp:coreProperties>
</file>