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F16" w:rsidRDefault="00AD01CD" w:rsidP="00433F16">
      <w:pPr>
        <w:pStyle w:val="Rubrik1"/>
      </w:pPr>
      <w:r>
        <w:t>Auktorisation för kommersiell specialiserad flygverksamhet av högriskkaraktär</w:t>
      </w:r>
    </w:p>
    <w:p w:rsidR="00433F16" w:rsidRDefault="00433F16" w:rsidP="00DA2975">
      <w:pPr>
        <w:pStyle w:val="Rubrik2"/>
      </w:pPr>
      <w:r>
        <w:t>Transportstyrelsens beslut</w:t>
      </w:r>
    </w:p>
    <w:p w:rsidR="008D10B3" w:rsidRDefault="008D10B3" w:rsidP="008D10B3">
      <w:pPr>
        <w:pStyle w:val="Brdtext"/>
      </w:pPr>
      <w:r>
        <w:t xml:space="preserve">Följande </w:t>
      </w:r>
      <w:r w:rsidR="0042403C">
        <w:t xml:space="preserve">verksamheter </w:t>
      </w:r>
      <w:r>
        <w:t xml:space="preserve">(bilaga 1) inom deklarerad specialiserad verksamhet bedöms, </w:t>
      </w:r>
      <w:r w:rsidRPr="006748C1">
        <w:t>på grund av dess särskilda karaktär och den lokala miljö där de genomförs utgör</w:t>
      </w:r>
      <w:r>
        <w:t>a</w:t>
      </w:r>
      <w:r w:rsidRPr="006748C1">
        <w:t xml:space="preserve"> en hög risk, sä</w:t>
      </w:r>
      <w:r>
        <w:t>rskilt för tredje man på marken</w:t>
      </w:r>
      <w:r w:rsidR="0049357D">
        <w:t xml:space="preserve">. Sådan verksamhet förutsätter </w:t>
      </w:r>
      <w:r w:rsidR="0042403C">
        <w:t>enligt ORO</w:t>
      </w:r>
      <w:proofErr w:type="gramStart"/>
      <w:r w:rsidR="0042403C">
        <w:t>.SPO</w:t>
      </w:r>
      <w:proofErr w:type="gramEnd"/>
      <w:r w:rsidR="0042403C">
        <w:t>.110 a) punkten 2 föror</w:t>
      </w:r>
      <w:r w:rsidR="0042403C">
        <w:t>d</w:t>
      </w:r>
      <w:r w:rsidR="0042403C">
        <w:t xml:space="preserve">ning (EU) nr 965/2012 </w:t>
      </w:r>
      <w:r>
        <w:t>en auktorisation innan verksamheten påbörjas.</w:t>
      </w:r>
    </w:p>
    <w:p w:rsidR="00433F16" w:rsidRDefault="008D10B3" w:rsidP="008D10B3">
      <w:pPr>
        <w:pStyle w:val="Brdtext"/>
      </w:pPr>
      <w:r>
        <w:t xml:space="preserve">Beslutet kan ändras om </w:t>
      </w:r>
      <w:r w:rsidR="00AD01CD">
        <w:t>ändrade EU-regler eller andra omständigheter gör</w:t>
      </w:r>
      <w:r>
        <w:t xml:space="preserve"> det nödvändigt.</w:t>
      </w:r>
    </w:p>
    <w:p w:rsidR="00433F16" w:rsidRDefault="00433F16" w:rsidP="00433F16">
      <w:pPr>
        <w:pStyle w:val="Rubrik2"/>
      </w:pPr>
      <w:r>
        <w:t>Redogörelse för ärendet</w:t>
      </w:r>
    </w:p>
    <w:p w:rsidR="008D10B3" w:rsidRDefault="008D10B3" w:rsidP="008D10B3">
      <w:pPr>
        <w:pStyle w:val="Brdtext"/>
      </w:pPr>
      <w:r>
        <w:t>Enligt ORO</w:t>
      </w:r>
      <w:proofErr w:type="gramStart"/>
      <w:r>
        <w:t>.SPO</w:t>
      </w:r>
      <w:proofErr w:type="gramEnd"/>
      <w:r>
        <w:t>.110</w:t>
      </w:r>
      <w:r w:rsidR="002C56D8">
        <w:t xml:space="preserve"> a)</w:t>
      </w:r>
      <w:r w:rsidR="0042403C">
        <w:t xml:space="preserve"> </w:t>
      </w:r>
      <w:r w:rsidR="002C56D8">
        <w:t xml:space="preserve">förordning (EU) nr 965/2012 </w:t>
      </w:r>
      <w:r>
        <w:t xml:space="preserve">ska en operatör </w:t>
      </w:r>
      <w:r w:rsidRPr="00037134">
        <w:t>ans</w:t>
      </w:r>
      <w:r w:rsidRPr="00037134">
        <w:t>ö</w:t>
      </w:r>
      <w:r w:rsidRPr="00037134">
        <w:t>ka om och erhålla en auktorisation utfärdad av operatörens behöriga my</w:t>
      </w:r>
      <w:r w:rsidRPr="00037134">
        <w:t>n</w:t>
      </w:r>
      <w:r w:rsidRPr="00037134">
        <w:t>dighet före start av en kommersiell specialiserad flygverksamhet av högriskkaraktär</w:t>
      </w:r>
      <w:r>
        <w:t xml:space="preserve">. </w:t>
      </w:r>
    </w:p>
    <w:p w:rsidR="008D10B3" w:rsidRDefault="008D10B3" w:rsidP="008D10B3">
      <w:pPr>
        <w:pStyle w:val="Brdtext"/>
      </w:pPr>
      <w:r>
        <w:t>Det finns två situationer då auktorisation ska sökas:</w:t>
      </w:r>
    </w:p>
    <w:p w:rsidR="008D10B3" w:rsidRDefault="008D10B3" w:rsidP="008D10B3">
      <w:pPr>
        <w:pStyle w:val="Brdtext"/>
        <w:numPr>
          <w:ilvl w:val="0"/>
          <w:numId w:val="6"/>
        </w:numPr>
        <w:ind w:right="849"/>
      </w:pPr>
      <w:r>
        <w:t xml:space="preserve">Då operatören avser utföra ett uppdrag </w:t>
      </w:r>
      <w:r w:rsidR="002C56D8">
        <w:t xml:space="preserve">över ett område </w:t>
      </w:r>
      <w:r>
        <w:t>där tredje man på marken sannolikt hotas vid en nödsituation. I sådana fall ska operatören på eget initiativ ansöka om au</w:t>
      </w:r>
      <w:r>
        <w:t>k</w:t>
      </w:r>
      <w:r>
        <w:t xml:space="preserve">torisation innan verksamheten påbörjas. </w:t>
      </w:r>
    </w:p>
    <w:p w:rsidR="002C56D8" w:rsidRDefault="008D10B3" w:rsidP="002C56D8">
      <w:pPr>
        <w:pStyle w:val="Brdtext"/>
        <w:numPr>
          <w:ilvl w:val="0"/>
          <w:numId w:val="6"/>
        </w:numPr>
        <w:ind w:right="849"/>
      </w:pPr>
      <w:r>
        <w:t xml:space="preserve">Det andra fallet gäller i förväg utpekade verksamheter där den behöriga myndigheten </w:t>
      </w:r>
      <w:r w:rsidR="00033301">
        <w:rPr>
          <w:rFonts w:hint="eastAsia"/>
        </w:rPr>
        <w:t xml:space="preserve">på grund av </w:t>
      </w:r>
      <w:r w:rsidR="00033301">
        <w:t xml:space="preserve">verksamhetens </w:t>
      </w:r>
      <w:r w:rsidR="00033301" w:rsidRPr="00033301">
        <w:rPr>
          <w:rFonts w:hint="eastAsia"/>
        </w:rPr>
        <w:t>sä</w:t>
      </w:r>
      <w:r w:rsidR="00033301" w:rsidRPr="00033301">
        <w:rPr>
          <w:rFonts w:hint="eastAsia"/>
        </w:rPr>
        <w:t>r</w:t>
      </w:r>
      <w:r w:rsidR="00033301" w:rsidRPr="00033301">
        <w:rPr>
          <w:rFonts w:hint="eastAsia"/>
        </w:rPr>
        <w:t>skilda karaktär och den lokala miljö där den genomförs u</w:t>
      </w:r>
      <w:r w:rsidR="00033301" w:rsidRPr="00033301">
        <w:rPr>
          <w:rFonts w:hint="eastAsia"/>
        </w:rPr>
        <w:t>t</w:t>
      </w:r>
      <w:r w:rsidR="00033301" w:rsidRPr="00033301">
        <w:rPr>
          <w:rFonts w:hint="eastAsia"/>
        </w:rPr>
        <w:t>gör en hög risk, särskilt för tredje man på marken</w:t>
      </w:r>
      <w:r>
        <w:t xml:space="preserve">, men även andra aktörer </w:t>
      </w:r>
      <w:r w:rsidR="00117275">
        <w:t>kan omfattas</w:t>
      </w:r>
      <w:r>
        <w:t xml:space="preserve">. </w:t>
      </w:r>
    </w:p>
    <w:p w:rsidR="00483831" w:rsidRDefault="008D10B3" w:rsidP="00483831">
      <w:pPr>
        <w:pStyle w:val="Brdtext"/>
        <w:ind w:right="849"/>
      </w:pPr>
      <w:r>
        <w:lastRenderedPageBreak/>
        <w:t xml:space="preserve">Detta beslut pekar ut </w:t>
      </w:r>
      <w:r w:rsidR="003C4A52">
        <w:t xml:space="preserve">verksamheter </w:t>
      </w:r>
      <w:r>
        <w:t xml:space="preserve">som </w:t>
      </w:r>
      <w:r w:rsidR="00FE7053">
        <w:t xml:space="preserve">förutsätter </w:t>
      </w:r>
      <w:r>
        <w:t xml:space="preserve">auktorisation </w:t>
      </w:r>
      <w:r w:rsidR="00FE7053">
        <w:t xml:space="preserve">enligt </w:t>
      </w:r>
      <w:r w:rsidR="002C56D8">
        <w:t>punkten 2 ovan</w:t>
      </w:r>
      <w:r>
        <w:t xml:space="preserve">. </w:t>
      </w:r>
    </w:p>
    <w:p w:rsidR="00433F16" w:rsidRPr="00450B54" w:rsidRDefault="00433F16" w:rsidP="00433F16">
      <w:pPr>
        <w:pStyle w:val="Rubrik2"/>
      </w:pPr>
      <w:r>
        <w:t>Skäl för beslutet</w:t>
      </w:r>
    </w:p>
    <w:p w:rsidR="00234F5F" w:rsidRDefault="008D10B3" w:rsidP="00033301">
      <w:pPr>
        <w:pStyle w:val="Brdtext"/>
        <w:ind w:right="849"/>
      </w:pPr>
      <w:r>
        <w:t xml:space="preserve">Transportstyrelsen bedömer att marknaden behöver stöd </w:t>
      </w:r>
      <w:r w:rsidR="003F2DD3">
        <w:t>i att avg</w:t>
      </w:r>
      <w:r w:rsidR="003F2DD3">
        <w:t>ö</w:t>
      </w:r>
      <w:r w:rsidR="003F2DD3">
        <w:t xml:space="preserve">ra </w:t>
      </w:r>
      <w:r w:rsidR="00FE7053">
        <w:t xml:space="preserve">vilka kommersiella </w:t>
      </w:r>
      <w:r>
        <w:t xml:space="preserve">specialiserade </w:t>
      </w:r>
      <w:r w:rsidR="00FE7053">
        <w:t>flyg</w:t>
      </w:r>
      <w:r>
        <w:t xml:space="preserve">verksamheter </w:t>
      </w:r>
      <w:r w:rsidR="00FE7053">
        <w:t xml:space="preserve">som </w:t>
      </w:r>
      <w:r>
        <w:t>beh</w:t>
      </w:r>
      <w:r>
        <w:t>ö</w:t>
      </w:r>
      <w:r>
        <w:t>ver auktoriseras</w:t>
      </w:r>
      <w:r w:rsidR="003F2DD3">
        <w:t xml:space="preserve">. </w:t>
      </w:r>
      <w:r w:rsidR="00FE7053">
        <w:t xml:space="preserve">Även </w:t>
      </w:r>
      <w:r w:rsidR="00234F5F">
        <w:t xml:space="preserve">vissa verksamheter </w:t>
      </w:r>
      <w:r w:rsidR="00FE7053">
        <w:t xml:space="preserve">som </w:t>
      </w:r>
      <w:r w:rsidR="00234F5F">
        <w:t>innebär</w:t>
      </w:r>
      <w:r w:rsidR="00FE7053">
        <w:t xml:space="preserve"> en hög risk för andra än tredje man, t.ex. </w:t>
      </w:r>
      <w:r w:rsidR="00234F5F">
        <w:t xml:space="preserve">för </w:t>
      </w:r>
      <w:r w:rsidR="00FE7053">
        <w:t>besättningen</w:t>
      </w:r>
      <w:r w:rsidR="00234F5F">
        <w:t>,</w:t>
      </w:r>
      <w:r w:rsidR="00FE7053">
        <w:t xml:space="preserve"> </w:t>
      </w:r>
      <w:r w:rsidR="00234F5F">
        <w:t>ska enligt Transpor</w:t>
      </w:r>
      <w:r w:rsidR="00234F5F">
        <w:t>t</w:t>
      </w:r>
      <w:r w:rsidR="00234F5F">
        <w:t>styrelsens bedömning kräva auktorisation.</w:t>
      </w:r>
      <w:r w:rsidR="00FE7053">
        <w:t xml:space="preserve"> </w:t>
      </w:r>
    </w:p>
    <w:p w:rsidR="00033301" w:rsidRDefault="00033301" w:rsidP="00033301">
      <w:pPr>
        <w:pStyle w:val="Brdtext"/>
        <w:ind w:right="849"/>
      </w:pPr>
      <w:r>
        <w:t xml:space="preserve">Kommersiell specialiserad flygverksamhet av högriskkaraktär </w:t>
      </w:r>
      <w:r w:rsidR="00E161EE">
        <w:t>är</w:t>
      </w:r>
      <w:r>
        <w:t xml:space="preserve"> verksamhet där risken för att en nödsituation uppstår är förhöjd under större delen av flygningen, t.ex. när manövrering sker nära hinder.</w:t>
      </w:r>
    </w:p>
    <w:p w:rsidR="00033301" w:rsidRDefault="008D10B3" w:rsidP="008D10B3">
      <w:pPr>
        <w:pStyle w:val="Brdtext"/>
      </w:pPr>
      <w:r>
        <w:t xml:space="preserve">De uppräknade exemplen </w:t>
      </w:r>
      <w:r w:rsidR="00234F5F">
        <w:t xml:space="preserve">i bilaga 1 </w:t>
      </w:r>
      <w:r>
        <w:t xml:space="preserve">bedöms vara sådana att det finns </w:t>
      </w:r>
      <w:r w:rsidR="00234F5F">
        <w:t xml:space="preserve">en </w:t>
      </w:r>
      <w:r>
        <w:t>fö</w:t>
      </w:r>
      <w:r>
        <w:t>r</w:t>
      </w:r>
      <w:r>
        <w:t>höjd risk för haveri jämfört med andra verksamheter.</w:t>
      </w:r>
    </w:p>
    <w:p w:rsidR="008D10B3" w:rsidRDefault="00033301" w:rsidP="008D10B3">
      <w:pPr>
        <w:pStyle w:val="Brdtext"/>
      </w:pPr>
      <w:r>
        <w:t>De flygbolag som inkluderas i detta beslut har inte nödvändigtvis beskrivit sådan verksamhet som innefattas i definitionen ”kommersiell högriskver</w:t>
      </w:r>
      <w:r>
        <w:t>k</w:t>
      </w:r>
      <w:r>
        <w:t xml:space="preserve">samhet”. Om ingen verksamhet </w:t>
      </w:r>
      <w:r w:rsidR="007C5872">
        <w:t xml:space="preserve">enligt punkt 2 </w:t>
      </w:r>
      <w:r>
        <w:t>stämmer in på förteckningen räcker det att deklarera verksamheten. Om verksamheten däremot stämmer, eller en ny verksamhetsform som stämmer in på någon av rubrikerna plan</w:t>
      </w:r>
      <w:r>
        <w:t>e</w:t>
      </w:r>
      <w:r>
        <w:t>ras ska auktorisation inhämtas innan den nya verksamheten inleds.</w:t>
      </w:r>
    </w:p>
    <w:p w:rsidR="00433F16" w:rsidRDefault="00433F16" w:rsidP="00433F16">
      <w:pPr>
        <w:pStyle w:val="Rubrik2"/>
      </w:pPr>
      <w:r>
        <w:t>Hur man överklagar</w:t>
      </w:r>
    </w:p>
    <w:p w:rsidR="008D10B3" w:rsidRDefault="008D10B3" w:rsidP="008D10B3">
      <w:pPr>
        <w:pStyle w:val="Brdtext"/>
      </w:pPr>
      <w:r w:rsidRPr="00583138">
        <w:t>Detta beslut kan överklagas. Överklagandet ska vara skriftligt och ni ska ange vilket beslut som överklagas och vilken ändring ni vill ha. Över</w:t>
      </w:r>
      <w:r>
        <w:softHyphen/>
      </w:r>
      <w:r w:rsidRPr="00583138">
        <w:t xml:space="preserve">klagandet ska ställas till </w:t>
      </w:r>
      <w:r w:rsidRPr="00002D0A">
        <w:t>Förvaltningsrätten i Linköping</w:t>
      </w:r>
      <w:r>
        <w:t>,</w:t>
      </w:r>
      <w:r w:rsidRPr="00583138">
        <w:t xml:space="preserve"> men skickas till Transportstyrelsen </w:t>
      </w:r>
      <w:r w:rsidRPr="00002D0A">
        <w:t>601 73 Norrköping</w:t>
      </w:r>
      <w:r w:rsidRPr="00583138">
        <w:t xml:space="preserve">. Överklagandet ska ha kommit till Transportstyrelsen inom </w:t>
      </w:r>
      <w:r>
        <w:t>tre (</w:t>
      </w:r>
      <w:r w:rsidRPr="00583138">
        <w:t>3</w:t>
      </w:r>
      <w:r>
        <w:t>)</w:t>
      </w:r>
      <w:r w:rsidRPr="00583138">
        <w:t xml:space="preserve"> veckor från det att ni tog del av detta beslut eller, om ni företräder det allmänna och beslutet överklagas till en </w:t>
      </w:r>
      <w:r>
        <w:t>förval</w:t>
      </w:r>
      <w:r>
        <w:t>t</w:t>
      </w:r>
      <w:r>
        <w:t>ningsrätt</w:t>
      </w:r>
      <w:r w:rsidRPr="00583138">
        <w:t xml:space="preserve"> eller kammarrätt, inom </w:t>
      </w:r>
      <w:r>
        <w:t>tre (</w:t>
      </w:r>
      <w:r w:rsidRPr="00583138">
        <w:t>3</w:t>
      </w:r>
      <w:r>
        <w:t>)</w:t>
      </w:r>
      <w:r w:rsidRPr="00583138">
        <w:t xml:space="preserve"> veckor från den dag då beslutet meddelades</w:t>
      </w:r>
      <w:r>
        <w:t>. </w:t>
      </w:r>
    </w:p>
    <w:p w:rsidR="00433F16" w:rsidRDefault="00433F16" w:rsidP="00433F16">
      <w:pPr>
        <w:pStyle w:val="Brdtext"/>
      </w:pPr>
    </w:p>
    <w:p w:rsidR="00433F16" w:rsidRDefault="00433F16" w:rsidP="00433F16">
      <w:pPr>
        <w:pStyle w:val="Brdtext"/>
      </w:pPr>
      <w:r>
        <w:t>_____</w:t>
      </w:r>
    </w:p>
    <w:p w:rsidR="00433F16" w:rsidRDefault="008D10B3" w:rsidP="00433F16">
      <w:pPr>
        <w:pStyle w:val="Brdtext"/>
        <w:keepNext/>
        <w:keepLines/>
      </w:pPr>
      <w:r>
        <w:lastRenderedPageBreak/>
        <w:t>Beslut i detta ärende har fattats av Enhetschef Gunnar Ljungberg. I den slu</w:t>
      </w:r>
      <w:r>
        <w:t>t</w:t>
      </w:r>
      <w:r>
        <w:t>liga handläggningen av ärendet deltog sektionschef Anders Leufgård, j</w:t>
      </w:r>
      <w:r>
        <w:t>u</w:t>
      </w:r>
      <w:r>
        <w:t xml:space="preserve">risten </w:t>
      </w:r>
      <w:r w:rsidR="0042403C">
        <w:t>David Grenabo</w:t>
      </w:r>
      <w:r>
        <w:t xml:space="preserve"> och flyginspektörerna Ola Sterner, Christian Lofur och Karl-Axel Edén, den senare föredragande.</w:t>
      </w:r>
    </w:p>
    <w:p w:rsidR="008D10B3" w:rsidRDefault="00433F16" w:rsidP="00433F16">
      <w:pPr>
        <w:pStyle w:val="Namnfrtydligande"/>
        <w:sectPr w:rsidR="008D10B3" w:rsidSect="007C247D">
          <w:headerReference w:type="default" r:id="rId8"/>
          <w:headerReference w:type="first" r:id="rId9"/>
          <w:footerReference w:type="first" r:id="rId10"/>
          <w:pgSz w:w="11906" w:h="16838"/>
          <w:pgMar w:top="2296" w:right="2495" w:bottom="2268" w:left="2041" w:header="567" w:footer="397" w:gutter="0"/>
          <w:cols w:space="708"/>
          <w:titlePg/>
          <w:docGrid w:linePitch="360"/>
        </w:sectPr>
      </w:pPr>
      <w:r>
        <w:br/>
      </w:r>
      <w:r>
        <w:br/>
      </w:r>
      <w:r>
        <w:br/>
      </w:r>
      <w:r w:rsidR="008D10B3">
        <w:t>Gunnar Ljungberg</w:t>
      </w:r>
      <w:r w:rsidR="008D10B3">
        <w:br/>
        <w:t>Chef för enheten för operatörer</w:t>
      </w:r>
    </w:p>
    <w:p w:rsidR="008D10B3" w:rsidRDefault="008D10B3" w:rsidP="008D10B3">
      <w:pPr>
        <w:spacing w:after="200" w:line="276" w:lineRule="auto"/>
      </w:pPr>
      <w:r>
        <w:lastRenderedPageBreak/>
        <w:t>Förteckning över verksamheter som innebär särskilt hög risk och som därför kräver förhandsgodkännande (auktorisation)</w:t>
      </w:r>
      <w:r w:rsidR="0089563C">
        <w:t xml:space="preserve"> enligt ORO</w:t>
      </w:r>
      <w:proofErr w:type="gramStart"/>
      <w:r w:rsidR="0089563C">
        <w:t>.SPO</w:t>
      </w:r>
      <w:proofErr w:type="gramEnd"/>
      <w:r w:rsidR="0089563C">
        <w:t>.110 a) pun</w:t>
      </w:r>
      <w:r w:rsidR="0089563C">
        <w:t>k</w:t>
      </w:r>
      <w:r w:rsidR="0089563C">
        <w:t>ten 2.</w:t>
      </w:r>
    </w:p>
    <w:p w:rsidR="008D10B3" w:rsidRPr="00EE5AE7" w:rsidRDefault="008D10B3" w:rsidP="008D10B3">
      <w:pPr>
        <w:pStyle w:val="Brdtext"/>
        <w:numPr>
          <w:ilvl w:val="0"/>
          <w:numId w:val="7"/>
        </w:numPr>
      </w:pPr>
      <w:r w:rsidRPr="0028177A">
        <w:t xml:space="preserve">Helikopterverksamhet där riskerna är förhöjda för haveri </w:t>
      </w:r>
      <w:r>
        <w:t xml:space="preserve">bl.a. </w:t>
      </w:r>
      <w:proofErr w:type="spellStart"/>
      <w:r w:rsidRPr="0028177A">
        <w:t>pga</w:t>
      </w:r>
      <w:proofErr w:type="spellEnd"/>
      <w:r w:rsidRPr="0028177A">
        <w:t xml:space="preserve"> förhållandet höjd/fart (</w:t>
      </w:r>
      <w:proofErr w:type="spellStart"/>
      <w:r w:rsidRPr="0028177A">
        <w:t>jmr</w:t>
      </w:r>
      <w:proofErr w:type="spellEnd"/>
      <w:r w:rsidRPr="0028177A">
        <w:t xml:space="preserve"> H/V-diagram)</w:t>
      </w:r>
    </w:p>
    <w:p w:rsidR="008D10B3" w:rsidRPr="00EE5AE7" w:rsidRDefault="008D10B3" w:rsidP="008D10B3">
      <w:pPr>
        <w:pStyle w:val="Brdtext"/>
        <w:numPr>
          <w:ilvl w:val="0"/>
          <w:numId w:val="7"/>
        </w:numPr>
      </w:pPr>
      <w:r w:rsidRPr="00EE5AE7">
        <w:t xml:space="preserve">Verksamheten kräver utsträckt flygning under 200 </w:t>
      </w:r>
      <w:proofErr w:type="spellStart"/>
      <w:r w:rsidRPr="00EE5AE7">
        <w:t>ft</w:t>
      </w:r>
      <w:proofErr w:type="spellEnd"/>
      <w:r w:rsidRPr="00EE5AE7">
        <w:t xml:space="preserve"> AGL (till e</w:t>
      </w:r>
      <w:r w:rsidRPr="00EE5AE7">
        <w:t>x</w:t>
      </w:r>
      <w:r w:rsidRPr="00EE5AE7">
        <w:t xml:space="preserve">empel: </w:t>
      </w:r>
      <w:proofErr w:type="spellStart"/>
      <w:r w:rsidRPr="00EE5AE7">
        <w:t>rendrivning</w:t>
      </w:r>
      <w:proofErr w:type="spellEnd"/>
      <w:r w:rsidRPr="00EE5AE7">
        <w:t>, märkning/bedövning/avlivning av djur, viss flygfotografering, kraftlinjeinspektion)</w:t>
      </w:r>
    </w:p>
    <w:p w:rsidR="008D10B3" w:rsidRDefault="008D10B3" w:rsidP="008D10B3">
      <w:pPr>
        <w:pStyle w:val="Brdtext"/>
        <w:numPr>
          <w:ilvl w:val="0"/>
          <w:numId w:val="7"/>
        </w:numPr>
      </w:pPr>
      <w:r w:rsidRPr="00EE5AE7">
        <w:t>Verksamhet med hänglast</w:t>
      </w:r>
      <w:r>
        <w:t>/</w:t>
      </w:r>
      <w:r w:rsidRPr="00EE5AE7">
        <w:t>externt monterad specialutrustning</w:t>
      </w:r>
      <w:r w:rsidRPr="004954EA">
        <w:t xml:space="preserve"> </w:t>
      </w:r>
      <w:r>
        <w:t>över</w:t>
      </w:r>
      <w:r w:rsidRPr="00EE5AE7">
        <w:t xml:space="preserve"> </w:t>
      </w:r>
      <w:r>
        <w:t>tättbebyggt område</w:t>
      </w:r>
      <w:r>
        <w:rPr>
          <w:rStyle w:val="Fotnotsreferens"/>
        </w:rPr>
        <w:footnoteReference w:id="1"/>
      </w:r>
      <w:r w:rsidRPr="00EE5AE7">
        <w:t xml:space="preserve"> </w:t>
      </w:r>
      <w:r>
        <w:t>eller där större folksamling kan förväntas</w:t>
      </w:r>
      <w:r w:rsidRPr="00EE5AE7">
        <w:t>.</w:t>
      </w:r>
    </w:p>
    <w:p w:rsidR="008D10B3" w:rsidRPr="00EE5AE7" w:rsidRDefault="008D10B3" w:rsidP="008D10B3">
      <w:pPr>
        <w:pStyle w:val="Brdtext"/>
        <w:numPr>
          <w:ilvl w:val="0"/>
          <w:numId w:val="7"/>
        </w:numPr>
      </w:pPr>
      <w:r w:rsidRPr="00EE5AE7">
        <w:t>Landning på offshore-installationer, fartyg</w:t>
      </w:r>
      <w:r>
        <w:t>,</w:t>
      </w:r>
      <w:r w:rsidRPr="00EE5AE7">
        <w:t xml:space="preserve"> </w:t>
      </w:r>
      <w:proofErr w:type="spellStart"/>
      <w:r w:rsidRPr="00EE5AE7">
        <w:t>etc</w:t>
      </w:r>
      <w:proofErr w:type="spellEnd"/>
      <w:r w:rsidRPr="00EE5AE7">
        <w:t xml:space="preserve"> </w:t>
      </w:r>
    </w:p>
    <w:p w:rsidR="008D10B3" w:rsidRPr="00EE5AE7" w:rsidRDefault="008D10B3" w:rsidP="008D10B3">
      <w:pPr>
        <w:pStyle w:val="Brdtext"/>
        <w:numPr>
          <w:ilvl w:val="0"/>
          <w:numId w:val="7"/>
        </w:numPr>
      </w:pPr>
      <w:r w:rsidRPr="00EE5AE7">
        <w:t xml:space="preserve">Verksamheter med människor utanför luftfartyget (Human </w:t>
      </w:r>
      <w:proofErr w:type="spellStart"/>
      <w:r w:rsidRPr="00EE5AE7">
        <w:t>External</w:t>
      </w:r>
      <w:proofErr w:type="spellEnd"/>
      <w:r w:rsidRPr="00EE5AE7">
        <w:t xml:space="preserve"> </w:t>
      </w:r>
      <w:proofErr w:type="spellStart"/>
      <w:r w:rsidRPr="00EE5AE7">
        <w:t>Cargo</w:t>
      </w:r>
      <w:proofErr w:type="spellEnd"/>
      <w:r w:rsidRPr="00EE5AE7">
        <w:t>) inklusive vinschning</w:t>
      </w:r>
    </w:p>
    <w:p w:rsidR="008D10B3" w:rsidRDefault="008D10B3" w:rsidP="008D10B3">
      <w:pPr>
        <w:pStyle w:val="Brdtext"/>
        <w:numPr>
          <w:ilvl w:val="0"/>
          <w:numId w:val="7"/>
        </w:numPr>
      </w:pPr>
      <w:r w:rsidRPr="00EE5AE7">
        <w:t xml:space="preserve">Verksamhet med enmotoriga flygplan under 1000 </w:t>
      </w:r>
      <w:proofErr w:type="spellStart"/>
      <w:r w:rsidRPr="00EE5AE7">
        <w:t>ft</w:t>
      </w:r>
      <w:proofErr w:type="spellEnd"/>
      <w:r w:rsidRPr="00EE5AE7">
        <w:t xml:space="preserve"> AGL över </w:t>
      </w:r>
      <w:r w:rsidR="009B2258" w:rsidRPr="00EE5AE7">
        <w:t>tät</w:t>
      </w:r>
      <w:r w:rsidR="009B2258">
        <w:t>t</w:t>
      </w:r>
      <w:r w:rsidR="009B2258">
        <w:t>bebyggt</w:t>
      </w:r>
      <w:r w:rsidR="009B2258" w:rsidRPr="00EE5AE7">
        <w:t xml:space="preserve"> </w:t>
      </w:r>
      <w:r w:rsidRPr="00EE5AE7">
        <w:t xml:space="preserve">område. </w:t>
      </w:r>
    </w:p>
    <w:p w:rsidR="008D10B3" w:rsidRDefault="008D10B3" w:rsidP="008D10B3">
      <w:pPr>
        <w:pStyle w:val="Brdtext"/>
        <w:numPr>
          <w:ilvl w:val="0"/>
          <w:numId w:val="7"/>
        </w:numPr>
      </w:pPr>
      <w:r>
        <w:t>Avancerad flygning på låga höjder AGL</w:t>
      </w:r>
    </w:p>
    <w:p w:rsidR="008D10B3" w:rsidRDefault="008D10B3" w:rsidP="008D10B3">
      <w:pPr>
        <w:pStyle w:val="Brdtext"/>
        <w:numPr>
          <w:ilvl w:val="0"/>
          <w:numId w:val="7"/>
        </w:numPr>
      </w:pPr>
      <w:r>
        <w:t>Målbogsering</w:t>
      </w:r>
    </w:p>
    <w:p w:rsidR="008D10B3" w:rsidRPr="00BE035C" w:rsidRDefault="008D10B3" w:rsidP="008D10B3">
      <w:pPr>
        <w:pStyle w:val="Brdtext"/>
        <w:numPr>
          <w:ilvl w:val="0"/>
          <w:numId w:val="7"/>
        </w:numPr>
      </w:pPr>
      <w:r w:rsidRPr="00BE035C">
        <w:t>Upplevelseflygning</w:t>
      </w:r>
    </w:p>
    <w:p w:rsidR="008D10B3" w:rsidRDefault="008D10B3" w:rsidP="008D10B3">
      <w:pPr>
        <w:pStyle w:val="Brdtext"/>
      </w:pPr>
    </w:p>
    <w:p w:rsidR="008D10B3" w:rsidRDefault="008D10B3" w:rsidP="008D10B3">
      <w:pPr>
        <w:pStyle w:val="Brdtext"/>
      </w:pPr>
      <w:r>
        <w:t>Fördjupning</w:t>
      </w:r>
    </w:p>
    <w:p w:rsidR="008D10B3" w:rsidRDefault="008D10B3" w:rsidP="008D10B3">
      <w:pPr>
        <w:pStyle w:val="Brdtext"/>
        <w:numPr>
          <w:ilvl w:val="0"/>
          <w:numId w:val="8"/>
        </w:numPr>
      </w:pPr>
      <w:r>
        <w:t xml:space="preserve">Verksamhet ska följa rekommendationer i flyghandboken (AFM). För helikopter finns områden angivna där sannolikheten för lyckad autorotation vid motorbortfall är låg. T.ex. hänglastverksamhet, då helikoptern under viss tid hovrar på låg höjd penetreras H/V-diagrammet. </w:t>
      </w:r>
      <w:r>
        <w:br/>
      </w:r>
      <w:r>
        <w:br/>
        <w:t>Flyghandbokens H/V-diagram ger vägledning om sannolikheten att lyckas autorotera på låga höjder, och visar hur hög eller låg fart sp</w:t>
      </w:r>
      <w:r>
        <w:t>e</w:t>
      </w:r>
      <w:r>
        <w:t xml:space="preserve">lar in. Om H/V-diagrammet penetreras är verksamheten att anse om högrisk. Även om helikopterns totala vikt är lägre än den angivna i ett sådant diagram är det uppgifterna i diagrammet som styr. </w:t>
      </w:r>
      <w:r>
        <w:br/>
      </w:r>
      <w:r>
        <w:br/>
      </w:r>
      <w:r>
        <w:lastRenderedPageBreak/>
        <w:t>Hänglastverksamhet utförs nära hinder och mark vilket medför fö</w:t>
      </w:r>
      <w:r>
        <w:t>r</w:t>
      </w:r>
      <w:r>
        <w:t>höjd risk för kollisioner med föremål men även genomsjunk.</w:t>
      </w:r>
    </w:p>
    <w:p w:rsidR="00F25867" w:rsidRDefault="008D10B3" w:rsidP="00F25867">
      <w:pPr>
        <w:pStyle w:val="Brdtext"/>
        <w:numPr>
          <w:ilvl w:val="0"/>
          <w:numId w:val="8"/>
        </w:numPr>
      </w:pPr>
      <w:r>
        <w:t xml:space="preserve">Verksamheter </w:t>
      </w:r>
      <w:r w:rsidR="00F25867">
        <w:t xml:space="preserve">över terräng där säker nödlandning inte kan förväntas </w:t>
      </w:r>
      <w:r>
        <w:t xml:space="preserve">då flygning sker på höjder under 200 fot, och det inte är begränsat till mycket korta intervaller, </w:t>
      </w:r>
      <w:r w:rsidR="00117275">
        <w:t xml:space="preserve">och </w:t>
      </w:r>
      <w:r>
        <w:t xml:space="preserve">intervallerna </w:t>
      </w:r>
      <w:r w:rsidR="00117275">
        <w:t xml:space="preserve">inte </w:t>
      </w:r>
      <w:r>
        <w:t>upprepas frekvent under ett enskilt uppdrag. Exemplen är inte uttömmande utan anges för att tydliggöra tillämpningen. (Lågflygfotografering på högre hö</w:t>
      </w:r>
      <w:r>
        <w:t>j</w:t>
      </w:r>
      <w:r>
        <w:t xml:space="preserve">der än angivet räknas inte som verksamhet som kräver auktorisation så länge en nödsituation inte medför risk för tredje man). </w:t>
      </w:r>
      <w:r w:rsidR="00F25867">
        <w:t>Verksa</w:t>
      </w:r>
      <w:r w:rsidR="00F25867">
        <w:t>m</w:t>
      </w:r>
      <w:r w:rsidR="00F25867">
        <w:t>heten sker i närheten av hinder som kan medföra oavsiktlig kontakt eller turbulens och påverkar/försvårar manövrering.</w:t>
      </w:r>
    </w:p>
    <w:p w:rsidR="008D10B3" w:rsidRDefault="008D10B3" w:rsidP="008D10B3">
      <w:pPr>
        <w:pStyle w:val="Brdtext"/>
        <w:numPr>
          <w:ilvl w:val="0"/>
          <w:numId w:val="8"/>
        </w:numPr>
      </w:pPr>
      <w:r>
        <w:t xml:space="preserve">Över tättbebyggt område där det är svårt eller osannolikt att SERA.3105 </w:t>
      </w:r>
      <w:r w:rsidR="00117275">
        <w:t xml:space="preserve">förordning (EU) nr 923/2012 </w:t>
      </w:r>
      <w:r>
        <w:t>kan uppfyllas och flygning sker med hängande last, eller t.ex. utrustning som innebär att fly</w:t>
      </w:r>
      <w:r>
        <w:t>g</w:t>
      </w:r>
      <w:r>
        <w:t>ningen är att anse som specialiserad. Sådan utrustning kan vara r</w:t>
      </w:r>
      <w:r>
        <w:t>e</w:t>
      </w:r>
      <w:r>
        <w:t xml:space="preserve">klamskylt, kameramontage, etc. Den förhöjda risken uppkommer </w:t>
      </w:r>
      <w:proofErr w:type="spellStart"/>
      <w:r>
        <w:t>pga</w:t>
      </w:r>
      <w:proofErr w:type="spellEnd"/>
      <w:r>
        <w:t xml:space="preserve"> t.ex. risk för oavsiktlig </w:t>
      </w:r>
      <w:r w:rsidR="00DC2970">
        <w:t xml:space="preserve">hinderkontakt, långsam flygning, </w:t>
      </w:r>
      <w:r>
        <w:t>hovring på höjd med medvindskomposant</w:t>
      </w:r>
      <w:r w:rsidR="00DC2970">
        <w:t xml:space="preserve"> eller turbulens runt exempelvis byggnader</w:t>
      </w:r>
      <w:r>
        <w:t>.</w:t>
      </w:r>
      <w:r w:rsidR="00DC2970">
        <w:t xml:space="preserve"> Även ljusförhållanden kan påverka.</w:t>
      </w:r>
      <w:r>
        <w:br/>
      </w:r>
      <w:r>
        <w:br/>
        <w:t>Risk att tappa lasten föreligger alltid, till skillnad mot intern last</w:t>
      </w:r>
      <w:r w:rsidR="00AF56C1">
        <w:t xml:space="preserve"> (se punkt 1)</w:t>
      </w:r>
      <w:r>
        <w:t xml:space="preserve">. </w:t>
      </w:r>
    </w:p>
    <w:p w:rsidR="008D10B3" w:rsidRDefault="008D10B3" w:rsidP="008D10B3">
      <w:pPr>
        <w:pStyle w:val="Brdtext"/>
        <w:numPr>
          <w:ilvl w:val="0"/>
          <w:numId w:val="8"/>
        </w:numPr>
      </w:pPr>
      <w:r>
        <w:t>Landning eller start på fartyg, plattformar eller liknande där ver</w:t>
      </w:r>
      <w:r>
        <w:t>k</w:t>
      </w:r>
      <w:r>
        <w:t>samheten sker i skiftande förhållanden, som (men inte begränsat till) vattenyttemperatur, sjöhävning, krängande däck, konstruktioner som skymmer sikt och manöverutrymme</w:t>
      </w:r>
    </w:p>
    <w:p w:rsidR="008D10B3" w:rsidRDefault="008D10B3" w:rsidP="008D10B3">
      <w:pPr>
        <w:pStyle w:val="Brdtext"/>
        <w:numPr>
          <w:ilvl w:val="0"/>
          <w:numId w:val="8"/>
        </w:numPr>
      </w:pPr>
      <w:r>
        <w:t xml:space="preserve">Alla specialiserade verksamheter som innebär att människor lämnar eller kommer ombord under flygningen, men även när människor befinner sig utanför kabinen under flygning, t.ex. s.k. </w:t>
      </w:r>
      <w:proofErr w:type="spellStart"/>
      <w:r>
        <w:t>wingstanding</w:t>
      </w:r>
      <w:proofErr w:type="spellEnd"/>
      <w:r w:rsidR="00B51D32">
        <w:t xml:space="preserve">. </w:t>
      </w:r>
      <w:proofErr w:type="spellStart"/>
      <w:r w:rsidR="00B51D32">
        <w:t>Pga</w:t>
      </w:r>
      <w:proofErr w:type="spellEnd"/>
      <w:r w:rsidR="00B51D32">
        <w:t xml:space="preserve"> syftet med flygningen befinner sig luftfartyget ofta nära hinder som kan medföra risk för kollision</w:t>
      </w:r>
    </w:p>
    <w:p w:rsidR="008D10B3" w:rsidRDefault="008D10B3" w:rsidP="008D10B3">
      <w:pPr>
        <w:pStyle w:val="Brdtext"/>
        <w:numPr>
          <w:ilvl w:val="0"/>
          <w:numId w:val="8"/>
        </w:numPr>
      </w:pPr>
      <w:r>
        <w:t>Över stadsområden (definition tättbebyggt) där det är svårt eller osannolikt att SERA.3105 kan uppfyllas och flygning sker med r</w:t>
      </w:r>
      <w:r>
        <w:t>e</w:t>
      </w:r>
      <w:r>
        <w:t xml:space="preserve">klamsläp eller t.ex. utrustning som innebär att flygningen är att anse som specialiserad. Specialiserad verksamhet kan innebära speciella manövrer som ligger nära </w:t>
      </w:r>
      <w:proofErr w:type="spellStart"/>
      <w:r>
        <w:t>prestandaenvelopens</w:t>
      </w:r>
      <w:proofErr w:type="spellEnd"/>
      <w:r>
        <w:t xml:space="preserve"> gränser. Även höga hinder kan utgöra speciella faror under verksamhet över städer.</w:t>
      </w:r>
    </w:p>
    <w:p w:rsidR="008D10B3" w:rsidRDefault="008D10B3" w:rsidP="008D10B3">
      <w:pPr>
        <w:pStyle w:val="Brdtext"/>
        <w:numPr>
          <w:ilvl w:val="0"/>
          <w:numId w:val="8"/>
        </w:numPr>
      </w:pPr>
      <w:r>
        <w:t xml:space="preserve">Uppvisningsverksamhet och träning inför sådan med både flygplan och helikopter på höjder då sannolikheten att hinna klara ut ett </w:t>
      </w:r>
      <w:r>
        <w:lastRenderedPageBreak/>
        <w:t>onormalt läge är låg</w:t>
      </w:r>
      <w:r w:rsidR="00EC16E2">
        <w:t>. Risk för kollision med markföremål eller ma</w:t>
      </w:r>
      <w:r w:rsidR="00EC16E2">
        <w:t>r</w:t>
      </w:r>
      <w:r w:rsidR="00EC16E2">
        <w:t>ken är förhöjd jämfört med annan verksamhet</w:t>
      </w:r>
      <w:r w:rsidR="00956EC6">
        <w:t>.</w:t>
      </w:r>
    </w:p>
    <w:p w:rsidR="00CE089B" w:rsidRDefault="008D10B3" w:rsidP="008D10B3">
      <w:pPr>
        <w:pStyle w:val="Brdtext"/>
        <w:numPr>
          <w:ilvl w:val="0"/>
          <w:numId w:val="8"/>
        </w:numPr>
      </w:pPr>
      <w:r>
        <w:t xml:space="preserve">Bogsering av mål där risken för skador </w:t>
      </w:r>
      <w:proofErr w:type="spellStart"/>
      <w:r>
        <w:t>pga</w:t>
      </w:r>
      <w:proofErr w:type="spellEnd"/>
      <w:r>
        <w:t xml:space="preserve"> skjutning föreligger, men även då målet kan komma i oväntade lägen och skapa problem eller tappas.</w:t>
      </w:r>
      <w:r w:rsidR="00956EC6">
        <w:t xml:space="preserve"> Verksamheten bedrivs i allmänhet i områden där skjutning med skarp ammunition pågår.</w:t>
      </w:r>
    </w:p>
    <w:p w:rsidR="008D10B3" w:rsidRPr="00BE035C" w:rsidRDefault="008D10B3" w:rsidP="008D10B3">
      <w:pPr>
        <w:pStyle w:val="Brdtext"/>
        <w:numPr>
          <w:ilvl w:val="0"/>
          <w:numId w:val="8"/>
        </w:numPr>
        <w:sectPr w:rsidR="008D10B3" w:rsidRPr="00BE035C" w:rsidSect="007C247D">
          <w:headerReference w:type="default" r:id="rId11"/>
          <w:headerReference w:type="first" r:id="rId12"/>
          <w:footerReference w:type="first" r:id="rId13"/>
          <w:pgSz w:w="11906" w:h="16838"/>
          <w:pgMar w:top="2296" w:right="2495" w:bottom="2268" w:left="2041" w:header="567" w:footer="397" w:gutter="0"/>
          <w:cols w:space="708"/>
          <w:titlePg/>
          <w:docGrid w:linePitch="360"/>
        </w:sectPr>
      </w:pPr>
      <w:r w:rsidRPr="00BE035C">
        <w:t>Flygning där primärsyftet är passagerarens speciella upplevelse u</w:t>
      </w:r>
      <w:r w:rsidRPr="00BE035C">
        <w:t>n</w:t>
      </w:r>
      <w:r w:rsidRPr="00BE035C">
        <w:t xml:space="preserve">der flygningen, </w:t>
      </w:r>
      <w:proofErr w:type="spellStart"/>
      <w:r w:rsidRPr="00BE035C">
        <w:t>t.ex</w:t>
      </w:r>
      <w:proofErr w:type="spellEnd"/>
      <w:r w:rsidRPr="00BE035C">
        <w:t xml:space="preserve"> </w:t>
      </w:r>
      <w:proofErr w:type="spellStart"/>
      <w:r w:rsidRPr="00BE035C">
        <w:t>noll-G-flygning</w:t>
      </w:r>
      <w:proofErr w:type="spellEnd"/>
      <w:r w:rsidRPr="00BE035C">
        <w:t xml:space="preserve">, avancerad flygning, </w:t>
      </w:r>
      <w:proofErr w:type="spellStart"/>
      <w:r w:rsidRPr="00BE035C">
        <w:t>etc</w:t>
      </w:r>
      <w:proofErr w:type="spellEnd"/>
    </w:p>
    <w:p w:rsidR="008D10B3" w:rsidRDefault="008D10B3" w:rsidP="008D10B3">
      <w:pPr>
        <w:pStyle w:val="Brdtext"/>
        <w:ind w:left="720"/>
      </w:pPr>
      <w:r>
        <w:lastRenderedPageBreak/>
        <w:t xml:space="preserve">Sändlista flygoperatörer </w:t>
      </w:r>
    </w:p>
    <w:p w:rsidR="008D10B3" w:rsidRDefault="008D10B3" w:rsidP="008D10B3">
      <w:pPr>
        <w:pStyle w:val="Brdtext"/>
        <w:ind w:left="720"/>
      </w:pPr>
      <w:r>
        <w:t>Helikopter</w:t>
      </w:r>
    </w:p>
    <w:tbl>
      <w:tblPr>
        <w:tblStyle w:val="Tabellrutnt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  <w:gridCol w:w="3686"/>
      </w:tblGrid>
      <w:tr w:rsidR="008D10B3" w:rsidTr="0049357D">
        <w:tc>
          <w:tcPr>
            <w:tcW w:w="3686" w:type="dxa"/>
          </w:tcPr>
          <w:p w:rsidR="008D10B3" w:rsidRDefault="008D10B3" w:rsidP="0049357D">
            <w:pPr>
              <w:pStyle w:val="Brdtext"/>
            </w:pPr>
            <w:r>
              <w:t>Arctic Air</w:t>
            </w:r>
            <w:r>
              <w:br/>
              <w:t>Organisationsnummer:</w:t>
            </w:r>
            <w:r w:rsidRPr="00F250A0">
              <w:t xml:space="preserve"> 556284-3887</w:t>
            </w:r>
            <w:r w:rsidR="008D01E1">
              <w:br/>
            </w:r>
            <w:proofErr w:type="spellStart"/>
            <w:r w:rsidR="008D01E1" w:rsidRPr="008D01E1">
              <w:t>Vuoggatjålme</w:t>
            </w:r>
            <w:proofErr w:type="spellEnd"/>
            <w:r w:rsidR="008D01E1" w:rsidRPr="008D01E1">
              <w:t xml:space="preserve"> 952</w:t>
            </w:r>
            <w:r w:rsidR="008D01E1">
              <w:br/>
            </w:r>
            <w:r w:rsidR="008D01E1" w:rsidRPr="008D01E1">
              <w:t>93894</w:t>
            </w:r>
            <w:r w:rsidR="008D01E1">
              <w:t xml:space="preserve"> </w:t>
            </w:r>
            <w:r w:rsidR="008D01E1" w:rsidRPr="008D01E1">
              <w:t>Arjeplog</w:t>
            </w:r>
          </w:p>
        </w:tc>
        <w:tc>
          <w:tcPr>
            <w:tcW w:w="3686" w:type="dxa"/>
          </w:tcPr>
          <w:p w:rsidR="008D10B3" w:rsidRPr="00206CB0" w:rsidRDefault="008D10B3" w:rsidP="00E47546">
            <w:pPr>
              <w:pStyle w:val="Brdtext"/>
            </w:pPr>
            <w:r>
              <w:t xml:space="preserve">AB Skogsflyg Cassel Aero </w:t>
            </w:r>
            <w:r>
              <w:br/>
            </w:r>
            <w:r w:rsidRPr="008A6692">
              <w:rPr>
                <w:color w:val="000000"/>
                <w:szCs w:val="24"/>
              </w:rPr>
              <w:t>Organisationsnummer:</w:t>
            </w:r>
            <w:r>
              <w:rPr>
                <w:color w:val="000000"/>
                <w:szCs w:val="24"/>
              </w:rPr>
              <w:t xml:space="preserve"> </w:t>
            </w:r>
            <w:r>
              <w:t>556069-4985</w:t>
            </w:r>
            <w:r w:rsidR="00E47546">
              <w:br/>
            </w:r>
            <w:r w:rsidR="00E47546" w:rsidRPr="002D2006">
              <w:t>Västanå 104</w:t>
            </w:r>
            <w:r w:rsidR="00E47546">
              <w:br/>
            </w:r>
            <w:r w:rsidR="00E47546" w:rsidRPr="002D2006">
              <w:t>89691</w:t>
            </w:r>
            <w:r w:rsidR="00E47546">
              <w:t xml:space="preserve"> </w:t>
            </w:r>
            <w:r w:rsidR="00E47546" w:rsidRPr="002D2006">
              <w:t>Husum</w:t>
            </w:r>
          </w:p>
        </w:tc>
      </w:tr>
      <w:tr w:rsidR="008D10B3" w:rsidTr="0049357D">
        <w:tc>
          <w:tcPr>
            <w:tcW w:w="3686" w:type="dxa"/>
          </w:tcPr>
          <w:p w:rsidR="008D10B3" w:rsidRPr="00F250A0" w:rsidRDefault="008D10B3" w:rsidP="008D01E1">
            <w:pPr>
              <w:pStyle w:val="Brdtext"/>
            </w:pPr>
            <w:r>
              <w:t>Arlanda Helikopter AB</w:t>
            </w:r>
            <w:r>
              <w:br/>
              <w:t>Organisationsnummer:</w:t>
            </w:r>
            <w:r w:rsidRPr="00F250A0">
              <w:t xml:space="preserve"> 556393-0535</w:t>
            </w:r>
            <w:r w:rsidR="008D01E1">
              <w:br/>
              <w:t>Box 136</w:t>
            </w:r>
            <w:r w:rsidR="008D01E1">
              <w:br/>
              <w:t xml:space="preserve">19045 </w:t>
            </w:r>
            <w:proofErr w:type="spellStart"/>
            <w:r w:rsidR="008D01E1">
              <w:t>Stockholm-Arlanda</w:t>
            </w:r>
            <w:proofErr w:type="spellEnd"/>
          </w:p>
        </w:tc>
        <w:tc>
          <w:tcPr>
            <w:tcW w:w="3686" w:type="dxa"/>
          </w:tcPr>
          <w:p w:rsidR="008D10B3" w:rsidRDefault="008D10B3" w:rsidP="00E47546">
            <w:pPr>
              <w:pStyle w:val="Brdtext"/>
            </w:pPr>
            <w:r>
              <w:t>Stockholms Helikoptertjänst AB</w:t>
            </w:r>
            <w:r>
              <w:br/>
            </w:r>
            <w:r w:rsidRPr="008A6692">
              <w:rPr>
                <w:color w:val="000000"/>
                <w:szCs w:val="24"/>
              </w:rPr>
              <w:t>Organisationsnummer:</w:t>
            </w:r>
            <w:r>
              <w:rPr>
                <w:color w:val="000000"/>
                <w:szCs w:val="24"/>
              </w:rPr>
              <w:t xml:space="preserve"> </w:t>
            </w:r>
            <w:r>
              <w:t>556638-3948</w:t>
            </w:r>
            <w:r w:rsidR="00E47546">
              <w:br/>
            </w:r>
            <w:r w:rsidR="00E47546" w:rsidRPr="002D2006">
              <w:t>Lyftkransvägen 9</w:t>
            </w:r>
            <w:r w:rsidR="00E47546">
              <w:br/>
            </w:r>
            <w:r w:rsidR="00E47546" w:rsidRPr="002D2006">
              <w:t>14250</w:t>
            </w:r>
            <w:r w:rsidR="00E47546">
              <w:t xml:space="preserve"> </w:t>
            </w:r>
            <w:r w:rsidR="00E47546" w:rsidRPr="002D2006">
              <w:t>Skogås</w:t>
            </w:r>
          </w:p>
        </w:tc>
      </w:tr>
      <w:tr w:rsidR="008D10B3" w:rsidTr="0049357D">
        <w:tc>
          <w:tcPr>
            <w:tcW w:w="3686" w:type="dxa"/>
          </w:tcPr>
          <w:p w:rsidR="008D10B3" w:rsidRDefault="008D10B3" w:rsidP="00E47546">
            <w:pPr>
              <w:pStyle w:val="Brdtext"/>
            </w:pPr>
            <w:r>
              <w:t xml:space="preserve">Storm </w:t>
            </w:r>
            <w:proofErr w:type="spellStart"/>
            <w:r>
              <w:t>Heliworks</w:t>
            </w:r>
            <w:proofErr w:type="spellEnd"/>
            <w:r>
              <w:br/>
              <w:t>Organisationsnummer:</w:t>
            </w:r>
            <w:r w:rsidRPr="00F250A0">
              <w:t xml:space="preserve"> 556650-0806</w:t>
            </w:r>
            <w:r w:rsidR="00E47546">
              <w:br/>
            </w:r>
            <w:r w:rsidR="00E47546" w:rsidRPr="002D2006">
              <w:t>Lägervägen 2</w:t>
            </w:r>
            <w:r w:rsidR="00E47546">
              <w:br/>
            </w:r>
            <w:r w:rsidR="00E47546" w:rsidRPr="002D2006">
              <w:t>83256</w:t>
            </w:r>
            <w:r w:rsidR="00E47546">
              <w:t xml:space="preserve"> </w:t>
            </w:r>
            <w:r w:rsidR="00E47546" w:rsidRPr="002D2006">
              <w:t>Frösön</w:t>
            </w:r>
          </w:p>
        </w:tc>
        <w:tc>
          <w:tcPr>
            <w:tcW w:w="3686" w:type="dxa"/>
          </w:tcPr>
          <w:p w:rsidR="008D10B3" w:rsidRDefault="008D10B3" w:rsidP="00524A1C">
            <w:pPr>
              <w:pStyle w:val="Brdtext"/>
            </w:pPr>
            <w:r>
              <w:t>Sjöfartsverket</w:t>
            </w:r>
            <w:r>
              <w:br/>
            </w:r>
            <w:r w:rsidRPr="000A0BF9">
              <w:t>Organisationsnummer: 202100-0654</w:t>
            </w:r>
            <w:r w:rsidR="00E47546">
              <w:br/>
            </w:r>
            <w:r w:rsidR="00E47546" w:rsidRPr="002D2006">
              <w:t>Säve flygplatsväg 25</w:t>
            </w:r>
            <w:r w:rsidR="00E47546">
              <w:br/>
            </w:r>
            <w:r w:rsidR="00E47546" w:rsidRPr="002D2006">
              <w:t>42373</w:t>
            </w:r>
            <w:r w:rsidR="00E47546">
              <w:t xml:space="preserve"> </w:t>
            </w:r>
            <w:r w:rsidR="00E47546" w:rsidRPr="002D2006">
              <w:t>S</w:t>
            </w:r>
            <w:r w:rsidR="00524A1C">
              <w:t>äve</w:t>
            </w:r>
          </w:p>
        </w:tc>
      </w:tr>
      <w:tr w:rsidR="008D10B3" w:rsidTr="0049357D">
        <w:tc>
          <w:tcPr>
            <w:tcW w:w="3686" w:type="dxa"/>
          </w:tcPr>
          <w:p w:rsidR="008D10B3" w:rsidRDefault="008D10B3" w:rsidP="0049357D">
            <w:pPr>
              <w:pStyle w:val="Brdtext"/>
            </w:pPr>
            <w:r>
              <w:t>Fjällflygarna i Arjeplog AB</w:t>
            </w:r>
            <w:r>
              <w:br/>
              <w:t>Organisationsnummer:</w:t>
            </w:r>
            <w:r w:rsidRPr="00F250A0">
              <w:t xml:space="preserve"> 556217-2410</w:t>
            </w:r>
            <w:r w:rsidR="008D01E1">
              <w:br/>
            </w:r>
            <w:r w:rsidR="008D01E1" w:rsidRPr="002D2006">
              <w:t>Adolfström 158</w:t>
            </w:r>
            <w:r w:rsidR="008D01E1">
              <w:br/>
            </w:r>
            <w:r w:rsidR="008D01E1" w:rsidRPr="002D2006">
              <w:t>93893</w:t>
            </w:r>
            <w:r w:rsidR="008D01E1">
              <w:t xml:space="preserve"> </w:t>
            </w:r>
            <w:proofErr w:type="spellStart"/>
            <w:r w:rsidR="008D01E1" w:rsidRPr="002D2006">
              <w:t>Laisvall</w:t>
            </w:r>
            <w:proofErr w:type="spellEnd"/>
          </w:p>
        </w:tc>
        <w:tc>
          <w:tcPr>
            <w:tcW w:w="3686" w:type="dxa"/>
          </w:tcPr>
          <w:p w:rsidR="008D10B3" w:rsidRDefault="008D10B3" w:rsidP="0049357D">
            <w:pPr>
              <w:pStyle w:val="Brdtext"/>
            </w:pPr>
            <w:r>
              <w:t>Polisflyget</w:t>
            </w:r>
            <w:r>
              <w:br/>
            </w:r>
            <w:r w:rsidRPr="000A0BF9">
              <w:t>Organisationsnummer: 202100-0076</w:t>
            </w:r>
            <w:r w:rsidR="008D01E1">
              <w:br/>
            </w:r>
            <w:r w:rsidR="008D01E1" w:rsidRPr="002D2006">
              <w:t>Box 12256</w:t>
            </w:r>
            <w:r w:rsidR="008D01E1">
              <w:t xml:space="preserve"> </w:t>
            </w:r>
            <w:r w:rsidR="008D01E1" w:rsidRPr="002D2006">
              <w:t>10226</w:t>
            </w:r>
            <w:r w:rsidR="008D01E1">
              <w:t xml:space="preserve"> </w:t>
            </w:r>
            <w:r w:rsidR="008D01E1" w:rsidRPr="002D2006">
              <w:t>Stockholm</w:t>
            </w:r>
          </w:p>
        </w:tc>
      </w:tr>
      <w:tr w:rsidR="008D10B3" w:rsidRPr="00206CB0" w:rsidTr="0049357D">
        <w:tc>
          <w:tcPr>
            <w:tcW w:w="3686" w:type="dxa"/>
          </w:tcPr>
          <w:p w:rsidR="008D10B3" w:rsidRPr="008D01E1" w:rsidRDefault="008D10B3" w:rsidP="0049357D">
            <w:pPr>
              <w:pStyle w:val="Brdtext"/>
            </w:pPr>
            <w:r w:rsidRPr="008D01E1">
              <w:t>Heli Air AB</w:t>
            </w:r>
            <w:r w:rsidRPr="008D01E1">
              <w:br/>
              <w:t>Organisationsnummer: 556194-7218</w:t>
            </w:r>
            <w:r w:rsidR="008D01E1">
              <w:br/>
            </w:r>
            <w:r w:rsidR="008D01E1" w:rsidRPr="002D2006">
              <w:t>Pilotgatan 5</w:t>
            </w:r>
            <w:r w:rsidR="008D01E1">
              <w:br/>
            </w:r>
            <w:r w:rsidR="008D01E1" w:rsidRPr="002D2006">
              <w:t>72131</w:t>
            </w:r>
            <w:r w:rsidR="008D01E1">
              <w:t xml:space="preserve"> </w:t>
            </w:r>
            <w:r w:rsidR="008D01E1" w:rsidRPr="002D2006">
              <w:t>Västerås</w:t>
            </w:r>
          </w:p>
        </w:tc>
        <w:tc>
          <w:tcPr>
            <w:tcW w:w="3686" w:type="dxa"/>
          </w:tcPr>
          <w:p w:rsidR="008D10B3" w:rsidRPr="008D01E1" w:rsidRDefault="008D10B3" w:rsidP="00E47546">
            <w:pPr>
              <w:pStyle w:val="Brdtext"/>
            </w:pPr>
            <w:proofErr w:type="spellStart"/>
            <w:r w:rsidRPr="008D01E1">
              <w:t>Scandair</w:t>
            </w:r>
            <w:proofErr w:type="spellEnd"/>
            <w:r w:rsidRPr="008D01E1">
              <w:t xml:space="preserve"> </w:t>
            </w:r>
            <w:proofErr w:type="spellStart"/>
            <w:r w:rsidRPr="008D01E1">
              <w:t>Helicopter</w:t>
            </w:r>
            <w:proofErr w:type="spellEnd"/>
            <w:r w:rsidRPr="008D01E1">
              <w:t xml:space="preserve"> AB</w:t>
            </w:r>
            <w:r w:rsidRPr="008D01E1">
              <w:br/>
            </w:r>
            <w:r w:rsidRPr="000A0BF9">
              <w:t>Organisationsnummer</w:t>
            </w:r>
            <w:r>
              <w:t>: 556807-9205</w:t>
            </w:r>
            <w:r w:rsidR="00E47546">
              <w:br/>
            </w:r>
            <w:proofErr w:type="spellStart"/>
            <w:r w:rsidR="00E47546" w:rsidRPr="002D2006">
              <w:t>Skålbovägen</w:t>
            </w:r>
            <w:proofErr w:type="spellEnd"/>
            <w:r w:rsidR="00E47546" w:rsidRPr="002D2006">
              <w:t xml:space="preserve"> 10</w:t>
            </w:r>
            <w:r w:rsidR="00E47546">
              <w:br/>
            </w:r>
            <w:r w:rsidR="00E47546" w:rsidRPr="002D2006">
              <w:t>82450</w:t>
            </w:r>
            <w:r w:rsidR="00E47546">
              <w:t xml:space="preserve"> </w:t>
            </w:r>
            <w:r w:rsidR="00E47546" w:rsidRPr="002D2006">
              <w:t>Hudiksvall</w:t>
            </w:r>
          </w:p>
        </w:tc>
      </w:tr>
      <w:tr w:rsidR="008D10B3" w:rsidTr="0049357D">
        <w:tc>
          <w:tcPr>
            <w:tcW w:w="3686" w:type="dxa"/>
          </w:tcPr>
          <w:p w:rsidR="008D10B3" w:rsidRDefault="008D10B3" w:rsidP="0049357D">
            <w:pPr>
              <w:pStyle w:val="Brdtext"/>
            </w:pPr>
            <w:proofErr w:type="spellStart"/>
            <w:r>
              <w:t>HeliNord</w:t>
            </w:r>
            <w:proofErr w:type="spellEnd"/>
            <w:r>
              <w:t xml:space="preserve"> Norden AB</w:t>
            </w:r>
            <w:r>
              <w:br/>
              <w:t>Organisationsnummer:</w:t>
            </w:r>
            <w:r w:rsidRPr="00206CB0">
              <w:t xml:space="preserve"> 556551-4865</w:t>
            </w:r>
            <w:r w:rsidR="008D01E1">
              <w:br/>
            </w:r>
            <w:r w:rsidR="008D01E1" w:rsidRPr="002D2006">
              <w:t>Stenberg 6041</w:t>
            </w:r>
            <w:r w:rsidR="008D01E1">
              <w:br/>
            </w:r>
            <w:r w:rsidR="008D01E1" w:rsidRPr="002D2006">
              <w:t>89196</w:t>
            </w:r>
            <w:r w:rsidR="008D01E1">
              <w:t xml:space="preserve"> </w:t>
            </w:r>
            <w:r w:rsidR="008D01E1" w:rsidRPr="002D2006">
              <w:t>Arnäsvall</w:t>
            </w:r>
          </w:p>
        </w:tc>
        <w:tc>
          <w:tcPr>
            <w:tcW w:w="3686" w:type="dxa"/>
          </w:tcPr>
          <w:p w:rsidR="008D10B3" w:rsidRDefault="008D10B3" w:rsidP="0049357D">
            <w:pPr>
              <w:pStyle w:val="Brdtext"/>
            </w:pPr>
          </w:p>
        </w:tc>
      </w:tr>
      <w:tr w:rsidR="008D10B3" w:rsidRPr="00322D64" w:rsidTr="0049357D">
        <w:tc>
          <w:tcPr>
            <w:tcW w:w="3686" w:type="dxa"/>
          </w:tcPr>
          <w:p w:rsidR="008D10B3" w:rsidRPr="008D01E1" w:rsidRDefault="008D10B3" w:rsidP="008D01E1">
            <w:pPr>
              <w:pStyle w:val="Brdtext"/>
            </w:pPr>
            <w:proofErr w:type="spellStart"/>
            <w:r w:rsidRPr="00F250A0">
              <w:t>H-Bird</w:t>
            </w:r>
            <w:proofErr w:type="spellEnd"/>
            <w:r w:rsidRPr="00F250A0">
              <w:t xml:space="preserve"> Aviation Services AB</w:t>
            </w:r>
            <w:r w:rsidRPr="00F250A0">
              <w:br/>
            </w:r>
            <w:r w:rsidRPr="008A6692">
              <w:rPr>
                <w:color w:val="000000"/>
                <w:szCs w:val="24"/>
              </w:rPr>
              <w:t xml:space="preserve">Organisationsnummer: </w:t>
            </w:r>
            <w:r>
              <w:rPr>
                <w:color w:val="000000"/>
                <w:szCs w:val="24"/>
              </w:rPr>
              <w:t>556678-6223</w:t>
            </w:r>
            <w:r w:rsidR="008D01E1">
              <w:rPr>
                <w:color w:val="000000"/>
                <w:szCs w:val="24"/>
              </w:rPr>
              <w:br/>
            </w:r>
            <w:proofErr w:type="spellStart"/>
            <w:r w:rsidR="008D01E1" w:rsidRPr="002D2006">
              <w:t>Tegeluddsvägen</w:t>
            </w:r>
            <w:proofErr w:type="spellEnd"/>
            <w:r w:rsidR="008D01E1" w:rsidRPr="002D2006">
              <w:t xml:space="preserve"> 76</w:t>
            </w:r>
            <w:r w:rsidR="008D01E1">
              <w:br/>
            </w:r>
            <w:r w:rsidR="008D01E1" w:rsidRPr="002D2006">
              <w:t>11528</w:t>
            </w:r>
            <w:r w:rsidR="008D01E1">
              <w:t xml:space="preserve"> </w:t>
            </w:r>
            <w:proofErr w:type="spellStart"/>
            <w:r w:rsidR="008D01E1" w:rsidRPr="002D2006">
              <w:t>Stockholm-Arlanda</w:t>
            </w:r>
            <w:proofErr w:type="spellEnd"/>
          </w:p>
        </w:tc>
        <w:tc>
          <w:tcPr>
            <w:tcW w:w="3686" w:type="dxa"/>
          </w:tcPr>
          <w:p w:rsidR="008D10B3" w:rsidRPr="00F250A0" w:rsidRDefault="008D10B3" w:rsidP="0049357D">
            <w:pPr>
              <w:pStyle w:val="Brdtext"/>
            </w:pPr>
          </w:p>
        </w:tc>
      </w:tr>
      <w:tr w:rsidR="008D10B3" w:rsidRPr="00206CB0" w:rsidTr="0049357D">
        <w:tc>
          <w:tcPr>
            <w:tcW w:w="3686" w:type="dxa"/>
          </w:tcPr>
          <w:p w:rsidR="008D10B3" w:rsidRPr="00206CB0" w:rsidRDefault="008D10B3" w:rsidP="0049357D">
            <w:pPr>
              <w:pStyle w:val="Brdtext"/>
            </w:pPr>
            <w:r w:rsidRPr="00206CB0">
              <w:t>Jämtlands Flyg AB</w:t>
            </w:r>
            <w:r w:rsidRPr="00206CB0">
              <w:br/>
            </w:r>
            <w:r>
              <w:t>Organisationsnummer:</w:t>
            </w:r>
            <w:r w:rsidRPr="00206CB0">
              <w:t xml:space="preserve"> 556471-5562</w:t>
            </w:r>
            <w:r w:rsidR="008D01E1">
              <w:br/>
            </w:r>
            <w:proofErr w:type="spellStart"/>
            <w:r w:rsidR="008D01E1" w:rsidRPr="002D2006">
              <w:t>Lugnviksvägen</w:t>
            </w:r>
            <w:proofErr w:type="spellEnd"/>
            <w:r w:rsidR="008D01E1" w:rsidRPr="002D2006">
              <w:t xml:space="preserve"> 5</w:t>
            </w:r>
            <w:r w:rsidR="008D01E1">
              <w:br/>
            </w:r>
            <w:r w:rsidR="008D01E1" w:rsidRPr="002D2006">
              <w:t>83152</w:t>
            </w:r>
            <w:r w:rsidR="008D01E1">
              <w:t xml:space="preserve"> </w:t>
            </w:r>
            <w:r w:rsidR="008D01E1" w:rsidRPr="002D2006">
              <w:t>Östersund</w:t>
            </w:r>
          </w:p>
        </w:tc>
        <w:tc>
          <w:tcPr>
            <w:tcW w:w="3686" w:type="dxa"/>
          </w:tcPr>
          <w:p w:rsidR="008D10B3" w:rsidRPr="00206CB0" w:rsidRDefault="008D10B3" w:rsidP="0049357D">
            <w:pPr>
              <w:pStyle w:val="Brdtext"/>
            </w:pPr>
          </w:p>
        </w:tc>
      </w:tr>
      <w:tr w:rsidR="008D10B3" w:rsidRPr="00206CB0" w:rsidTr="0049357D">
        <w:tc>
          <w:tcPr>
            <w:tcW w:w="3686" w:type="dxa"/>
          </w:tcPr>
          <w:p w:rsidR="008D10B3" w:rsidRPr="00206CB0" w:rsidRDefault="008D10B3" w:rsidP="00E47546">
            <w:pPr>
              <w:pStyle w:val="Brdtext"/>
            </w:pPr>
            <w:r>
              <w:t>Svensk Luftambulans</w:t>
            </w:r>
            <w:r>
              <w:br/>
              <w:t>Organisationsnummer:</w:t>
            </w:r>
            <w:r w:rsidRPr="00206CB0">
              <w:t xml:space="preserve"> 222000-3061</w:t>
            </w:r>
            <w:r w:rsidR="00E47546">
              <w:br/>
            </w:r>
            <w:r w:rsidR="00E47546" w:rsidRPr="002D2006">
              <w:t xml:space="preserve">Karlstad Airport, </w:t>
            </w:r>
            <w:proofErr w:type="spellStart"/>
            <w:r w:rsidR="00E47546" w:rsidRPr="002D2006">
              <w:t>Våldalen</w:t>
            </w:r>
            <w:proofErr w:type="spellEnd"/>
            <w:r w:rsidR="00E47546" w:rsidRPr="002D2006">
              <w:t xml:space="preserve"> 570</w:t>
            </w:r>
            <w:r w:rsidR="00E47546">
              <w:br/>
            </w:r>
            <w:r w:rsidR="00E47546" w:rsidRPr="002D2006">
              <w:lastRenderedPageBreak/>
              <w:t>65591</w:t>
            </w:r>
            <w:r w:rsidR="00E47546">
              <w:t xml:space="preserve"> </w:t>
            </w:r>
            <w:r w:rsidR="00E47546" w:rsidRPr="002D2006">
              <w:t>Karlstad</w:t>
            </w:r>
          </w:p>
        </w:tc>
        <w:tc>
          <w:tcPr>
            <w:tcW w:w="3686" w:type="dxa"/>
          </w:tcPr>
          <w:p w:rsidR="008D10B3" w:rsidRDefault="008D10B3" w:rsidP="0049357D">
            <w:pPr>
              <w:pStyle w:val="Brdtext"/>
            </w:pPr>
          </w:p>
        </w:tc>
      </w:tr>
      <w:tr w:rsidR="008D10B3" w:rsidRPr="00206CB0" w:rsidTr="0049357D">
        <w:tc>
          <w:tcPr>
            <w:tcW w:w="3686" w:type="dxa"/>
          </w:tcPr>
          <w:p w:rsidR="008D10B3" w:rsidRDefault="008D10B3" w:rsidP="0049357D">
            <w:pPr>
              <w:pStyle w:val="Brdtext"/>
            </w:pPr>
            <w:r>
              <w:lastRenderedPageBreak/>
              <w:t>Kallax Flyg</w:t>
            </w:r>
            <w:r>
              <w:br/>
              <w:t>Organisationsnummer:</w:t>
            </w:r>
            <w:r w:rsidRPr="00206CB0">
              <w:t xml:space="preserve"> 556466-9876</w:t>
            </w:r>
            <w:r w:rsidR="008D01E1">
              <w:br/>
            </w:r>
            <w:proofErr w:type="spellStart"/>
            <w:r w:rsidR="008D01E1" w:rsidRPr="002D2006">
              <w:t>Vargbackenvägen</w:t>
            </w:r>
            <w:proofErr w:type="spellEnd"/>
            <w:r w:rsidR="008D01E1" w:rsidRPr="002D2006">
              <w:t xml:space="preserve"> 1</w:t>
            </w:r>
            <w:r w:rsidR="008D01E1">
              <w:br/>
            </w:r>
            <w:r w:rsidR="008D01E1" w:rsidRPr="002D2006">
              <w:t>94294</w:t>
            </w:r>
            <w:r w:rsidR="008D01E1">
              <w:t xml:space="preserve"> </w:t>
            </w:r>
            <w:r w:rsidR="008D01E1" w:rsidRPr="002D2006">
              <w:t>Sikfors</w:t>
            </w:r>
          </w:p>
        </w:tc>
        <w:tc>
          <w:tcPr>
            <w:tcW w:w="3686" w:type="dxa"/>
          </w:tcPr>
          <w:p w:rsidR="008D10B3" w:rsidRDefault="008D10B3" w:rsidP="0049357D">
            <w:pPr>
              <w:pStyle w:val="Brdtext"/>
            </w:pPr>
          </w:p>
        </w:tc>
      </w:tr>
      <w:tr w:rsidR="008D10B3" w:rsidRPr="00206CB0" w:rsidTr="0049357D">
        <w:tc>
          <w:tcPr>
            <w:tcW w:w="3686" w:type="dxa"/>
          </w:tcPr>
          <w:p w:rsidR="008D10B3" w:rsidRDefault="008D10B3" w:rsidP="008D01E1">
            <w:pPr>
              <w:pStyle w:val="Brdtext"/>
            </w:pPr>
            <w:proofErr w:type="spellStart"/>
            <w:r w:rsidRPr="00206CB0">
              <w:t>Laroy</w:t>
            </w:r>
            <w:proofErr w:type="spellEnd"/>
            <w:r w:rsidRPr="00206CB0">
              <w:t xml:space="preserve"> Flyg AB</w:t>
            </w:r>
            <w:r>
              <w:br/>
            </w:r>
            <w:r w:rsidRPr="008A6692">
              <w:rPr>
                <w:color w:val="000000"/>
                <w:szCs w:val="24"/>
              </w:rPr>
              <w:t>Organisationsnummer:</w:t>
            </w:r>
            <w:r w:rsidRPr="00411AD3">
              <w:t>556191-1768</w:t>
            </w:r>
            <w:r w:rsidR="008D01E1">
              <w:br/>
            </w:r>
            <w:proofErr w:type="spellStart"/>
            <w:r w:rsidR="008D01E1" w:rsidRPr="002D2006">
              <w:t>Enoch</w:t>
            </w:r>
            <w:proofErr w:type="spellEnd"/>
            <w:r w:rsidR="008D01E1" w:rsidRPr="002D2006">
              <w:t xml:space="preserve"> Thulins flygplats</w:t>
            </w:r>
            <w:r w:rsidR="008D01E1">
              <w:br/>
            </w:r>
            <w:r w:rsidR="008D01E1" w:rsidRPr="002D2006">
              <w:t>26192</w:t>
            </w:r>
            <w:r w:rsidR="008D01E1">
              <w:t xml:space="preserve"> </w:t>
            </w:r>
            <w:r w:rsidR="008D01E1" w:rsidRPr="002D2006">
              <w:t>Landskrona</w:t>
            </w:r>
          </w:p>
        </w:tc>
        <w:tc>
          <w:tcPr>
            <w:tcW w:w="3686" w:type="dxa"/>
          </w:tcPr>
          <w:p w:rsidR="008D10B3" w:rsidRPr="00206CB0" w:rsidRDefault="008D10B3" w:rsidP="0049357D">
            <w:pPr>
              <w:pStyle w:val="Brdtext"/>
            </w:pPr>
          </w:p>
        </w:tc>
      </w:tr>
      <w:tr w:rsidR="008D10B3" w:rsidRPr="00206CB0" w:rsidTr="0049357D">
        <w:tc>
          <w:tcPr>
            <w:tcW w:w="3686" w:type="dxa"/>
          </w:tcPr>
          <w:p w:rsidR="008D10B3" w:rsidRPr="00206CB0" w:rsidRDefault="008D10B3" w:rsidP="008D01E1">
            <w:pPr>
              <w:pStyle w:val="Brdtext"/>
            </w:pPr>
            <w:r>
              <w:t>Roslagens Helikopterflyg AB</w:t>
            </w:r>
            <w:r>
              <w:br/>
              <w:t>Organisationsnummer: 556267-8630</w:t>
            </w:r>
            <w:r w:rsidR="008D01E1">
              <w:br/>
            </w:r>
            <w:proofErr w:type="spellStart"/>
            <w:r w:rsidR="008D01E1" w:rsidRPr="002D2006">
              <w:t>Sikvägen</w:t>
            </w:r>
            <w:proofErr w:type="spellEnd"/>
            <w:r w:rsidR="008D01E1">
              <w:br/>
            </w:r>
            <w:r w:rsidR="008D01E1" w:rsidRPr="002D2006">
              <w:t>76141</w:t>
            </w:r>
            <w:r w:rsidR="008D01E1">
              <w:t xml:space="preserve"> </w:t>
            </w:r>
            <w:r w:rsidR="008D01E1" w:rsidRPr="002D2006">
              <w:t>Norrtälje</w:t>
            </w:r>
          </w:p>
        </w:tc>
        <w:tc>
          <w:tcPr>
            <w:tcW w:w="3686" w:type="dxa"/>
          </w:tcPr>
          <w:p w:rsidR="008D10B3" w:rsidRDefault="008D10B3" w:rsidP="0049357D">
            <w:pPr>
              <w:pStyle w:val="Brdtext"/>
            </w:pPr>
          </w:p>
        </w:tc>
      </w:tr>
      <w:tr w:rsidR="008D10B3" w:rsidRPr="00206CB0" w:rsidTr="0049357D">
        <w:tc>
          <w:tcPr>
            <w:tcW w:w="3686" w:type="dxa"/>
          </w:tcPr>
          <w:p w:rsidR="008D10B3" w:rsidRDefault="008D10B3" w:rsidP="00E47546">
            <w:pPr>
              <w:pStyle w:val="Brdtext"/>
            </w:pPr>
            <w:r>
              <w:t>Rotor Service Norden AB</w:t>
            </w:r>
            <w:r>
              <w:br/>
              <w:t>Organisationsnummer: 556971-5641</w:t>
            </w:r>
            <w:r w:rsidR="00E47546">
              <w:br/>
            </w:r>
            <w:r w:rsidR="00E47546" w:rsidRPr="002D2006">
              <w:t>Strömgatan 43</w:t>
            </w:r>
            <w:r w:rsidR="00E47546">
              <w:br/>
            </w:r>
            <w:r w:rsidR="00E47546" w:rsidRPr="002D2006">
              <w:t>98260</w:t>
            </w:r>
            <w:r w:rsidR="00E47546">
              <w:t xml:space="preserve"> </w:t>
            </w:r>
            <w:r w:rsidR="00E47546" w:rsidRPr="002D2006">
              <w:t>Porjus</w:t>
            </w:r>
          </w:p>
        </w:tc>
        <w:tc>
          <w:tcPr>
            <w:tcW w:w="3686" w:type="dxa"/>
          </w:tcPr>
          <w:p w:rsidR="008D10B3" w:rsidRDefault="008D10B3" w:rsidP="0049357D">
            <w:pPr>
              <w:pStyle w:val="Brdtext"/>
            </w:pPr>
          </w:p>
        </w:tc>
      </w:tr>
      <w:tr w:rsidR="008D10B3" w:rsidRPr="00E47546" w:rsidTr="0049357D">
        <w:tc>
          <w:tcPr>
            <w:tcW w:w="3686" w:type="dxa"/>
          </w:tcPr>
          <w:p w:rsidR="008D10B3" w:rsidRPr="00E47546" w:rsidRDefault="008D10B3" w:rsidP="00E47546">
            <w:pPr>
              <w:pStyle w:val="Brdtext"/>
            </w:pPr>
            <w:proofErr w:type="spellStart"/>
            <w:r w:rsidRPr="008D01E1">
              <w:rPr>
                <w:sz w:val="20"/>
              </w:rPr>
              <w:t>Babcock</w:t>
            </w:r>
            <w:proofErr w:type="spellEnd"/>
            <w:r w:rsidRPr="008D01E1">
              <w:rPr>
                <w:sz w:val="20"/>
              </w:rPr>
              <w:t xml:space="preserve"> Scandinavian Air </w:t>
            </w:r>
            <w:proofErr w:type="spellStart"/>
            <w:r w:rsidRPr="008D01E1">
              <w:rPr>
                <w:sz w:val="20"/>
              </w:rPr>
              <w:t>Ambulance</w:t>
            </w:r>
            <w:proofErr w:type="spellEnd"/>
            <w:r w:rsidRPr="008D01E1">
              <w:rPr>
                <w:sz w:val="20"/>
              </w:rPr>
              <w:t xml:space="preserve"> AB</w:t>
            </w:r>
            <w:r w:rsidRPr="008D01E1">
              <w:br/>
            </w:r>
            <w:r w:rsidR="00E47546" w:rsidRPr="008D01E1">
              <w:t>Organisationsnummer: 556617-7084</w:t>
            </w:r>
            <w:r w:rsidR="00E47546">
              <w:br/>
            </w:r>
            <w:r w:rsidR="00E47546" w:rsidRPr="00E47546">
              <w:t>Lägervägen 3</w:t>
            </w:r>
            <w:r w:rsidR="00E47546">
              <w:br/>
            </w:r>
            <w:r w:rsidR="00E47546" w:rsidRPr="002D2006">
              <w:t>832</w:t>
            </w:r>
            <w:r w:rsidR="00E47546">
              <w:t>5</w:t>
            </w:r>
            <w:r w:rsidR="00E47546" w:rsidRPr="002D2006">
              <w:t>6</w:t>
            </w:r>
            <w:r w:rsidR="00E47546">
              <w:t xml:space="preserve"> </w:t>
            </w:r>
            <w:r w:rsidR="00E47546" w:rsidRPr="002D2006">
              <w:t>Frösön</w:t>
            </w:r>
          </w:p>
        </w:tc>
        <w:tc>
          <w:tcPr>
            <w:tcW w:w="3686" w:type="dxa"/>
          </w:tcPr>
          <w:p w:rsidR="008D10B3" w:rsidRPr="00E47546" w:rsidRDefault="008D10B3" w:rsidP="0049357D">
            <w:pPr>
              <w:pStyle w:val="Brdtext"/>
            </w:pPr>
          </w:p>
        </w:tc>
      </w:tr>
    </w:tbl>
    <w:p w:rsidR="008D10B3" w:rsidRPr="00E47546" w:rsidRDefault="008D10B3" w:rsidP="008D10B3">
      <w:pPr>
        <w:pStyle w:val="Brdtext"/>
        <w:ind w:left="720"/>
      </w:pPr>
    </w:p>
    <w:p w:rsidR="008D10B3" w:rsidRDefault="008D10B3" w:rsidP="00AF66D7">
      <w:pPr>
        <w:pStyle w:val="Brdtext"/>
        <w:ind w:left="720"/>
      </w:pPr>
      <w:r>
        <w:t>Flygplan</w:t>
      </w:r>
    </w:p>
    <w:tbl>
      <w:tblPr>
        <w:tblStyle w:val="Tabellrutnt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  <w:gridCol w:w="3686"/>
      </w:tblGrid>
      <w:tr w:rsidR="00B951A4" w:rsidTr="0049357D">
        <w:tc>
          <w:tcPr>
            <w:tcW w:w="3686" w:type="dxa"/>
          </w:tcPr>
          <w:p w:rsidR="00B951A4" w:rsidRPr="00393B7C" w:rsidRDefault="00B951A4" w:rsidP="0049357D">
            <w:pPr>
              <w:pStyle w:val="Brdtext"/>
            </w:pPr>
            <w:proofErr w:type="spellStart"/>
            <w:r w:rsidRPr="00393B7C">
              <w:t>Aeronom</w:t>
            </w:r>
            <w:proofErr w:type="spellEnd"/>
            <w:r w:rsidRPr="00393B7C">
              <w:t xml:space="preserve"> AB</w:t>
            </w:r>
            <w:r w:rsidRPr="00393B7C">
              <w:br/>
            </w:r>
            <w:r w:rsidRPr="00393B7C">
              <w:rPr>
                <w:color w:val="000000"/>
                <w:szCs w:val="24"/>
              </w:rPr>
              <w:t xml:space="preserve">Organisationsnummer: </w:t>
            </w:r>
            <w:r w:rsidRPr="00393B7C">
              <w:t>556662-2329</w:t>
            </w:r>
            <w:r>
              <w:br/>
            </w:r>
            <w:r w:rsidRPr="006B4F72">
              <w:t xml:space="preserve">Åbyvägen 3, </w:t>
            </w:r>
            <w:r>
              <w:br/>
            </w:r>
            <w:r w:rsidRPr="006B4F72">
              <w:t>702 27 Örebro</w:t>
            </w:r>
          </w:p>
        </w:tc>
        <w:tc>
          <w:tcPr>
            <w:tcW w:w="3686" w:type="dxa"/>
          </w:tcPr>
          <w:p w:rsidR="00B951A4" w:rsidRPr="00393B7C" w:rsidRDefault="00B951A4" w:rsidP="00FB134F">
            <w:pPr>
              <w:pStyle w:val="Brdtext"/>
            </w:pPr>
            <w:proofErr w:type="spellStart"/>
            <w:r w:rsidRPr="00393B7C">
              <w:t>Skymovies</w:t>
            </w:r>
            <w:proofErr w:type="spellEnd"/>
            <w:r w:rsidRPr="00393B7C">
              <w:t xml:space="preserve"> AB</w:t>
            </w:r>
            <w:r w:rsidRPr="00393B7C">
              <w:br/>
              <w:t>Organisationsnummer: 556570-4177</w:t>
            </w:r>
            <w:r>
              <w:br/>
            </w:r>
            <w:proofErr w:type="spellStart"/>
            <w:r w:rsidRPr="006B4F72">
              <w:t>Gällersta-ökna</w:t>
            </w:r>
            <w:proofErr w:type="spellEnd"/>
            <w:r w:rsidRPr="006B4F72">
              <w:t xml:space="preserve"> 304, </w:t>
            </w:r>
            <w:r>
              <w:br/>
            </w:r>
            <w:r w:rsidRPr="006B4F72">
              <w:t>705 94 Örebro</w:t>
            </w:r>
          </w:p>
        </w:tc>
      </w:tr>
      <w:tr w:rsidR="00B951A4" w:rsidTr="0049357D">
        <w:tc>
          <w:tcPr>
            <w:tcW w:w="3686" w:type="dxa"/>
          </w:tcPr>
          <w:p w:rsidR="00B951A4" w:rsidRPr="00393B7C" w:rsidRDefault="00B951A4" w:rsidP="006B4F72">
            <w:pPr>
              <w:pStyle w:val="Brdtext"/>
            </w:pPr>
            <w:r w:rsidRPr="00393B7C">
              <w:t>FFK</w:t>
            </w:r>
            <w:r w:rsidRPr="00393B7C">
              <w:br/>
              <w:t>Organisationsnummer: 802013-7306</w:t>
            </w:r>
            <w:r>
              <w:br/>
            </w:r>
            <w:proofErr w:type="spellStart"/>
            <w:r>
              <w:t>Hässlögatan</w:t>
            </w:r>
            <w:proofErr w:type="spellEnd"/>
            <w:r>
              <w:t xml:space="preserve"> 20</w:t>
            </w:r>
            <w:r>
              <w:br/>
              <w:t>721 31 VÄSTERÅS</w:t>
            </w:r>
          </w:p>
        </w:tc>
        <w:tc>
          <w:tcPr>
            <w:tcW w:w="3686" w:type="dxa"/>
          </w:tcPr>
          <w:p w:rsidR="00B951A4" w:rsidRPr="00393B7C" w:rsidRDefault="00B951A4" w:rsidP="00FB134F">
            <w:pPr>
              <w:pStyle w:val="Brdtext"/>
            </w:pPr>
            <w:r w:rsidRPr="00393B7C">
              <w:t>Västkustflyg AB</w:t>
            </w:r>
            <w:r w:rsidRPr="00393B7C">
              <w:br/>
            </w:r>
            <w:r w:rsidRPr="00393B7C">
              <w:rPr>
                <w:color w:val="000000"/>
                <w:szCs w:val="24"/>
              </w:rPr>
              <w:t xml:space="preserve">Organisationsnummer: </w:t>
            </w:r>
            <w:r w:rsidRPr="00393B7C">
              <w:t>556112-7647</w:t>
            </w:r>
            <w:r>
              <w:br/>
              <w:t>Säve flygplatsväg 32</w:t>
            </w:r>
            <w:r>
              <w:br/>
              <w:t>423 73 Säve</w:t>
            </w:r>
          </w:p>
        </w:tc>
      </w:tr>
      <w:tr w:rsidR="00B951A4" w:rsidTr="0049357D">
        <w:tc>
          <w:tcPr>
            <w:tcW w:w="3686" w:type="dxa"/>
          </w:tcPr>
          <w:p w:rsidR="00B951A4" w:rsidRPr="00393B7C" w:rsidRDefault="00B951A4" w:rsidP="006B4F72">
            <w:pPr>
              <w:pStyle w:val="Brdtext"/>
            </w:pPr>
            <w:r w:rsidRPr="00393B7C">
              <w:t xml:space="preserve">Jerry </w:t>
            </w:r>
            <w:proofErr w:type="spellStart"/>
            <w:r w:rsidRPr="00393B7C">
              <w:t>Nerstrand</w:t>
            </w:r>
            <w:proofErr w:type="spellEnd"/>
            <w:r w:rsidRPr="00393B7C">
              <w:t xml:space="preserve"> AB</w:t>
            </w:r>
            <w:r w:rsidRPr="00393B7C">
              <w:br/>
              <w:t>Organisationsnummer: 556897-8935</w:t>
            </w:r>
            <w:r>
              <w:br/>
              <w:t>Backamo Sandkullen 462</w:t>
            </w:r>
            <w:r>
              <w:br/>
              <w:t>459 91 Ljungskile</w:t>
            </w:r>
          </w:p>
        </w:tc>
        <w:tc>
          <w:tcPr>
            <w:tcW w:w="3686" w:type="dxa"/>
          </w:tcPr>
          <w:p w:rsidR="00B951A4" w:rsidRPr="00393B7C" w:rsidRDefault="00B951A4" w:rsidP="00FB134F">
            <w:pPr>
              <w:pStyle w:val="Brdtext"/>
            </w:pPr>
            <w:r w:rsidRPr="00393B7C">
              <w:t>Västmannaflyg ekonomisk förening</w:t>
            </w:r>
            <w:r w:rsidRPr="00393B7C">
              <w:br/>
              <w:t>Organisationsnummer: 778000-7451</w:t>
            </w:r>
            <w:r>
              <w:br/>
              <w:t>Johannisberg Flygplatsen</w:t>
            </w:r>
            <w:r>
              <w:br/>
              <w:t>725 91 Västerås</w:t>
            </w:r>
          </w:p>
        </w:tc>
      </w:tr>
      <w:tr w:rsidR="00B951A4" w:rsidTr="0049357D">
        <w:tc>
          <w:tcPr>
            <w:tcW w:w="3686" w:type="dxa"/>
          </w:tcPr>
          <w:p w:rsidR="00B951A4" w:rsidRPr="00393B7C" w:rsidRDefault="00B951A4" w:rsidP="0049357D">
            <w:pPr>
              <w:pStyle w:val="Brdtext"/>
            </w:pPr>
            <w:r w:rsidRPr="00393B7C">
              <w:t>Jonair affärsflyg AB</w:t>
            </w:r>
            <w:r w:rsidRPr="00393B7C">
              <w:br/>
              <w:t>Organisationsnummer: 556169-0008</w:t>
            </w:r>
            <w:r>
              <w:br/>
            </w:r>
            <w:r w:rsidRPr="006B4F72">
              <w:lastRenderedPageBreak/>
              <w:t xml:space="preserve">Västra Esplanaden 2, </w:t>
            </w:r>
            <w:r>
              <w:br/>
            </w:r>
            <w:r w:rsidRPr="006B4F72">
              <w:t>903 26 Umeå</w:t>
            </w:r>
          </w:p>
        </w:tc>
        <w:tc>
          <w:tcPr>
            <w:tcW w:w="3686" w:type="dxa"/>
          </w:tcPr>
          <w:p w:rsidR="00B951A4" w:rsidRPr="00393B7C" w:rsidRDefault="00B951A4" w:rsidP="00FB134F">
            <w:pPr>
              <w:pStyle w:val="Brdtext"/>
            </w:pPr>
            <w:proofErr w:type="spellStart"/>
            <w:r w:rsidRPr="00393B7C">
              <w:lastRenderedPageBreak/>
              <w:t>Wermlandsflyg</w:t>
            </w:r>
            <w:proofErr w:type="spellEnd"/>
            <w:r w:rsidRPr="00393B7C">
              <w:t xml:space="preserve"> Operations AB</w:t>
            </w:r>
            <w:r w:rsidRPr="00393B7C">
              <w:br/>
            </w:r>
            <w:r w:rsidRPr="00393B7C">
              <w:rPr>
                <w:color w:val="000000"/>
                <w:szCs w:val="24"/>
              </w:rPr>
              <w:t xml:space="preserve">Organisationsnummer: </w:t>
            </w:r>
            <w:r w:rsidRPr="00393B7C">
              <w:t>556582-9982</w:t>
            </w:r>
            <w:r>
              <w:br/>
            </w:r>
            <w:r w:rsidRPr="00FD1DC9">
              <w:lastRenderedPageBreak/>
              <w:t xml:space="preserve">Bergebyvägen 49B, </w:t>
            </w:r>
            <w:r>
              <w:br/>
            </w:r>
            <w:r w:rsidRPr="00FD1DC9">
              <w:t>685 93 Torsby</w:t>
            </w:r>
          </w:p>
        </w:tc>
      </w:tr>
      <w:tr w:rsidR="00B951A4" w:rsidRPr="00206CB0" w:rsidTr="0049357D">
        <w:tc>
          <w:tcPr>
            <w:tcW w:w="3686" w:type="dxa"/>
          </w:tcPr>
          <w:p w:rsidR="00B951A4" w:rsidRPr="00393B7C" w:rsidRDefault="00B951A4" w:rsidP="0049357D">
            <w:pPr>
              <w:pStyle w:val="Brdtext"/>
            </w:pPr>
            <w:r>
              <w:lastRenderedPageBreak/>
              <w:t xml:space="preserve">Kungsair </w:t>
            </w:r>
            <w:proofErr w:type="spellStart"/>
            <w:r>
              <w:t>Training</w:t>
            </w:r>
            <w:proofErr w:type="spellEnd"/>
            <w:r>
              <w:t xml:space="preserve"> AB</w:t>
            </w:r>
            <w:r>
              <w:br/>
              <w:t>O</w:t>
            </w:r>
            <w:r w:rsidRPr="00393B7C">
              <w:t>rganisationsnummer</w:t>
            </w:r>
            <w:r>
              <w:t>:</w:t>
            </w:r>
            <w:r w:rsidRPr="00393B7C">
              <w:t xml:space="preserve"> 556597-4127</w:t>
            </w:r>
            <w:r>
              <w:br/>
            </w:r>
            <w:r w:rsidRPr="006B4F72">
              <w:t xml:space="preserve">Terminalgatan, </w:t>
            </w:r>
            <w:r>
              <w:br/>
            </w:r>
            <w:r w:rsidRPr="006B4F72">
              <w:t>603 61 Norrköping</w:t>
            </w:r>
          </w:p>
        </w:tc>
        <w:tc>
          <w:tcPr>
            <w:tcW w:w="3686" w:type="dxa"/>
          </w:tcPr>
          <w:p w:rsidR="00B951A4" w:rsidRPr="00393B7C" w:rsidRDefault="00B951A4" w:rsidP="0049357D">
            <w:pPr>
              <w:pStyle w:val="Brdtext"/>
            </w:pPr>
          </w:p>
        </w:tc>
      </w:tr>
      <w:tr w:rsidR="00B951A4" w:rsidTr="0049357D">
        <w:tc>
          <w:tcPr>
            <w:tcW w:w="3686" w:type="dxa"/>
          </w:tcPr>
          <w:p w:rsidR="00B951A4" w:rsidRPr="00393B7C" w:rsidRDefault="00B951A4" w:rsidP="006B4F72">
            <w:pPr>
              <w:pStyle w:val="Brdtext"/>
            </w:pPr>
            <w:r w:rsidRPr="00393B7C">
              <w:t>LTHF ekonomisk förening</w:t>
            </w:r>
            <w:r w:rsidRPr="00393B7C">
              <w:br/>
              <w:t>Organisationsnummer: 716406-7527</w:t>
            </w:r>
            <w:r>
              <w:br/>
              <w:t>Box 215</w:t>
            </w:r>
            <w:r>
              <w:br/>
              <w:t>241 23 Eslöv</w:t>
            </w:r>
          </w:p>
        </w:tc>
        <w:tc>
          <w:tcPr>
            <w:tcW w:w="3686" w:type="dxa"/>
          </w:tcPr>
          <w:p w:rsidR="00B951A4" w:rsidRPr="00393B7C" w:rsidRDefault="00B951A4" w:rsidP="0049357D">
            <w:pPr>
              <w:pStyle w:val="Brdtext"/>
            </w:pPr>
          </w:p>
        </w:tc>
      </w:tr>
      <w:tr w:rsidR="00B951A4" w:rsidRPr="00854558" w:rsidTr="0049357D">
        <w:tc>
          <w:tcPr>
            <w:tcW w:w="3686" w:type="dxa"/>
          </w:tcPr>
          <w:p w:rsidR="00B951A4" w:rsidRPr="00393B7C" w:rsidRDefault="00B951A4" w:rsidP="006B4F72">
            <w:pPr>
              <w:pStyle w:val="Brdtext"/>
            </w:pPr>
            <w:r w:rsidRPr="00393B7C">
              <w:t xml:space="preserve">Nordic </w:t>
            </w:r>
            <w:proofErr w:type="spellStart"/>
            <w:r w:rsidRPr="00393B7C">
              <w:t>Photoflight</w:t>
            </w:r>
            <w:proofErr w:type="spellEnd"/>
            <w:r w:rsidRPr="00393B7C">
              <w:t xml:space="preserve"> AB</w:t>
            </w:r>
            <w:r w:rsidRPr="00393B7C">
              <w:br/>
              <w:t>Organisationsnummer: 556804-6337</w:t>
            </w:r>
            <w:r>
              <w:br/>
              <w:t>Box 34091</w:t>
            </w:r>
            <w:r>
              <w:br/>
              <w:t>100 26 Stockholm</w:t>
            </w:r>
          </w:p>
        </w:tc>
        <w:tc>
          <w:tcPr>
            <w:tcW w:w="3686" w:type="dxa"/>
          </w:tcPr>
          <w:p w:rsidR="00B951A4" w:rsidRPr="00393B7C" w:rsidRDefault="00B951A4" w:rsidP="0049357D">
            <w:pPr>
              <w:pStyle w:val="Brdtext"/>
            </w:pPr>
          </w:p>
        </w:tc>
      </w:tr>
      <w:tr w:rsidR="00B951A4" w:rsidRPr="00260FBF" w:rsidTr="0049357D">
        <w:tc>
          <w:tcPr>
            <w:tcW w:w="3686" w:type="dxa"/>
          </w:tcPr>
          <w:p w:rsidR="00B951A4" w:rsidRPr="00393B7C" w:rsidRDefault="00B951A4" w:rsidP="006B4F72">
            <w:pPr>
              <w:pStyle w:val="Brdtext"/>
            </w:pPr>
            <w:proofErr w:type="spellStart"/>
            <w:r w:rsidRPr="00393B7C">
              <w:t>Prokitor</w:t>
            </w:r>
            <w:proofErr w:type="spellEnd"/>
            <w:r w:rsidRPr="00393B7C">
              <w:t xml:space="preserve"> Flight </w:t>
            </w:r>
            <w:proofErr w:type="spellStart"/>
            <w:r w:rsidRPr="00393B7C">
              <w:t>Training</w:t>
            </w:r>
            <w:proofErr w:type="spellEnd"/>
            <w:r w:rsidRPr="00393B7C">
              <w:t xml:space="preserve"> AB </w:t>
            </w:r>
            <w:r w:rsidRPr="00393B7C">
              <w:br/>
              <w:t>Organisationsnummer: 556270-7322</w:t>
            </w:r>
            <w:r>
              <w:br/>
              <w:t>Jönköping Flygplats</w:t>
            </w:r>
            <w:r>
              <w:br/>
              <w:t>555 93 Jönköping</w:t>
            </w:r>
          </w:p>
        </w:tc>
        <w:tc>
          <w:tcPr>
            <w:tcW w:w="3686" w:type="dxa"/>
          </w:tcPr>
          <w:p w:rsidR="00B951A4" w:rsidRPr="00393B7C" w:rsidRDefault="00B951A4" w:rsidP="0049357D">
            <w:pPr>
              <w:pStyle w:val="Brdtext"/>
            </w:pPr>
          </w:p>
        </w:tc>
      </w:tr>
      <w:tr w:rsidR="00B951A4" w:rsidRPr="00206CB0" w:rsidTr="0049357D">
        <w:tc>
          <w:tcPr>
            <w:tcW w:w="3686" w:type="dxa"/>
          </w:tcPr>
          <w:p w:rsidR="00B951A4" w:rsidRPr="00393B7C" w:rsidRDefault="00B951A4" w:rsidP="00D5351B">
            <w:pPr>
              <w:pStyle w:val="Brdtext"/>
            </w:pPr>
            <w:r w:rsidRPr="00393B7C">
              <w:t>SAAB AB</w:t>
            </w:r>
            <w:r w:rsidRPr="00393B7C">
              <w:br/>
              <w:t>Organisationsnummer: 556036-0793</w:t>
            </w:r>
            <w:r>
              <w:br/>
            </w:r>
            <w:r w:rsidRPr="00D5351B">
              <w:t>581 88 Linköping</w:t>
            </w:r>
          </w:p>
        </w:tc>
        <w:tc>
          <w:tcPr>
            <w:tcW w:w="3686" w:type="dxa"/>
          </w:tcPr>
          <w:p w:rsidR="00B951A4" w:rsidRPr="00393B7C" w:rsidRDefault="00B951A4" w:rsidP="0049357D">
            <w:pPr>
              <w:pStyle w:val="Brdtext"/>
            </w:pPr>
          </w:p>
        </w:tc>
      </w:tr>
    </w:tbl>
    <w:p w:rsidR="00433F16" w:rsidRDefault="00433F16" w:rsidP="00AF66D7">
      <w:pPr>
        <w:pStyle w:val="Namnfrtydligande"/>
      </w:pPr>
    </w:p>
    <w:sectPr w:rsidR="00433F16" w:rsidSect="0049357D">
      <w:headerReference w:type="first" r:id="rId14"/>
      <w:pgSz w:w="11906" w:h="16838"/>
      <w:pgMar w:top="2296" w:right="1418" w:bottom="2268" w:left="1418" w:header="56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34F" w:rsidRDefault="00FB134F" w:rsidP="00F12B44">
      <w:r>
        <w:separator/>
      </w:r>
    </w:p>
  </w:endnote>
  <w:endnote w:type="continuationSeparator" w:id="0">
    <w:p w:rsidR="00FB134F" w:rsidRDefault="00FB134F" w:rsidP="00F12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E75" w:rsidRPr="003A1A18" w:rsidRDefault="00410E75" w:rsidP="003A1A18">
    <w:pPr>
      <w:tabs>
        <w:tab w:val="center" w:pos="4536"/>
        <w:tab w:val="right" w:pos="9072"/>
      </w:tabs>
      <w:rPr>
        <w:rFonts w:ascii="Arial" w:eastAsia="Calibri" w:hAnsi="Arial" w:cs="Times New Roman"/>
        <w:sz w:val="2"/>
        <w:szCs w:val="2"/>
      </w:rPr>
    </w:pPr>
    <w:bookmarkStart w:id="24" w:name="insFirstFooter_01"/>
    <w:r>
      <w:rPr>
        <w:rFonts w:ascii="Arial" w:eastAsia="Calibri" w:hAnsi="Arial" w:cs="Times New Roman"/>
        <w:sz w:val="2"/>
        <w:szCs w:val="2"/>
      </w:rPr>
      <w:t xml:space="preserve"> </w:t>
    </w:r>
    <w:bookmarkEnd w:id="24"/>
  </w:p>
  <w:tbl>
    <w:tblPr>
      <w:tblW w:w="10261" w:type="dxa"/>
      <w:tblInd w:w="-851" w:type="dxa"/>
      <w:tblLayout w:type="fixed"/>
      <w:tblCellMar>
        <w:left w:w="57" w:type="dxa"/>
        <w:right w:w="57" w:type="dxa"/>
      </w:tblCellMar>
      <w:tblLook w:val="04A0"/>
    </w:tblPr>
    <w:tblGrid>
      <w:gridCol w:w="2977"/>
      <w:gridCol w:w="992"/>
      <w:gridCol w:w="2552"/>
      <w:gridCol w:w="3740"/>
    </w:tblGrid>
    <w:tr w:rsidR="00410E75" w:rsidRPr="00387997" w:rsidTr="00757CF8">
      <w:trPr>
        <w:cantSplit/>
        <w:trHeight w:val="459"/>
      </w:trPr>
      <w:tc>
        <w:tcPr>
          <w:tcW w:w="10261" w:type="dxa"/>
          <w:gridSpan w:val="4"/>
          <w:tcBorders>
            <w:bottom w:val="single" w:sz="4" w:space="0" w:color="000000"/>
          </w:tcBorders>
          <w:shd w:val="clear" w:color="auto" w:fill="auto"/>
        </w:tcPr>
        <w:p w:rsidR="00410E75" w:rsidRPr="00387997" w:rsidRDefault="00410E75" w:rsidP="00496D1F">
          <w:pPr>
            <w:tabs>
              <w:tab w:val="center" w:pos="4536"/>
              <w:tab w:val="right" w:pos="9072"/>
            </w:tabs>
            <w:rPr>
              <w:rFonts w:ascii="Arial" w:eastAsia="Calibri" w:hAnsi="Arial" w:cs="Times New Roman"/>
              <w:sz w:val="16"/>
            </w:rPr>
          </w:pPr>
          <w:bookmarkStart w:id="25" w:name="ftcFooterSpace_01"/>
          <w:r>
            <w:rPr>
              <w:rFonts w:ascii="Arial" w:eastAsia="Calibri" w:hAnsi="Arial" w:cs="Times New Roman"/>
              <w:sz w:val="16"/>
            </w:rPr>
            <w:br/>
          </w:r>
          <w:r>
            <w:rPr>
              <w:rFonts w:ascii="Arial" w:eastAsia="Calibri" w:hAnsi="Arial" w:cs="Times New Roman"/>
              <w:sz w:val="16"/>
            </w:rPr>
            <w:br/>
          </w:r>
          <w:r>
            <w:rPr>
              <w:rFonts w:ascii="Arial" w:eastAsia="Calibri" w:hAnsi="Arial" w:cs="Times New Roman"/>
              <w:sz w:val="16"/>
            </w:rPr>
            <w:br/>
          </w:r>
          <w:bookmarkEnd w:id="25"/>
          <w:r>
            <w:rPr>
              <w:rFonts w:ascii="Arial" w:eastAsia="Calibri" w:hAnsi="Arial" w:cs="Times New Roman"/>
              <w:sz w:val="16"/>
            </w:rPr>
            <w:br/>
          </w:r>
          <w:bookmarkStart w:id="26" w:name="objFooterBorder_01"/>
          <w:r>
            <w:rPr>
              <w:rFonts w:ascii="Arial" w:eastAsia="Calibri" w:hAnsi="Arial" w:cs="Times New Roman"/>
              <w:sz w:val="16"/>
            </w:rPr>
            <w:t xml:space="preserve"> </w:t>
          </w:r>
          <w:bookmarkEnd w:id="26"/>
        </w:p>
      </w:tc>
    </w:tr>
    <w:tr w:rsidR="00410E75" w:rsidRPr="00387997" w:rsidTr="00065F80">
      <w:tc>
        <w:tcPr>
          <w:tcW w:w="2977" w:type="dxa"/>
          <w:vMerge w:val="restart"/>
          <w:tcBorders>
            <w:top w:val="single" w:sz="4" w:space="0" w:color="000000"/>
          </w:tcBorders>
          <w:shd w:val="clear" w:color="auto" w:fill="auto"/>
        </w:tcPr>
        <w:p w:rsidR="00410E75" w:rsidRPr="00387997" w:rsidRDefault="00410E75" w:rsidP="00757CF8">
          <w:pPr>
            <w:tabs>
              <w:tab w:val="center" w:pos="4536"/>
              <w:tab w:val="right" w:pos="9072"/>
            </w:tabs>
            <w:spacing w:before="60"/>
            <w:rPr>
              <w:rFonts w:ascii="Arial" w:eastAsia="Calibri" w:hAnsi="Arial" w:cs="Times New Roman"/>
              <w:sz w:val="16"/>
            </w:rPr>
          </w:pPr>
          <w:bookmarkStart w:id="27" w:name="ftiCompanyName_01"/>
          <w:r>
            <w:rPr>
              <w:rFonts w:ascii="Arial" w:eastAsia="Calibri" w:hAnsi="Arial" w:cs="Times New Roman"/>
              <w:b/>
              <w:sz w:val="16"/>
            </w:rPr>
            <w:t>Transportstyrelsen</w:t>
          </w:r>
          <w:bookmarkEnd w:id="27"/>
          <w:r w:rsidRPr="00387997">
            <w:rPr>
              <w:rFonts w:ascii="Arial" w:eastAsia="Calibri" w:hAnsi="Arial" w:cs="Times New Roman"/>
              <w:b/>
              <w:sz w:val="16"/>
            </w:rPr>
            <w:t xml:space="preserve"> </w:t>
          </w:r>
          <w:r w:rsidRPr="00387997">
            <w:rPr>
              <w:rFonts w:ascii="Arial" w:eastAsia="Calibri" w:hAnsi="Arial" w:cs="Times New Roman"/>
              <w:sz w:val="16"/>
            </w:rPr>
            <w:t xml:space="preserve">  </w:t>
          </w:r>
          <w:bookmarkStart w:id="28" w:name="chkOrganization_01"/>
          <w:r>
            <w:rPr>
              <w:rFonts w:ascii="Arial" w:eastAsia="Calibri" w:hAnsi="Arial" w:cs="Times New Roman"/>
              <w:sz w:val="16"/>
            </w:rPr>
            <w:br/>
            <w:t>Sjö- och luftfartsavdelningen</w:t>
          </w:r>
          <w:bookmarkEnd w:id="28"/>
          <w:r w:rsidRPr="00387997">
            <w:rPr>
              <w:rFonts w:ascii="Arial" w:eastAsia="Calibri" w:hAnsi="Arial" w:cs="Times New Roman"/>
              <w:sz w:val="16"/>
            </w:rPr>
            <w:br/>
          </w:r>
          <w:bookmarkStart w:id="29" w:name="ftiPostalAddress_01"/>
          <w:r>
            <w:rPr>
              <w:rFonts w:ascii="Arial" w:eastAsia="Calibri" w:hAnsi="Arial" w:cs="Times New Roman"/>
              <w:sz w:val="16"/>
            </w:rPr>
            <w:t>601 73 Norrköping</w:t>
          </w:r>
          <w:bookmarkEnd w:id="29"/>
        </w:p>
        <w:p w:rsidR="00410E75" w:rsidRPr="00387997" w:rsidRDefault="00410E75" w:rsidP="00757CF8">
          <w:pPr>
            <w:spacing w:before="40" w:after="20"/>
            <w:rPr>
              <w:rFonts w:ascii="Arial" w:eastAsia="Calibri" w:hAnsi="Arial" w:cs="Times New Roman"/>
              <w:sz w:val="14"/>
              <w:szCs w:val="14"/>
            </w:rPr>
          </w:pPr>
          <w:bookmarkStart w:id="30" w:name="ftcVisitingAddress_01"/>
          <w:r>
            <w:rPr>
              <w:rFonts w:ascii="Arial" w:eastAsia="Calibri" w:hAnsi="Arial" w:cs="Times New Roman"/>
              <w:sz w:val="14"/>
            </w:rPr>
            <w:t>Besöksadress</w:t>
          </w:r>
          <w:bookmarkEnd w:id="30"/>
        </w:p>
        <w:p w:rsidR="00410E75" w:rsidRPr="00387997" w:rsidRDefault="00410E75" w:rsidP="003013C4">
          <w:pPr>
            <w:tabs>
              <w:tab w:val="center" w:pos="4536"/>
              <w:tab w:val="right" w:pos="9072"/>
            </w:tabs>
            <w:rPr>
              <w:rFonts w:ascii="Arial" w:eastAsia="Calibri" w:hAnsi="Arial" w:cs="Times New Roman"/>
              <w:b/>
              <w:sz w:val="16"/>
            </w:rPr>
          </w:pPr>
          <w:bookmarkStart w:id="31" w:name="ftiVisitingAddress_01"/>
          <w:proofErr w:type="spellStart"/>
          <w:r>
            <w:rPr>
              <w:rFonts w:ascii="Arial" w:eastAsia="Calibri" w:hAnsi="Arial" w:cs="Times New Roman"/>
              <w:sz w:val="16"/>
            </w:rPr>
            <w:t>Olai</w:t>
          </w:r>
          <w:proofErr w:type="spellEnd"/>
          <w:r>
            <w:rPr>
              <w:rFonts w:ascii="Arial" w:eastAsia="Calibri" w:hAnsi="Arial" w:cs="Times New Roman"/>
              <w:sz w:val="16"/>
            </w:rPr>
            <w:t xml:space="preserve"> Kyrkogata 35, Norrköping</w:t>
          </w:r>
          <w:bookmarkEnd w:id="31"/>
        </w:p>
      </w:tc>
      <w:tc>
        <w:tcPr>
          <w:tcW w:w="992" w:type="dxa"/>
          <w:tcBorders>
            <w:top w:val="single" w:sz="4" w:space="0" w:color="000000"/>
          </w:tcBorders>
          <w:shd w:val="clear" w:color="auto" w:fill="auto"/>
          <w:vAlign w:val="bottom"/>
        </w:tcPr>
        <w:p w:rsidR="00410E75" w:rsidRPr="00387997" w:rsidRDefault="00410E75" w:rsidP="00414FC0">
          <w:pPr>
            <w:pStyle w:val="Ledtext"/>
            <w:spacing w:before="0" w:after="0"/>
            <w:rPr>
              <w:rFonts w:eastAsia="Calibri" w:cs="Times New Roman"/>
              <w:sz w:val="16"/>
            </w:rPr>
          </w:pPr>
          <w:bookmarkStart w:id="32" w:name="ftcCPPhone_01"/>
          <w:r>
            <w:rPr>
              <w:rFonts w:eastAsia="Calibri" w:cs="Times New Roman"/>
            </w:rPr>
            <w:t>Telefon</w:t>
          </w:r>
          <w:bookmarkEnd w:id="32"/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  <w:vAlign w:val="bottom"/>
        </w:tcPr>
        <w:p w:rsidR="00410E75" w:rsidRPr="004A6666" w:rsidRDefault="00410E75" w:rsidP="004A6666">
          <w:pPr>
            <w:tabs>
              <w:tab w:val="center" w:pos="4536"/>
              <w:tab w:val="right" w:pos="9072"/>
            </w:tabs>
            <w:spacing w:before="60"/>
            <w:rPr>
              <w:rFonts w:ascii="Arial" w:eastAsia="Calibri" w:hAnsi="Arial" w:cs="Times New Roman"/>
              <w:sz w:val="16"/>
            </w:rPr>
          </w:pPr>
          <w:bookmarkStart w:id="33" w:name="ftiCPPhone_01"/>
          <w:r>
            <w:rPr>
              <w:rFonts w:ascii="Arial" w:eastAsia="Calibri" w:hAnsi="Arial" w:cs="Times New Roman"/>
              <w:sz w:val="16"/>
            </w:rPr>
            <w:t>0771-503 503</w:t>
          </w:r>
          <w:bookmarkEnd w:id="33"/>
        </w:p>
      </w:tc>
      <w:tc>
        <w:tcPr>
          <w:tcW w:w="3740" w:type="dxa"/>
          <w:vMerge w:val="restart"/>
          <w:tcBorders>
            <w:top w:val="single" w:sz="4" w:space="0" w:color="000000"/>
          </w:tcBorders>
          <w:shd w:val="clear" w:color="auto" w:fill="auto"/>
        </w:tcPr>
        <w:p w:rsidR="00410E75" w:rsidRPr="00387997" w:rsidRDefault="00410E75" w:rsidP="00757CF8">
          <w:pPr>
            <w:tabs>
              <w:tab w:val="center" w:pos="4536"/>
              <w:tab w:val="right" w:pos="9072"/>
            </w:tabs>
            <w:spacing w:before="60"/>
            <w:rPr>
              <w:rFonts w:ascii="Arial" w:eastAsia="Calibri" w:hAnsi="Arial" w:cs="Times New Roman"/>
              <w:b/>
              <w:sz w:val="16"/>
            </w:rPr>
          </w:pPr>
          <w:bookmarkStart w:id="34" w:name="chkName_01"/>
          <w:r>
            <w:rPr>
              <w:rFonts w:ascii="Arial" w:eastAsia="Calibri" w:hAnsi="Arial" w:cs="Times New Roman"/>
              <w:b/>
              <w:sz w:val="16"/>
            </w:rPr>
            <w:t>Karl-Axel Edén</w:t>
          </w:r>
          <w:bookmarkEnd w:id="34"/>
        </w:p>
        <w:p w:rsidR="00410E75" w:rsidRPr="00387997" w:rsidRDefault="00410E75" w:rsidP="003013C4">
          <w:pPr>
            <w:tabs>
              <w:tab w:val="center" w:pos="4536"/>
              <w:tab w:val="right" w:pos="9072"/>
            </w:tabs>
            <w:rPr>
              <w:rFonts w:ascii="Arial" w:eastAsia="Calibri" w:hAnsi="Arial" w:cs="Times New Roman"/>
              <w:b/>
              <w:sz w:val="16"/>
            </w:rPr>
          </w:pPr>
          <w:bookmarkStart w:id="35" w:name="chkPersonalProfile_01"/>
          <w:r>
            <w:rPr>
              <w:rFonts w:ascii="Arial" w:eastAsia="Calibri" w:hAnsi="Arial" w:cs="Times New Roman"/>
              <w:sz w:val="16"/>
            </w:rPr>
            <w:t>Enheten för operatörer, fartyg och luftfartyg</w:t>
          </w:r>
          <w:r>
            <w:rPr>
              <w:rFonts w:ascii="Arial" w:eastAsia="Calibri" w:hAnsi="Arial" w:cs="Times New Roman"/>
              <w:sz w:val="16"/>
            </w:rPr>
            <w:br/>
            <w:t>Sektionen för helikopter, allmänflyg och fritidsbåtar</w:t>
          </w:r>
          <w:r>
            <w:rPr>
              <w:rFonts w:ascii="Arial" w:eastAsia="Calibri" w:hAnsi="Arial" w:cs="Times New Roman"/>
              <w:sz w:val="16"/>
            </w:rPr>
            <w:br/>
            <w:t>karl-axel.eden@transportstyrelsen.se</w:t>
          </w:r>
          <w:r>
            <w:rPr>
              <w:rFonts w:ascii="Arial" w:eastAsia="Calibri" w:hAnsi="Arial" w:cs="Times New Roman"/>
              <w:sz w:val="16"/>
            </w:rPr>
            <w:br/>
            <w:t>010-495 36 79</w:t>
          </w:r>
          <w:bookmarkEnd w:id="35"/>
        </w:p>
      </w:tc>
    </w:tr>
    <w:tr w:rsidR="00410E75" w:rsidRPr="00387997" w:rsidTr="00065F80">
      <w:trPr>
        <w:trHeight w:val="229"/>
      </w:trPr>
      <w:tc>
        <w:tcPr>
          <w:tcW w:w="2977" w:type="dxa"/>
          <w:vMerge/>
          <w:shd w:val="clear" w:color="auto" w:fill="auto"/>
        </w:tcPr>
        <w:p w:rsidR="00410E75" w:rsidRPr="00387997" w:rsidRDefault="00410E75" w:rsidP="00757CF8">
          <w:pPr>
            <w:tabs>
              <w:tab w:val="center" w:pos="4536"/>
              <w:tab w:val="right" w:pos="9072"/>
            </w:tabs>
            <w:rPr>
              <w:rFonts w:ascii="Arial" w:eastAsia="Calibri" w:hAnsi="Arial" w:cs="Times New Roman"/>
              <w:sz w:val="16"/>
            </w:rPr>
          </w:pPr>
        </w:p>
      </w:tc>
      <w:tc>
        <w:tcPr>
          <w:tcW w:w="992" w:type="dxa"/>
          <w:shd w:val="clear" w:color="auto" w:fill="auto"/>
          <w:vAlign w:val="bottom"/>
        </w:tcPr>
        <w:p w:rsidR="00410E75" w:rsidRPr="00387997" w:rsidRDefault="00410E75" w:rsidP="00414FC0">
          <w:pPr>
            <w:pStyle w:val="Ledtext"/>
            <w:spacing w:before="0" w:after="0"/>
            <w:rPr>
              <w:rFonts w:eastAsia="Calibri" w:cs="Times New Roman"/>
              <w:sz w:val="16"/>
            </w:rPr>
          </w:pPr>
          <w:bookmarkStart w:id="36" w:name="ftcCPFax_01"/>
          <w:r>
            <w:rPr>
              <w:rFonts w:eastAsia="Calibri" w:cs="Times New Roman"/>
            </w:rPr>
            <w:t>Telefax</w:t>
          </w:r>
          <w:bookmarkEnd w:id="36"/>
        </w:p>
      </w:tc>
      <w:tc>
        <w:tcPr>
          <w:tcW w:w="2552" w:type="dxa"/>
          <w:shd w:val="clear" w:color="auto" w:fill="auto"/>
          <w:vAlign w:val="bottom"/>
        </w:tcPr>
        <w:p w:rsidR="00410E75" w:rsidRPr="004A6666" w:rsidRDefault="00410E75" w:rsidP="004A6666">
          <w:pPr>
            <w:tabs>
              <w:tab w:val="center" w:pos="4536"/>
              <w:tab w:val="right" w:pos="9072"/>
            </w:tabs>
            <w:rPr>
              <w:rFonts w:ascii="Arial" w:eastAsia="Calibri" w:hAnsi="Arial" w:cs="Times New Roman"/>
              <w:sz w:val="16"/>
            </w:rPr>
          </w:pPr>
          <w:bookmarkStart w:id="37" w:name="ftiCPFax_01"/>
          <w:r>
            <w:rPr>
              <w:rFonts w:ascii="Arial" w:eastAsia="Calibri" w:hAnsi="Arial" w:cs="Times New Roman"/>
              <w:sz w:val="16"/>
            </w:rPr>
            <w:t>011-18 52 56</w:t>
          </w:r>
          <w:bookmarkEnd w:id="37"/>
        </w:p>
      </w:tc>
      <w:tc>
        <w:tcPr>
          <w:tcW w:w="3740" w:type="dxa"/>
          <w:vMerge/>
          <w:shd w:val="clear" w:color="auto" w:fill="auto"/>
        </w:tcPr>
        <w:p w:rsidR="00410E75" w:rsidRPr="00387997" w:rsidRDefault="00410E75" w:rsidP="00757CF8">
          <w:pPr>
            <w:tabs>
              <w:tab w:val="center" w:pos="4536"/>
              <w:tab w:val="right" w:pos="9072"/>
            </w:tabs>
            <w:rPr>
              <w:rFonts w:ascii="Arial" w:eastAsia="Calibri" w:hAnsi="Arial" w:cs="Times New Roman"/>
              <w:sz w:val="16"/>
            </w:rPr>
          </w:pPr>
        </w:p>
      </w:tc>
    </w:tr>
    <w:tr w:rsidR="00410E75" w:rsidRPr="00387997" w:rsidTr="00065F80">
      <w:trPr>
        <w:trHeight w:val="228"/>
      </w:trPr>
      <w:tc>
        <w:tcPr>
          <w:tcW w:w="2977" w:type="dxa"/>
          <w:vMerge/>
          <w:shd w:val="clear" w:color="auto" w:fill="auto"/>
        </w:tcPr>
        <w:p w:rsidR="00410E75" w:rsidRPr="00387997" w:rsidRDefault="00410E75" w:rsidP="00757CF8">
          <w:pPr>
            <w:tabs>
              <w:tab w:val="center" w:pos="4536"/>
              <w:tab w:val="right" w:pos="9072"/>
            </w:tabs>
            <w:rPr>
              <w:rFonts w:ascii="Arial" w:eastAsia="Calibri" w:hAnsi="Arial" w:cs="Times New Roman"/>
              <w:sz w:val="16"/>
            </w:rPr>
          </w:pPr>
        </w:p>
      </w:tc>
      <w:tc>
        <w:tcPr>
          <w:tcW w:w="992" w:type="dxa"/>
          <w:shd w:val="clear" w:color="auto" w:fill="auto"/>
          <w:vAlign w:val="bottom"/>
        </w:tcPr>
        <w:p w:rsidR="00410E75" w:rsidRPr="00387997" w:rsidRDefault="00410E75" w:rsidP="00414FC0">
          <w:pPr>
            <w:pStyle w:val="Ledtext"/>
            <w:spacing w:before="0" w:after="0"/>
            <w:rPr>
              <w:rFonts w:eastAsia="Calibri" w:cs="Times New Roman"/>
              <w:sz w:val="16"/>
            </w:rPr>
          </w:pPr>
          <w:bookmarkStart w:id="38" w:name="ftcCPTextPhone_01"/>
          <w:r>
            <w:rPr>
              <w:rFonts w:eastAsia="Calibri" w:cs="Times New Roman"/>
            </w:rPr>
            <w:t xml:space="preserve"> </w:t>
          </w:r>
          <w:bookmarkEnd w:id="38"/>
        </w:p>
      </w:tc>
      <w:tc>
        <w:tcPr>
          <w:tcW w:w="2552" w:type="dxa"/>
          <w:shd w:val="clear" w:color="auto" w:fill="auto"/>
          <w:vAlign w:val="bottom"/>
        </w:tcPr>
        <w:p w:rsidR="00410E75" w:rsidRPr="004A6666" w:rsidRDefault="00410E75" w:rsidP="004A6666">
          <w:pPr>
            <w:tabs>
              <w:tab w:val="center" w:pos="4536"/>
              <w:tab w:val="right" w:pos="9072"/>
            </w:tabs>
            <w:rPr>
              <w:rFonts w:ascii="Arial" w:eastAsia="Calibri" w:hAnsi="Arial" w:cs="Times New Roman"/>
              <w:sz w:val="16"/>
            </w:rPr>
          </w:pPr>
          <w:bookmarkStart w:id="39" w:name="ftiCPTextPhone_01"/>
          <w:r>
            <w:rPr>
              <w:rFonts w:ascii="Arial" w:eastAsia="Calibri" w:hAnsi="Arial" w:cs="Times New Roman"/>
              <w:sz w:val="16"/>
            </w:rPr>
            <w:t xml:space="preserve"> </w:t>
          </w:r>
          <w:bookmarkEnd w:id="39"/>
        </w:p>
      </w:tc>
      <w:tc>
        <w:tcPr>
          <w:tcW w:w="3740" w:type="dxa"/>
          <w:vMerge/>
          <w:shd w:val="clear" w:color="auto" w:fill="auto"/>
        </w:tcPr>
        <w:p w:rsidR="00410E75" w:rsidRPr="00387997" w:rsidRDefault="00410E75" w:rsidP="00757CF8">
          <w:pPr>
            <w:tabs>
              <w:tab w:val="center" w:pos="4536"/>
              <w:tab w:val="right" w:pos="9072"/>
            </w:tabs>
            <w:rPr>
              <w:rFonts w:ascii="Arial" w:eastAsia="Calibri" w:hAnsi="Arial" w:cs="Times New Roman"/>
              <w:sz w:val="16"/>
            </w:rPr>
          </w:pPr>
        </w:p>
      </w:tc>
    </w:tr>
    <w:tr w:rsidR="00410E75" w:rsidRPr="00387997" w:rsidTr="00757CF8">
      <w:tc>
        <w:tcPr>
          <w:tcW w:w="2977" w:type="dxa"/>
          <w:vMerge/>
          <w:shd w:val="clear" w:color="auto" w:fill="auto"/>
        </w:tcPr>
        <w:p w:rsidR="00410E75" w:rsidRPr="00387997" w:rsidRDefault="00410E75" w:rsidP="00757CF8">
          <w:pPr>
            <w:tabs>
              <w:tab w:val="center" w:pos="4536"/>
              <w:tab w:val="right" w:pos="9072"/>
            </w:tabs>
            <w:rPr>
              <w:rFonts w:ascii="Arial" w:eastAsia="Calibri" w:hAnsi="Arial" w:cs="Times New Roman"/>
              <w:sz w:val="16"/>
            </w:rPr>
          </w:pPr>
        </w:p>
      </w:tc>
      <w:tc>
        <w:tcPr>
          <w:tcW w:w="3544" w:type="dxa"/>
          <w:gridSpan w:val="2"/>
          <w:shd w:val="clear" w:color="auto" w:fill="auto"/>
        </w:tcPr>
        <w:p w:rsidR="00410E75" w:rsidRPr="00387997" w:rsidRDefault="00410E75" w:rsidP="003013C4">
          <w:pPr>
            <w:tabs>
              <w:tab w:val="center" w:pos="4536"/>
              <w:tab w:val="right" w:pos="9072"/>
            </w:tabs>
            <w:spacing w:before="40"/>
            <w:rPr>
              <w:rFonts w:ascii="Arial" w:eastAsia="Calibri" w:hAnsi="Arial" w:cs="Times New Roman"/>
              <w:sz w:val="16"/>
            </w:rPr>
          </w:pPr>
          <w:bookmarkStart w:id="40" w:name="ftiWeb_01"/>
          <w:proofErr w:type="spellStart"/>
          <w:r>
            <w:rPr>
              <w:rFonts w:ascii="Arial" w:eastAsia="Calibri" w:hAnsi="Arial" w:cs="Times New Roman"/>
              <w:sz w:val="16"/>
            </w:rPr>
            <w:t>transportstyrelsen.se</w:t>
          </w:r>
          <w:bookmarkEnd w:id="40"/>
          <w:proofErr w:type="spellEnd"/>
        </w:p>
      </w:tc>
      <w:tc>
        <w:tcPr>
          <w:tcW w:w="3740" w:type="dxa"/>
          <w:vMerge/>
          <w:shd w:val="clear" w:color="auto" w:fill="auto"/>
        </w:tcPr>
        <w:p w:rsidR="00410E75" w:rsidRPr="00387997" w:rsidRDefault="00410E75" w:rsidP="00757CF8">
          <w:pPr>
            <w:tabs>
              <w:tab w:val="center" w:pos="4536"/>
              <w:tab w:val="right" w:pos="9072"/>
            </w:tabs>
            <w:rPr>
              <w:rFonts w:ascii="Arial" w:eastAsia="Calibri" w:hAnsi="Arial" w:cs="Times New Roman"/>
              <w:sz w:val="16"/>
            </w:rPr>
          </w:pPr>
        </w:p>
      </w:tc>
    </w:tr>
    <w:tr w:rsidR="00410E75" w:rsidRPr="00387997" w:rsidTr="004A6666">
      <w:trPr>
        <w:trHeight w:val="229"/>
      </w:trPr>
      <w:tc>
        <w:tcPr>
          <w:tcW w:w="2977" w:type="dxa"/>
          <w:vMerge/>
          <w:shd w:val="clear" w:color="auto" w:fill="auto"/>
        </w:tcPr>
        <w:p w:rsidR="00410E75" w:rsidRPr="00387997" w:rsidRDefault="00410E75" w:rsidP="00757CF8">
          <w:pPr>
            <w:tabs>
              <w:tab w:val="center" w:pos="4536"/>
              <w:tab w:val="right" w:pos="9072"/>
            </w:tabs>
            <w:rPr>
              <w:rFonts w:ascii="Arial" w:eastAsia="Calibri" w:hAnsi="Arial" w:cs="Times New Roman"/>
              <w:sz w:val="16"/>
            </w:rPr>
          </w:pPr>
        </w:p>
      </w:tc>
      <w:tc>
        <w:tcPr>
          <w:tcW w:w="3544" w:type="dxa"/>
          <w:gridSpan w:val="2"/>
          <w:shd w:val="clear" w:color="auto" w:fill="auto"/>
        </w:tcPr>
        <w:p w:rsidR="00410E75" w:rsidRPr="00387997" w:rsidRDefault="00410E75" w:rsidP="003013C4">
          <w:pPr>
            <w:spacing w:before="40" w:after="20"/>
            <w:rPr>
              <w:rFonts w:ascii="Arial" w:eastAsia="Calibri" w:hAnsi="Arial" w:cs="Times New Roman"/>
              <w:sz w:val="14"/>
            </w:rPr>
          </w:pPr>
          <w:bookmarkStart w:id="41" w:name="ftiCPEmail_01"/>
          <w:r>
            <w:rPr>
              <w:rFonts w:ascii="Arial" w:eastAsia="Calibri" w:hAnsi="Arial" w:cs="Times New Roman"/>
              <w:sz w:val="16"/>
            </w:rPr>
            <w:t>kontakt@transportstyrelsen.se</w:t>
          </w:r>
          <w:bookmarkEnd w:id="41"/>
        </w:p>
      </w:tc>
      <w:tc>
        <w:tcPr>
          <w:tcW w:w="3740" w:type="dxa"/>
          <w:vMerge/>
          <w:shd w:val="clear" w:color="auto" w:fill="auto"/>
        </w:tcPr>
        <w:p w:rsidR="00410E75" w:rsidRPr="00387997" w:rsidRDefault="00410E75" w:rsidP="00757CF8">
          <w:pPr>
            <w:tabs>
              <w:tab w:val="center" w:pos="4536"/>
              <w:tab w:val="right" w:pos="9072"/>
            </w:tabs>
            <w:rPr>
              <w:rFonts w:ascii="Arial" w:eastAsia="Calibri" w:hAnsi="Arial" w:cs="Times New Roman"/>
              <w:sz w:val="16"/>
            </w:rPr>
          </w:pPr>
        </w:p>
      </w:tc>
    </w:tr>
  </w:tbl>
  <w:p w:rsidR="00410E75" w:rsidRPr="004A73BF" w:rsidRDefault="00410E75" w:rsidP="004A73BF">
    <w:pPr>
      <w:tabs>
        <w:tab w:val="center" w:pos="4536"/>
        <w:tab w:val="right" w:pos="9072"/>
      </w:tabs>
      <w:rPr>
        <w:rFonts w:ascii="Arial" w:eastAsia="Calibri" w:hAnsi="Arial" w:cs="Times New Roman"/>
        <w:sz w:val="2"/>
        <w:szCs w:val="2"/>
      </w:rPr>
    </w:pPr>
  </w:p>
  <w:p w:rsidR="00FB134F" w:rsidRPr="00410E75" w:rsidRDefault="00FB134F" w:rsidP="00410E75">
    <w:pPr>
      <w:pStyle w:val="Sidfo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34F" w:rsidRPr="003A1A18" w:rsidRDefault="00FB134F" w:rsidP="0049357D">
    <w:pPr>
      <w:tabs>
        <w:tab w:val="center" w:pos="4536"/>
        <w:tab w:val="right" w:pos="9072"/>
      </w:tabs>
      <w:rPr>
        <w:rFonts w:ascii="Arial" w:eastAsia="Calibri" w:hAnsi="Arial" w:cs="Times New Roman"/>
        <w:sz w:val="2"/>
        <w:szCs w:val="2"/>
      </w:rPr>
    </w:pPr>
    <w:r>
      <w:rPr>
        <w:rFonts w:ascii="Arial" w:eastAsia="Calibri" w:hAnsi="Arial" w:cs="Times New Roman"/>
        <w:sz w:val="2"/>
        <w:szCs w:val="2"/>
      </w:rPr>
      <w:t xml:space="preserve"> </w:t>
    </w:r>
    <w:r w:rsidRPr="003A1A18">
      <w:rPr>
        <w:rFonts w:ascii="Arial" w:eastAsia="Calibri" w:hAnsi="Arial" w:cs="Times New Roman"/>
        <w:sz w:val="2"/>
        <w:szCs w:val="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34F" w:rsidRDefault="00FB134F" w:rsidP="00F12B44">
      <w:r>
        <w:separator/>
      </w:r>
    </w:p>
  </w:footnote>
  <w:footnote w:type="continuationSeparator" w:id="0">
    <w:p w:rsidR="00FB134F" w:rsidRDefault="00FB134F" w:rsidP="00F12B44">
      <w:r>
        <w:continuationSeparator/>
      </w:r>
    </w:p>
  </w:footnote>
  <w:footnote w:id="1">
    <w:p w:rsidR="00FB134F" w:rsidRDefault="00FB134F" w:rsidP="008D10B3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9B2258">
        <w:rPr>
          <w:rFonts w:ascii="Lucida Sans Unicode" w:hAnsi="Lucida Sans Unicode" w:cs="Lucida Sans Unicode"/>
          <w:color w:val="444444"/>
          <w:sz w:val="19"/>
          <w:szCs w:val="19"/>
        </w:rPr>
        <w:t xml:space="preserve"> </w:t>
      </w:r>
      <w:r>
        <w:t>V</w:t>
      </w:r>
      <w:r w:rsidRPr="009B2258">
        <w:t>arje område i anslutning till storstadsområde, stad eller bebyggelse som väsentligen används för bostadsändamål, kommersiell verksamhet eller rekreation</w:t>
      </w:r>
      <w:r>
        <w:t xml:space="preserve"> (bilaga I, punkt 23 förordning (EU) nr 965/2012).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55" w:type="dxa"/>
      <w:tblInd w:w="-851" w:type="dxa"/>
      <w:tblLayout w:type="fixed"/>
      <w:tblCellMar>
        <w:left w:w="0" w:type="dxa"/>
        <w:right w:w="0" w:type="dxa"/>
      </w:tblCellMar>
      <w:tblLook w:val="04A0"/>
    </w:tblPr>
    <w:tblGrid>
      <w:gridCol w:w="5222"/>
      <w:gridCol w:w="2604"/>
      <w:gridCol w:w="962"/>
      <w:gridCol w:w="1067"/>
    </w:tblGrid>
    <w:tr w:rsidR="00410E75" w:rsidTr="002917BE">
      <w:tc>
        <w:tcPr>
          <w:tcW w:w="5222" w:type="dxa"/>
          <w:vMerge w:val="restart"/>
          <w:shd w:val="clear" w:color="auto" w:fill="auto"/>
          <w:hideMark/>
        </w:tcPr>
        <w:p w:rsidR="00410E75" w:rsidRDefault="00410E75" w:rsidP="00BB3819">
          <w:bookmarkStart w:id="0" w:name="insFollowingHeader_01"/>
          <w:r>
            <w:t xml:space="preserve"> </w:t>
          </w:r>
          <w:bookmarkEnd w:id="0"/>
        </w:p>
      </w:tc>
      <w:tc>
        <w:tcPr>
          <w:tcW w:w="2604" w:type="dxa"/>
          <w:shd w:val="clear" w:color="auto" w:fill="auto"/>
          <w:hideMark/>
        </w:tcPr>
        <w:p w:rsidR="00410E75" w:rsidRDefault="00410E75" w:rsidP="002917BE">
          <w:pPr>
            <w:pStyle w:val="Ledtext"/>
          </w:pPr>
          <w:bookmarkStart w:id="1" w:name="capDocDate_02"/>
          <w:r>
            <w:t>Datum</w:t>
          </w:r>
          <w:bookmarkEnd w:id="1"/>
        </w:p>
      </w:tc>
      <w:tc>
        <w:tcPr>
          <w:tcW w:w="962" w:type="dxa"/>
          <w:shd w:val="clear" w:color="auto" w:fill="auto"/>
          <w:hideMark/>
        </w:tcPr>
        <w:p w:rsidR="00410E75" w:rsidRDefault="00410E75" w:rsidP="002917BE">
          <w:pPr>
            <w:pStyle w:val="Ledtext"/>
          </w:pPr>
          <w:bookmarkStart w:id="2" w:name="capOurRef_02"/>
          <w:r>
            <w:t>Dnr/Beteckning</w:t>
          </w:r>
          <w:bookmarkEnd w:id="2"/>
        </w:p>
      </w:tc>
      <w:bookmarkStart w:id="3" w:name="objPageNbr_02"/>
      <w:tc>
        <w:tcPr>
          <w:tcW w:w="1067" w:type="dxa"/>
          <w:shd w:val="clear" w:color="auto" w:fill="auto"/>
        </w:tcPr>
        <w:p w:rsidR="00410E75" w:rsidRPr="00E6366F" w:rsidRDefault="00286747" w:rsidP="00BB3819">
          <w:pPr>
            <w:pStyle w:val="Sidhuvud"/>
            <w:jc w:val="right"/>
            <w:rPr>
              <w:rStyle w:val="Sidnummer"/>
              <w:lang w:eastAsia="sv-SE"/>
            </w:rPr>
          </w:pPr>
          <w:r>
            <w:rPr>
              <w:rStyle w:val="Sidnummer"/>
              <w:lang w:eastAsia="sv-SE"/>
            </w:rPr>
            <w:fldChar w:fldCharType="begin"/>
          </w:r>
          <w:r w:rsidR="00410E75">
            <w:rPr>
              <w:rStyle w:val="Sidnummer"/>
              <w:lang w:eastAsia="sv-SE"/>
            </w:rPr>
            <w:instrText xml:space="preserve"> PAGE   \* MERGEFORMAT </w:instrText>
          </w:r>
          <w:r>
            <w:rPr>
              <w:rStyle w:val="Sidnummer"/>
              <w:lang w:eastAsia="sv-SE"/>
            </w:rPr>
            <w:fldChar w:fldCharType="separate"/>
          </w:r>
          <w:r w:rsidR="00E1661E">
            <w:rPr>
              <w:rStyle w:val="Sidnummer"/>
              <w:noProof/>
              <w:lang w:eastAsia="sv-SE"/>
            </w:rPr>
            <w:t>3</w:t>
          </w:r>
          <w:r>
            <w:rPr>
              <w:rStyle w:val="Sidnummer"/>
              <w:lang w:eastAsia="sv-SE"/>
            </w:rPr>
            <w:fldChar w:fldCharType="end"/>
          </w:r>
          <w:r w:rsidR="00410E75">
            <w:rPr>
              <w:rStyle w:val="Sidnummer"/>
              <w:lang w:eastAsia="sv-SE"/>
            </w:rPr>
            <w:t xml:space="preserve"> (</w:t>
          </w:r>
          <w:fldSimple w:instr=" NUMPAGES   \* MERGEFORMAT ">
            <w:r w:rsidR="00E1661E" w:rsidRPr="00E1661E">
              <w:rPr>
                <w:rStyle w:val="Sidnummer"/>
                <w:noProof/>
                <w:lang w:eastAsia="sv-SE"/>
              </w:rPr>
              <w:t>5</w:t>
            </w:r>
          </w:fldSimple>
          <w:r w:rsidR="00410E75">
            <w:rPr>
              <w:rStyle w:val="Sidnummer"/>
              <w:lang w:eastAsia="sv-SE"/>
            </w:rPr>
            <w:t>)</w:t>
          </w:r>
          <w:r w:rsidR="00410E75" w:rsidRPr="00E6366F">
            <w:rPr>
              <w:rStyle w:val="Sidnummer"/>
              <w:lang w:eastAsia="sv-SE"/>
            </w:rPr>
            <w:t xml:space="preserve"> </w:t>
          </w:r>
          <w:bookmarkEnd w:id="3"/>
        </w:p>
      </w:tc>
    </w:tr>
    <w:tr w:rsidR="00410E75" w:rsidTr="00DA5B4A">
      <w:trPr>
        <w:trHeight w:val="290"/>
      </w:trPr>
      <w:tc>
        <w:tcPr>
          <w:tcW w:w="5222" w:type="dxa"/>
          <w:vMerge/>
          <w:shd w:val="clear" w:color="auto" w:fill="auto"/>
          <w:vAlign w:val="center"/>
          <w:hideMark/>
        </w:tcPr>
        <w:p w:rsidR="00410E75" w:rsidRDefault="00410E75" w:rsidP="00E06588"/>
      </w:tc>
      <w:tc>
        <w:tcPr>
          <w:tcW w:w="2604" w:type="dxa"/>
          <w:shd w:val="clear" w:color="auto" w:fill="auto"/>
          <w:hideMark/>
        </w:tcPr>
        <w:p w:rsidR="00410E75" w:rsidRPr="00E6366F" w:rsidRDefault="00410E75" w:rsidP="00E06588">
          <w:pPr>
            <w:pStyle w:val="Sidhuvud"/>
            <w:rPr>
              <w:lang w:eastAsia="sv-SE"/>
            </w:rPr>
          </w:pPr>
          <w:bookmarkStart w:id="4" w:name="bmkDocDate_02"/>
          <w:r>
            <w:rPr>
              <w:lang w:eastAsia="sv-SE"/>
            </w:rPr>
            <w:t>2017-02-15</w:t>
          </w:r>
          <w:bookmarkEnd w:id="4"/>
        </w:p>
      </w:tc>
      <w:tc>
        <w:tcPr>
          <w:tcW w:w="2029" w:type="dxa"/>
          <w:gridSpan w:val="2"/>
          <w:shd w:val="clear" w:color="auto" w:fill="auto"/>
          <w:hideMark/>
        </w:tcPr>
        <w:p w:rsidR="00410E75" w:rsidRPr="00E6366F" w:rsidRDefault="00410E75" w:rsidP="00E06588">
          <w:pPr>
            <w:pStyle w:val="Sidhuvud"/>
            <w:rPr>
              <w:lang w:eastAsia="sv-SE"/>
            </w:rPr>
          </w:pPr>
          <w:bookmarkStart w:id="5" w:name="bmkOurRef_02"/>
          <w:r>
            <w:rPr>
              <w:lang w:eastAsia="sv-SE"/>
            </w:rPr>
            <w:t>TSL 2017-1055</w:t>
          </w:r>
          <w:bookmarkEnd w:id="5"/>
        </w:p>
      </w:tc>
    </w:tr>
    <w:tr w:rsidR="00410E75" w:rsidTr="002917BE">
      <w:tc>
        <w:tcPr>
          <w:tcW w:w="5222" w:type="dxa"/>
          <w:vMerge/>
          <w:shd w:val="clear" w:color="auto" w:fill="auto"/>
          <w:vAlign w:val="center"/>
          <w:hideMark/>
        </w:tcPr>
        <w:p w:rsidR="00410E75" w:rsidRDefault="00410E75" w:rsidP="00E06588"/>
      </w:tc>
      <w:tc>
        <w:tcPr>
          <w:tcW w:w="2604" w:type="dxa"/>
          <w:shd w:val="clear" w:color="auto" w:fill="auto"/>
        </w:tcPr>
        <w:p w:rsidR="00410E75" w:rsidRDefault="00410E75" w:rsidP="00E06588">
          <w:pPr>
            <w:pStyle w:val="Ledtext"/>
          </w:pPr>
          <w:bookmarkStart w:id="6" w:name="insFollowingHeader_02"/>
          <w:r>
            <w:t xml:space="preserve"> </w:t>
          </w:r>
          <w:bookmarkEnd w:id="6"/>
        </w:p>
      </w:tc>
      <w:tc>
        <w:tcPr>
          <w:tcW w:w="2029" w:type="dxa"/>
          <w:gridSpan w:val="2"/>
          <w:shd w:val="clear" w:color="auto" w:fill="auto"/>
        </w:tcPr>
        <w:p w:rsidR="00410E75" w:rsidRDefault="00410E75" w:rsidP="00E06588">
          <w:pPr>
            <w:pStyle w:val="Ledtext"/>
          </w:pPr>
        </w:p>
      </w:tc>
    </w:tr>
    <w:tr w:rsidR="00410E75" w:rsidTr="002917BE">
      <w:tc>
        <w:tcPr>
          <w:tcW w:w="5222" w:type="dxa"/>
          <w:vMerge/>
          <w:shd w:val="clear" w:color="auto" w:fill="auto"/>
          <w:vAlign w:val="center"/>
          <w:hideMark/>
        </w:tcPr>
        <w:p w:rsidR="00410E75" w:rsidRDefault="00410E75" w:rsidP="00E06588"/>
      </w:tc>
      <w:tc>
        <w:tcPr>
          <w:tcW w:w="2604" w:type="dxa"/>
          <w:shd w:val="clear" w:color="auto" w:fill="auto"/>
        </w:tcPr>
        <w:p w:rsidR="00410E75" w:rsidRPr="00E6366F" w:rsidRDefault="00410E75" w:rsidP="00E06588">
          <w:pPr>
            <w:pStyle w:val="Sidhuvud"/>
            <w:rPr>
              <w:lang w:eastAsia="sv-SE"/>
            </w:rPr>
          </w:pPr>
        </w:p>
      </w:tc>
      <w:tc>
        <w:tcPr>
          <w:tcW w:w="2029" w:type="dxa"/>
          <w:gridSpan w:val="2"/>
          <w:shd w:val="clear" w:color="auto" w:fill="auto"/>
        </w:tcPr>
        <w:p w:rsidR="00410E75" w:rsidRPr="00E6366F" w:rsidRDefault="00410E75" w:rsidP="00E06588">
          <w:pPr>
            <w:pStyle w:val="Sidhuvud"/>
            <w:rPr>
              <w:lang w:eastAsia="sv-SE"/>
            </w:rPr>
          </w:pPr>
        </w:p>
      </w:tc>
    </w:tr>
  </w:tbl>
  <w:p w:rsidR="00410E75" w:rsidRPr="001B176C" w:rsidRDefault="00410E75" w:rsidP="002A123B">
    <w:pPr>
      <w:pStyle w:val="Sidhuvud"/>
      <w:rPr>
        <w:sz w:val="12"/>
      </w:rPr>
    </w:pPr>
    <w:r>
      <w:rPr>
        <w:sz w:val="12"/>
      </w:rPr>
      <w:t xml:space="preserve"> </w:t>
    </w:r>
    <w:r w:rsidR="00286747">
      <w:rPr>
        <w:noProof/>
        <w:sz w:val="1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bmkLogo2" o:spid="_x0000_s6162" type="#_x0000_t202" alt="bmkLogo2" style="position:absolute;margin-left:59.5pt;margin-top:28.3pt;width:113.4pt;height:25.5pt;z-index:251676672;mso-position-horizontal:absolute;mso-position-horizontal-relative:page;mso-position-vertical:absolute;mso-position-vertical-relative:page" o:allowincell="f" stroked="f">
          <v:fill r:id="rId1" o:title="logoTS" type="frame"/>
          <v:textbox inset="0,0,0,0">
            <w:txbxContent>
              <w:p w:rsidR="00410E75" w:rsidRPr="00A4679C" w:rsidRDefault="00410E75" w:rsidP="00064F97"/>
            </w:txbxContent>
          </v:textbox>
          <w10:wrap anchorx="page" anchory="page"/>
          <w10:anchorlock/>
        </v:shape>
      </w:pict>
    </w:r>
  </w:p>
  <w:p w:rsidR="00FB134F" w:rsidRPr="00410E75" w:rsidRDefault="00FB134F" w:rsidP="00410E75">
    <w:pPr>
      <w:pStyle w:val="Sidhuvu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55" w:type="dxa"/>
      <w:tblInd w:w="-851" w:type="dxa"/>
      <w:tblLayout w:type="fixed"/>
      <w:tblCellMar>
        <w:left w:w="0" w:type="dxa"/>
        <w:right w:w="0" w:type="dxa"/>
      </w:tblCellMar>
      <w:tblLook w:val="04A0"/>
    </w:tblPr>
    <w:tblGrid>
      <w:gridCol w:w="5222"/>
      <w:gridCol w:w="2604"/>
      <w:gridCol w:w="731"/>
      <w:gridCol w:w="1298"/>
    </w:tblGrid>
    <w:tr w:rsidR="00410E75" w:rsidTr="00A13304">
      <w:trPr>
        <w:cantSplit/>
      </w:trPr>
      <w:tc>
        <w:tcPr>
          <w:tcW w:w="5222" w:type="dxa"/>
          <w:vMerge w:val="restart"/>
          <w:shd w:val="clear" w:color="auto" w:fill="auto"/>
        </w:tcPr>
        <w:p w:rsidR="00410E75" w:rsidRPr="00E93ACB" w:rsidRDefault="00410E75" w:rsidP="00E06588">
          <w:pPr>
            <w:pStyle w:val="Sidhuvud"/>
            <w:tabs>
              <w:tab w:val="left" w:pos="3782"/>
            </w:tabs>
            <w:rPr>
              <w:lang w:eastAsia="sv-SE"/>
            </w:rPr>
          </w:pPr>
        </w:p>
      </w:tc>
      <w:tc>
        <w:tcPr>
          <w:tcW w:w="3335" w:type="dxa"/>
          <w:gridSpan w:val="2"/>
          <w:shd w:val="clear" w:color="auto" w:fill="auto"/>
          <w:hideMark/>
        </w:tcPr>
        <w:p w:rsidR="00410E75" w:rsidRDefault="00410E75" w:rsidP="00E06588">
          <w:pPr>
            <w:pStyle w:val="Dokumenttyp"/>
          </w:pPr>
          <w:bookmarkStart w:id="7" w:name="bmkDocType_01"/>
          <w:r>
            <w:t>Beslut</w:t>
          </w:r>
          <w:bookmarkEnd w:id="7"/>
        </w:p>
      </w:tc>
      <w:bookmarkStart w:id="8" w:name="objPageNbr_01"/>
      <w:tc>
        <w:tcPr>
          <w:tcW w:w="1298" w:type="dxa"/>
          <w:shd w:val="clear" w:color="auto" w:fill="auto"/>
        </w:tcPr>
        <w:p w:rsidR="00410E75" w:rsidRPr="00E93ACB" w:rsidRDefault="00286747" w:rsidP="00E06588">
          <w:pPr>
            <w:pStyle w:val="Sidhuvud"/>
            <w:jc w:val="right"/>
            <w:rPr>
              <w:rStyle w:val="Sidnummer"/>
              <w:lang w:eastAsia="sv-SE"/>
            </w:rPr>
          </w:pPr>
          <w:r>
            <w:rPr>
              <w:rStyle w:val="Sidnummer"/>
              <w:lang w:eastAsia="sv-SE"/>
            </w:rPr>
            <w:fldChar w:fldCharType="begin"/>
          </w:r>
          <w:r w:rsidR="00410E75">
            <w:rPr>
              <w:rStyle w:val="Sidnummer"/>
              <w:lang w:eastAsia="sv-SE"/>
            </w:rPr>
            <w:instrText xml:space="preserve"> PAGE   \* MERGEFORMAT </w:instrText>
          </w:r>
          <w:r>
            <w:rPr>
              <w:rStyle w:val="Sidnummer"/>
              <w:lang w:eastAsia="sv-SE"/>
            </w:rPr>
            <w:fldChar w:fldCharType="separate"/>
          </w:r>
          <w:r w:rsidR="00E1661E">
            <w:rPr>
              <w:rStyle w:val="Sidnummer"/>
              <w:noProof/>
              <w:lang w:eastAsia="sv-SE"/>
            </w:rPr>
            <w:t>1</w:t>
          </w:r>
          <w:r>
            <w:rPr>
              <w:rStyle w:val="Sidnummer"/>
              <w:lang w:eastAsia="sv-SE"/>
            </w:rPr>
            <w:fldChar w:fldCharType="end"/>
          </w:r>
          <w:r w:rsidR="00410E75">
            <w:rPr>
              <w:rStyle w:val="Sidnummer"/>
              <w:lang w:eastAsia="sv-SE"/>
            </w:rPr>
            <w:t xml:space="preserve"> (</w:t>
          </w:r>
          <w:fldSimple w:instr=" NUMPAGES   \* MERGEFORMAT ">
            <w:r w:rsidR="00E1661E" w:rsidRPr="00E1661E">
              <w:rPr>
                <w:rStyle w:val="Sidnummer"/>
                <w:noProof/>
                <w:lang w:eastAsia="sv-SE"/>
              </w:rPr>
              <w:t>7</w:t>
            </w:r>
          </w:fldSimple>
          <w:r w:rsidR="00410E75">
            <w:rPr>
              <w:rStyle w:val="Sidnummer"/>
              <w:lang w:eastAsia="sv-SE"/>
            </w:rPr>
            <w:t>)</w:t>
          </w:r>
          <w:r w:rsidR="00410E75" w:rsidRPr="00E93ACB">
            <w:rPr>
              <w:rStyle w:val="Sidnummer"/>
              <w:lang w:eastAsia="sv-SE"/>
            </w:rPr>
            <w:t xml:space="preserve"> </w:t>
          </w:r>
          <w:bookmarkEnd w:id="8"/>
        </w:p>
      </w:tc>
    </w:tr>
    <w:tr w:rsidR="00410E75" w:rsidTr="00A13304">
      <w:tc>
        <w:tcPr>
          <w:tcW w:w="5222" w:type="dxa"/>
          <w:vMerge/>
          <w:shd w:val="clear" w:color="auto" w:fill="auto"/>
          <w:vAlign w:val="center"/>
          <w:hideMark/>
        </w:tcPr>
        <w:p w:rsidR="00410E75" w:rsidRDefault="00410E75" w:rsidP="00E06588"/>
      </w:tc>
      <w:tc>
        <w:tcPr>
          <w:tcW w:w="2604" w:type="dxa"/>
          <w:shd w:val="clear" w:color="auto" w:fill="auto"/>
          <w:hideMark/>
        </w:tcPr>
        <w:p w:rsidR="00410E75" w:rsidRDefault="00410E75" w:rsidP="00E06588">
          <w:pPr>
            <w:pStyle w:val="Ledtext"/>
          </w:pPr>
          <w:bookmarkStart w:id="9" w:name="capDocDate_01"/>
          <w:r>
            <w:t>Datum</w:t>
          </w:r>
          <w:bookmarkEnd w:id="9"/>
        </w:p>
      </w:tc>
      <w:tc>
        <w:tcPr>
          <w:tcW w:w="2029" w:type="dxa"/>
          <w:gridSpan w:val="2"/>
          <w:shd w:val="clear" w:color="auto" w:fill="auto"/>
          <w:hideMark/>
        </w:tcPr>
        <w:p w:rsidR="00410E75" w:rsidRDefault="00410E75" w:rsidP="00E06588">
          <w:pPr>
            <w:pStyle w:val="Ledtext"/>
          </w:pPr>
          <w:bookmarkStart w:id="10" w:name="capOurRef_01"/>
          <w:r>
            <w:t>Dnr/Beteckning</w:t>
          </w:r>
          <w:bookmarkEnd w:id="10"/>
        </w:p>
      </w:tc>
    </w:tr>
    <w:tr w:rsidR="00410E75" w:rsidTr="00A13304">
      <w:trPr>
        <w:trHeight w:val="290"/>
      </w:trPr>
      <w:tc>
        <w:tcPr>
          <w:tcW w:w="5222" w:type="dxa"/>
          <w:vMerge/>
          <w:shd w:val="clear" w:color="auto" w:fill="auto"/>
          <w:vAlign w:val="center"/>
          <w:hideMark/>
        </w:tcPr>
        <w:p w:rsidR="00410E75" w:rsidRDefault="00410E75" w:rsidP="00E06588"/>
      </w:tc>
      <w:tc>
        <w:tcPr>
          <w:tcW w:w="2604" w:type="dxa"/>
          <w:shd w:val="clear" w:color="auto" w:fill="auto"/>
          <w:hideMark/>
        </w:tcPr>
        <w:p w:rsidR="00410E75" w:rsidRPr="00E93ACB" w:rsidRDefault="00410E75" w:rsidP="00E06588">
          <w:pPr>
            <w:pStyle w:val="Sidhuvud"/>
            <w:rPr>
              <w:lang w:eastAsia="sv-SE"/>
            </w:rPr>
          </w:pPr>
          <w:bookmarkStart w:id="11" w:name="bmkDocDate_01"/>
          <w:r>
            <w:rPr>
              <w:lang w:eastAsia="sv-SE"/>
            </w:rPr>
            <w:t>2017-02-15</w:t>
          </w:r>
          <w:bookmarkEnd w:id="11"/>
        </w:p>
      </w:tc>
      <w:tc>
        <w:tcPr>
          <w:tcW w:w="2029" w:type="dxa"/>
          <w:gridSpan w:val="2"/>
          <w:shd w:val="clear" w:color="auto" w:fill="auto"/>
          <w:hideMark/>
        </w:tcPr>
        <w:p w:rsidR="00410E75" w:rsidRPr="00E93ACB" w:rsidRDefault="00410E75" w:rsidP="00E06588">
          <w:pPr>
            <w:pStyle w:val="Sidhuvud"/>
            <w:rPr>
              <w:lang w:eastAsia="sv-SE"/>
            </w:rPr>
          </w:pPr>
          <w:bookmarkStart w:id="12" w:name="bmkOurRef_01"/>
          <w:r>
            <w:rPr>
              <w:lang w:eastAsia="sv-SE"/>
            </w:rPr>
            <w:t>TSL 2017-1055</w:t>
          </w:r>
          <w:bookmarkEnd w:id="12"/>
        </w:p>
      </w:tc>
    </w:tr>
    <w:tr w:rsidR="00410E75" w:rsidTr="00A13304">
      <w:tc>
        <w:tcPr>
          <w:tcW w:w="5222" w:type="dxa"/>
          <w:vMerge/>
          <w:shd w:val="clear" w:color="auto" w:fill="auto"/>
          <w:vAlign w:val="center"/>
          <w:hideMark/>
        </w:tcPr>
        <w:p w:rsidR="00410E75" w:rsidRDefault="00410E75" w:rsidP="00E06588"/>
      </w:tc>
      <w:tc>
        <w:tcPr>
          <w:tcW w:w="2604" w:type="dxa"/>
          <w:shd w:val="clear" w:color="auto" w:fill="auto"/>
          <w:hideMark/>
        </w:tcPr>
        <w:p w:rsidR="00410E75" w:rsidRDefault="00410E75" w:rsidP="00E06588">
          <w:pPr>
            <w:pStyle w:val="Ledtext"/>
          </w:pPr>
          <w:bookmarkStart w:id="13" w:name="capYourDate_01"/>
          <w:r>
            <w:t xml:space="preserve"> </w:t>
          </w:r>
          <w:bookmarkEnd w:id="13"/>
        </w:p>
      </w:tc>
      <w:tc>
        <w:tcPr>
          <w:tcW w:w="2029" w:type="dxa"/>
          <w:gridSpan w:val="2"/>
          <w:shd w:val="clear" w:color="auto" w:fill="auto"/>
          <w:hideMark/>
        </w:tcPr>
        <w:p w:rsidR="00410E75" w:rsidRDefault="00410E75" w:rsidP="00E06588">
          <w:pPr>
            <w:pStyle w:val="Ledtext"/>
          </w:pPr>
          <w:bookmarkStart w:id="14" w:name="capYourRef_01"/>
          <w:r>
            <w:t xml:space="preserve"> </w:t>
          </w:r>
          <w:bookmarkEnd w:id="14"/>
        </w:p>
      </w:tc>
    </w:tr>
    <w:tr w:rsidR="00410E75" w:rsidTr="00A13304">
      <w:tc>
        <w:tcPr>
          <w:tcW w:w="5222" w:type="dxa"/>
          <w:vMerge/>
          <w:shd w:val="clear" w:color="auto" w:fill="auto"/>
          <w:vAlign w:val="center"/>
          <w:hideMark/>
        </w:tcPr>
        <w:p w:rsidR="00410E75" w:rsidRDefault="00410E75" w:rsidP="00E06588"/>
      </w:tc>
      <w:tc>
        <w:tcPr>
          <w:tcW w:w="2604" w:type="dxa"/>
          <w:shd w:val="clear" w:color="auto" w:fill="auto"/>
          <w:hideMark/>
        </w:tcPr>
        <w:p w:rsidR="00410E75" w:rsidRPr="00E93ACB" w:rsidRDefault="00410E75" w:rsidP="00E06588">
          <w:pPr>
            <w:pStyle w:val="Sidhuvud"/>
            <w:rPr>
              <w:lang w:eastAsia="sv-SE"/>
            </w:rPr>
          </w:pPr>
          <w:bookmarkStart w:id="15" w:name="bmkYourDate_01"/>
          <w:r>
            <w:rPr>
              <w:lang w:eastAsia="sv-SE"/>
            </w:rPr>
            <w:t xml:space="preserve"> </w:t>
          </w:r>
          <w:bookmarkEnd w:id="15"/>
        </w:p>
      </w:tc>
      <w:tc>
        <w:tcPr>
          <w:tcW w:w="2029" w:type="dxa"/>
          <w:gridSpan w:val="2"/>
          <w:shd w:val="clear" w:color="auto" w:fill="auto"/>
          <w:hideMark/>
        </w:tcPr>
        <w:p w:rsidR="00410E75" w:rsidRPr="00E93ACB" w:rsidRDefault="00410E75" w:rsidP="00E06588">
          <w:pPr>
            <w:pStyle w:val="Sidhuvud"/>
            <w:rPr>
              <w:lang w:eastAsia="sv-SE"/>
            </w:rPr>
          </w:pPr>
          <w:bookmarkStart w:id="16" w:name="bmkYourRef_01"/>
          <w:r>
            <w:rPr>
              <w:lang w:eastAsia="sv-SE"/>
            </w:rPr>
            <w:t xml:space="preserve"> </w:t>
          </w:r>
          <w:bookmarkEnd w:id="16"/>
        </w:p>
      </w:tc>
    </w:tr>
    <w:tr w:rsidR="00410E75" w:rsidTr="00A13304">
      <w:tc>
        <w:tcPr>
          <w:tcW w:w="5222" w:type="dxa"/>
          <w:shd w:val="clear" w:color="auto" w:fill="auto"/>
        </w:tcPr>
        <w:p w:rsidR="00410E75" w:rsidRDefault="00410E75" w:rsidP="00E06588">
          <w:pPr>
            <w:pStyle w:val="Ledtext"/>
          </w:pPr>
        </w:p>
      </w:tc>
      <w:tc>
        <w:tcPr>
          <w:tcW w:w="4633" w:type="dxa"/>
          <w:gridSpan w:val="3"/>
          <w:shd w:val="clear" w:color="auto" w:fill="auto"/>
        </w:tcPr>
        <w:p w:rsidR="00410E75" w:rsidRDefault="00410E75" w:rsidP="00E06588">
          <w:pPr>
            <w:pStyle w:val="Ledtext"/>
          </w:pPr>
          <w:bookmarkStart w:id="17" w:name="insFirstHeader_02"/>
          <w:r>
            <w:t xml:space="preserve"> </w:t>
          </w:r>
          <w:bookmarkEnd w:id="17"/>
        </w:p>
      </w:tc>
    </w:tr>
    <w:tr w:rsidR="00410E75" w:rsidTr="00A13304">
      <w:tc>
        <w:tcPr>
          <w:tcW w:w="5222" w:type="dxa"/>
          <w:shd w:val="clear" w:color="auto" w:fill="auto"/>
          <w:hideMark/>
        </w:tcPr>
        <w:p w:rsidR="00410E75" w:rsidRDefault="00410E75" w:rsidP="00E06588">
          <w:pPr>
            <w:pStyle w:val="Ledtext"/>
          </w:pPr>
          <w:bookmarkStart w:id="18" w:name="capSendList_01"/>
          <w:r>
            <w:t xml:space="preserve"> </w:t>
          </w:r>
          <w:bookmarkEnd w:id="18"/>
        </w:p>
      </w:tc>
      <w:tc>
        <w:tcPr>
          <w:tcW w:w="4633" w:type="dxa"/>
          <w:gridSpan w:val="3"/>
          <w:shd w:val="clear" w:color="auto" w:fill="auto"/>
        </w:tcPr>
        <w:p w:rsidR="00410E75" w:rsidRDefault="00410E75" w:rsidP="00E06588">
          <w:pPr>
            <w:pStyle w:val="Ledtext"/>
          </w:pPr>
        </w:p>
      </w:tc>
    </w:tr>
    <w:tr w:rsidR="00410E75" w:rsidTr="00A13304">
      <w:trPr>
        <w:cantSplit/>
        <w:trHeight w:hRule="exact" w:val="2540"/>
      </w:trPr>
      <w:tc>
        <w:tcPr>
          <w:tcW w:w="5222" w:type="dxa"/>
          <w:shd w:val="clear" w:color="auto" w:fill="auto"/>
          <w:hideMark/>
        </w:tcPr>
        <w:p w:rsidR="00410E75" w:rsidRDefault="00410E75" w:rsidP="00E06588">
          <w:pPr>
            <w:pStyle w:val="Brdtext"/>
          </w:pPr>
          <w:bookmarkStart w:id="19" w:name="bmkSendList_01"/>
          <w:r>
            <w:t xml:space="preserve"> </w:t>
          </w:r>
          <w:bookmarkEnd w:id="19"/>
        </w:p>
      </w:tc>
      <w:tc>
        <w:tcPr>
          <w:tcW w:w="4633" w:type="dxa"/>
          <w:gridSpan w:val="3"/>
          <w:shd w:val="clear" w:color="auto" w:fill="auto"/>
          <w:hideMark/>
        </w:tcPr>
        <w:p w:rsidR="00410E75" w:rsidRDefault="00410E75" w:rsidP="00E06588">
          <w:pPr>
            <w:pStyle w:val="Brdtext"/>
          </w:pPr>
          <w:bookmarkStart w:id="20" w:name="bmkAddress_01"/>
          <w:r>
            <w:t xml:space="preserve">Flygoperatörer </w:t>
          </w:r>
          <w:proofErr w:type="spellStart"/>
          <w:r>
            <w:t>enl</w:t>
          </w:r>
          <w:proofErr w:type="spellEnd"/>
          <w:r>
            <w:t xml:space="preserve"> sändlista</w:t>
          </w:r>
          <w:bookmarkEnd w:id="20"/>
        </w:p>
      </w:tc>
    </w:tr>
  </w:tbl>
  <w:p w:rsidR="00410E75" w:rsidRPr="001B176C" w:rsidRDefault="00410E75" w:rsidP="002A123B">
    <w:pPr>
      <w:pStyle w:val="Sidhuvud"/>
      <w:rPr>
        <w:sz w:val="12"/>
      </w:rPr>
    </w:pPr>
    <w:bookmarkStart w:id="21" w:name="insFirstHeader_01"/>
    <w:r>
      <w:rPr>
        <w:sz w:val="12"/>
      </w:rPr>
      <w:t xml:space="preserve"> </w:t>
    </w:r>
    <w:bookmarkEnd w:id="21"/>
    <w:r w:rsidR="00286747" w:rsidRPr="0028674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ruta 4" o:spid="_x0000_s6161" type="#_x0000_t202" style="position:absolute;margin-left:19.55pt;margin-top:246pt;width:27.8pt;height:507.2pt;z-index:2516746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" filled="f" stroked="f">
          <v:textbox style="layout-flow:vertical;mso-layout-flow-alt:bottom-to-top" inset="0,0,0,0">
            <w:txbxContent>
              <w:p w:rsidR="00410E75" w:rsidRDefault="00410E75" w:rsidP="00945299">
                <w:pPr>
                  <w:pStyle w:val="Blankettnr"/>
                </w:pPr>
                <w:bookmarkStart w:id="22" w:name="objTempId_01"/>
                <w:r>
                  <w:t xml:space="preserve">  </w:t>
                </w:r>
                <w:bookmarkEnd w:id="22"/>
                <w:r>
                  <w:t xml:space="preserve"> </w:t>
                </w:r>
                <w:bookmarkStart w:id="23" w:name="objFileName_01"/>
                <w:r>
                  <w:t xml:space="preserve">  </w:t>
                </w:r>
                <w:bookmarkEnd w:id="23"/>
              </w:p>
            </w:txbxContent>
          </v:textbox>
          <w10:wrap anchorx="page" anchory="page"/>
          <w10:anchorlock/>
        </v:shape>
      </w:pict>
    </w:r>
    <w:r w:rsidR="00286747" w:rsidRPr="00286747">
      <w:rPr>
        <w:noProof/>
      </w:rPr>
      <w:pict>
        <v:shape id="bmkLogo" o:spid="_x0000_s6160" type="#_x0000_t202" alt="bmkLogo" style="position:absolute;margin-left:59.5pt;margin-top:28.3pt;width:151.65pt;height:34pt;z-index:251673600;mso-position-horizontal:absolute;mso-position-horizontal-relative:page;mso-position-vertical:absolute;mso-position-vertical-relative:page" o:allowincell="f" stroked="f">
          <v:fill r:id="rId1" o:title="logoTS" type="frame"/>
          <v:textbox style="mso-next-textbox:#bmkLogo" inset="0,0,0,0">
            <w:txbxContent>
              <w:p w:rsidR="00410E75" w:rsidRPr="003D7109" w:rsidRDefault="00410E75" w:rsidP="002A123B"/>
            </w:txbxContent>
          </v:textbox>
          <w10:wrap anchorx="page" anchory="page"/>
          <w10:anchorlock/>
        </v:shape>
      </w:pict>
    </w:r>
  </w:p>
  <w:p w:rsidR="00FB134F" w:rsidRPr="00410E75" w:rsidRDefault="00FB134F" w:rsidP="00410E75">
    <w:pPr>
      <w:pStyle w:val="Sidhuvu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34F" w:rsidRPr="008D10B3" w:rsidRDefault="00FB134F" w:rsidP="008D10B3">
    <w:pPr>
      <w:pStyle w:val="Sidhuvu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55" w:type="dxa"/>
      <w:tblInd w:w="-851" w:type="dxa"/>
      <w:tblLayout w:type="fixed"/>
      <w:tblCellMar>
        <w:left w:w="0" w:type="dxa"/>
        <w:right w:w="0" w:type="dxa"/>
      </w:tblCellMar>
      <w:tblLook w:val="04A0"/>
    </w:tblPr>
    <w:tblGrid>
      <w:gridCol w:w="5104"/>
      <w:gridCol w:w="3453"/>
      <w:gridCol w:w="1298"/>
    </w:tblGrid>
    <w:tr w:rsidR="00FB134F" w:rsidTr="008D10B3">
      <w:trPr>
        <w:cantSplit/>
      </w:trPr>
      <w:tc>
        <w:tcPr>
          <w:tcW w:w="5104" w:type="dxa"/>
          <w:shd w:val="clear" w:color="auto" w:fill="auto"/>
        </w:tcPr>
        <w:p w:rsidR="00FB134F" w:rsidRPr="00E93ACB" w:rsidRDefault="00FB134F" w:rsidP="0049357D">
          <w:pPr>
            <w:pStyle w:val="Sidhuvud"/>
            <w:tabs>
              <w:tab w:val="left" w:pos="3782"/>
            </w:tabs>
            <w:rPr>
              <w:lang w:eastAsia="sv-SE"/>
            </w:rPr>
          </w:pPr>
          <w:r>
            <w:rPr>
              <w:lang w:eastAsia="sv-SE"/>
            </w:rPr>
            <w:t xml:space="preserve"> </w:t>
          </w:r>
        </w:p>
      </w:tc>
      <w:tc>
        <w:tcPr>
          <w:tcW w:w="3453" w:type="dxa"/>
          <w:shd w:val="clear" w:color="auto" w:fill="auto"/>
          <w:hideMark/>
        </w:tcPr>
        <w:p w:rsidR="00FB134F" w:rsidRDefault="00FB134F" w:rsidP="0049357D">
          <w:pPr>
            <w:pStyle w:val="Dokumenttyp"/>
          </w:pPr>
        </w:p>
      </w:tc>
      <w:tc>
        <w:tcPr>
          <w:tcW w:w="1298" w:type="dxa"/>
          <w:shd w:val="clear" w:color="auto" w:fill="auto"/>
        </w:tcPr>
        <w:p w:rsidR="00FB134F" w:rsidRPr="00E93ACB" w:rsidRDefault="00FB134F" w:rsidP="0049357D">
          <w:pPr>
            <w:pStyle w:val="Sidhuvud"/>
            <w:jc w:val="right"/>
            <w:rPr>
              <w:rStyle w:val="Sidnummer"/>
              <w:lang w:eastAsia="sv-SE"/>
            </w:rPr>
          </w:pPr>
          <w:r>
            <w:rPr>
              <w:rStyle w:val="Sidnummer"/>
              <w:lang w:eastAsia="sv-SE"/>
            </w:rPr>
            <w:t>Bilaga 1</w:t>
          </w:r>
          <w:r w:rsidRPr="00E93ACB">
            <w:rPr>
              <w:rStyle w:val="Sidnummer"/>
              <w:lang w:eastAsia="sv-SE"/>
            </w:rPr>
            <w:t xml:space="preserve"> </w:t>
          </w:r>
        </w:p>
      </w:tc>
    </w:tr>
  </w:tbl>
  <w:p w:rsidR="00FB134F" w:rsidRPr="001B176C" w:rsidRDefault="00FB134F" w:rsidP="0049357D">
    <w:pPr>
      <w:pStyle w:val="Sidhuvud"/>
      <w:rPr>
        <w:sz w:val="1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55" w:type="dxa"/>
      <w:tblInd w:w="-851" w:type="dxa"/>
      <w:tblLayout w:type="fixed"/>
      <w:tblCellMar>
        <w:left w:w="0" w:type="dxa"/>
        <w:right w:w="0" w:type="dxa"/>
      </w:tblCellMar>
      <w:tblLook w:val="04A0"/>
    </w:tblPr>
    <w:tblGrid>
      <w:gridCol w:w="5222"/>
      <w:gridCol w:w="3335"/>
      <w:gridCol w:w="1298"/>
    </w:tblGrid>
    <w:tr w:rsidR="00FB134F" w:rsidTr="0049357D">
      <w:trPr>
        <w:cantSplit/>
      </w:trPr>
      <w:tc>
        <w:tcPr>
          <w:tcW w:w="5222" w:type="dxa"/>
          <w:shd w:val="clear" w:color="auto" w:fill="auto"/>
        </w:tcPr>
        <w:p w:rsidR="00FB134F" w:rsidRPr="00E93ACB" w:rsidRDefault="00FB134F" w:rsidP="0049357D">
          <w:pPr>
            <w:pStyle w:val="Sidhuvud"/>
            <w:tabs>
              <w:tab w:val="left" w:pos="3782"/>
            </w:tabs>
            <w:rPr>
              <w:lang w:eastAsia="sv-SE"/>
            </w:rPr>
          </w:pPr>
        </w:p>
      </w:tc>
      <w:tc>
        <w:tcPr>
          <w:tcW w:w="3335" w:type="dxa"/>
          <w:shd w:val="clear" w:color="auto" w:fill="auto"/>
          <w:hideMark/>
        </w:tcPr>
        <w:p w:rsidR="00FB134F" w:rsidRDefault="00FB134F" w:rsidP="0049357D">
          <w:pPr>
            <w:pStyle w:val="Dokumenttyp"/>
          </w:pPr>
        </w:p>
      </w:tc>
      <w:tc>
        <w:tcPr>
          <w:tcW w:w="1298" w:type="dxa"/>
          <w:shd w:val="clear" w:color="auto" w:fill="auto"/>
        </w:tcPr>
        <w:p w:rsidR="00FB134F" w:rsidRPr="00E93ACB" w:rsidRDefault="00FB134F" w:rsidP="0049357D">
          <w:pPr>
            <w:pStyle w:val="Sidhuvud"/>
            <w:jc w:val="right"/>
            <w:rPr>
              <w:rStyle w:val="Sidnummer"/>
              <w:lang w:eastAsia="sv-SE"/>
            </w:rPr>
          </w:pPr>
          <w:r>
            <w:rPr>
              <w:rStyle w:val="Sidnummer"/>
              <w:lang w:eastAsia="sv-SE"/>
            </w:rPr>
            <w:t>Bilaga 2</w:t>
          </w:r>
          <w:r w:rsidRPr="00E93ACB">
            <w:rPr>
              <w:rStyle w:val="Sidnummer"/>
              <w:lang w:eastAsia="sv-SE"/>
            </w:rPr>
            <w:t xml:space="preserve"> </w:t>
          </w:r>
        </w:p>
      </w:tc>
    </w:tr>
  </w:tbl>
  <w:p w:rsidR="00FB134F" w:rsidRPr="001B176C" w:rsidRDefault="00FB134F" w:rsidP="0049357D">
    <w:pPr>
      <w:pStyle w:val="Sidhuvud"/>
      <w:rPr>
        <w:sz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DB2F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7F24E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6B1C69"/>
    <w:multiLevelType w:val="multilevel"/>
    <w:tmpl w:val="726E704C"/>
    <w:lvl w:ilvl="0">
      <w:start w:val="1"/>
      <w:numFmt w:val="decimal"/>
      <w:pStyle w:val="Numreradlista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019349F"/>
    <w:multiLevelType w:val="hybridMultilevel"/>
    <w:tmpl w:val="DA905C4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0321C"/>
    <w:multiLevelType w:val="hybridMultilevel"/>
    <w:tmpl w:val="9078C53C"/>
    <w:lvl w:ilvl="0" w:tplc="BF8E32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6D4167"/>
    <w:multiLevelType w:val="multilevel"/>
    <w:tmpl w:val="3BC66E34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790D35B2"/>
    <w:multiLevelType w:val="hybridMultilevel"/>
    <w:tmpl w:val="65ACE88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140B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C8AB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9EB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203E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DE15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940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50E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EC0A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1021"/>
  <w:stylePaneSortMethod w:val="0000"/>
  <w:defaultTabStop w:val="1304"/>
  <w:autoHyphenation/>
  <w:hyphenationZone w:val="425"/>
  <w:characterSpacingControl w:val="doNotCompress"/>
  <w:hdrShapeDefaults>
    <o:shapedefaults v:ext="edit" spidmax="6165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CE089B"/>
    <w:rsid w:val="00005404"/>
    <w:rsid w:val="0001082E"/>
    <w:rsid w:val="0001451F"/>
    <w:rsid w:val="00033301"/>
    <w:rsid w:val="000355F2"/>
    <w:rsid w:val="00044692"/>
    <w:rsid w:val="00070D69"/>
    <w:rsid w:val="00075DB0"/>
    <w:rsid w:val="0007737E"/>
    <w:rsid w:val="000B158A"/>
    <w:rsid w:val="0011637C"/>
    <w:rsid w:val="00117275"/>
    <w:rsid w:val="001251EE"/>
    <w:rsid w:val="0013294C"/>
    <w:rsid w:val="00144835"/>
    <w:rsid w:val="001576E9"/>
    <w:rsid w:val="001629B8"/>
    <w:rsid w:val="00170E91"/>
    <w:rsid w:val="00180CFE"/>
    <w:rsid w:val="00192819"/>
    <w:rsid w:val="001973C4"/>
    <w:rsid w:val="001B62AF"/>
    <w:rsid w:val="001B7CD2"/>
    <w:rsid w:val="001C2FA6"/>
    <w:rsid w:val="001D6B66"/>
    <w:rsid w:val="0021406C"/>
    <w:rsid w:val="00217A37"/>
    <w:rsid w:val="002220CF"/>
    <w:rsid w:val="00234F5F"/>
    <w:rsid w:val="00256269"/>
    <w:rsid w:val="00267154"/>
    <w:rsid w:val="00273028"/>
    <w:rsid w:val="00286747"/>
    <w:rsid w:val="002921F8"/>
    <w:rsid w:val="002942C6"/>
    <w:rsid w:val="00297923"/>
    <w:rsid w:val="002A56A0"/>
    <w:rsid w:val="002B05F1"/>
    <w:rsid w:val="002C56D8"/>
    <w:rsid w:val="002D71B6"/>
    <w:rsid w:val="002F2323"/>
    <w:rsid w:val="00311EEB"/>
    <w:rsid w:val="00333565"/>
    <w:rsid w:val="00337B71"/>
    <w:rsid w:val="00354A7B"/>
    <w:rsid w:val="00380B14"/>
    <w:rsid w:val="003A4B61"/>
    <w:rsid w:val="003C4A52"/>
    <w:rsid w:val="003D791B"/>
    <w:rsid w:val="003F12AE"/>
    <w:rsid w:val="003F2DD3"/>
    <w:rsid w:val="003F331A"/>
    <w:rsid w:val="00410E75"/>
    <w:rsid w:val="0042403C"/>
    <w:rsid w:val="00425FE8"/>
    <w:rsid w:val="00433F16"/>
    <w:rsid w:val="00457D3E"/>
    <w:rsid w:val="00483831"/>
    <w:rsid w:val="0049357D"/>
    <w:rsid w:val="00493E41"/>
    <w:rsid w:val="004958D6"/>
    <w:rsid w:val="004B1665"/>
    <w:rsid w:val="004C4E9E"/>
    <w:rsid w:val="004E043D"/>
    <w:rsid w:val="00524A1C"/>
    <w:rsid w:val="005255A1"/>
    <w:rsid w:val="00525C70"/>
    <w:rsid w:val="00534B42"/>
    <w:rsid w:val="0059220C"/>
    <w:rsid w:val="005B3BFB"/>
    <w:rsid w:val="005D6DFB"/>
    <w:rsid w:val="005E24EA"/>
    <w:rsid w:val="005F6E75"/>
    <w:rsid w:val="006046A2"/>
    <w:rsid w:val="00610E7C"/>
    <w:rsid w:val="00621AB1"/>
    <w:rsid w:val="00626330"/>
    <w:rsid w:val="006316AB"/>
    <w:rsid w:val="00665EBE"/>
    <w:rsid w:val="00671EB9"/>
    <w:rsid w:val="0067376C"/>
    <w:rsid w:val="006746AB"/>
    <w:rsid w:val="006856F6"/>
    <w:rsid w:val="0068763D"/>
    <w:rsid w:val="00692C01"/>
    <w:rsid w:val="006A0D1D"/>
    <w:rsid w:val="006B143D"/>
    <w:rsid w:val="006B357E"/>
    <w:rsid w:val="006B4F72"/>
    <w:rsid w:val="006C445E"/>
    <w:rsid w:val="006D1951"/>
    <w:rsid w:val="006F393E"/>
    <w:rsid w:val="007109B8"/>
    <w:rsid w:val="007172BB"/>
    <w:rsid w:val="00720C0E"/>
    <w:rsid w:val="00740C9F"/>
    <w:rsid w:val="0074767D"/>
    <w:rsid w:val="00764D79"/>
    <w:rsid w:val="007746B0"/>
    <w:rsid w:val="0079569B"/>
    <w:rsid w:val="00796F53"/>
    <w:rsid w:val="007A6D38"/>
    <w:rsid w:val="007B2D48"/>
    <w:rsid w:val="007B38A5"/>
    <w:rsid w:val="007C247D"/>
    <w:rsid w:val="007C5872"/>
    <w:rsid w:val="007D1C7B"/>
    <w:rsid w:val="00800C5E"/>
    <w:rsid w:val="008067A9"/>
    <w:rsid w:val="008068E3"/>
    <w:rsid w:val="008121A2"/>
    <w:rsid w:val="00822BB5"/>
    <w:rsid w:val="00844F6E"/>
    <w:rsid w:val="00861C3D"/>
    <w:rsid w:val="0087373C"/>
    <w:rsid w:val="0089563C"/>
    <w:rsid w:val="008A6B27"/>
    <w:rsid w:val="008A7989"/>
    <w:rsid w:val="008B020E"/>
    <w:rsid w:val="008C6EE1"/>
    <w:rsid w:val="008D01E1"/>
    <w:rsid w:val="008D10B3"/>
    <w:rsid w:val="008F6A19"/>
    <w:rsid w:val="009014F5"/>
    <w:rsid w:val="00956EC6"/>
    <w:rsid w:val="0098584F"/>
    <w:rsid w:val="00991B0D"/>
    <w:rsid w:val="009B2258"/>
    <w:rsid w:val="009C07AF"/>
    <w:rsid w:val="009C5B73"/>
    <w:rsid w:val="009F39B7"/>
    <w:rsid w:val="00A022F5"/>
    <w:rsid w:val="00A030E6"/>
    <w:rsid w:val="00A06E7A"/>
    <w:rsid w:val="00A30E49"/>
    <w:rsid w:val="00A32348"/>
    <w:rsid w:val="00A632E5"/>
    <w:rsid w:val="00A6543C"/>
    <w:rsid w:val="00A76F41"/>
    <w:rsid w:val="00AA1DBD"/>
    <w:rsid w:val="00AA2FDB"/>
    <w:rsid w:val="00AB326C"/>
    <w:rsid w:val="00AD01CD"/>
    <w:rsid w:val="00AD3757"/>
    <w:rsid w:val="00AF22FA"/>
    <w:rsid w:val="00AF56C1"/>
    <w:rsid w:val="00AF66D7"/>
    <w:rsid w:val="00B13AC0"/>
    <w:rsid w:val="00B1662C"/>
    <w:rsid w:val="00B21EAC"/>
    <w:rsid w:val="00B33861"/>
    <w:rsid w:val="00B33AB9"/>
    <w:rsid w:val="00B51D32"/>
    <w:rsid w:val="00B771BD"/>
    <w:rsid w:val="00B87AF6"/>
    <w:rsid w:val="00B951A4"/>
    <w:rsid w:val="00BA506D"/>
    <w:rsid w:val="00BA7282"/>
    <w:rsid w:val="00BB76B3"/>
    <w:rsid w:val="00BE035C"/>
    <w:rsid w:val="00BE0BC3"/>
    <w:rsid w:val="00C03B9B"/>
    <w:rsid w:val="00C129C6"/>
    <w:rsid w:val="00C40CE1"/>
    <w:rsid w:val="00C4649D"/>
    <w:rsid w:val="00C566D8"/>
    <w:rsid w:val="00C605AA"/>
    <w:rsid w:val="00C86561"/>
    <w:rsid w:val="00CA198B"/>
    <w:rsid w:val="00CA53F3"/>
    <w:rsid w:val="00CC2A0E"/>
    <w:rsid w:val="00CC48A5"/>
    <w:rsid w:val="00CE089B"/>
    <w:rsid w:val="00CE3F1E"/>
    <w:rsid w:val="00CF5632"/>
    <w:rsid w:val="00D268C6"/>
    <w:rsid w:val="00D5351B"/>
    <w:rsid w:val="00D75770"/>
    <w:rsid w:val="00D8497F"/>
    <w:rsid w:val="00D92EC0"/>
    <w:rsid w:val="00DA2975"/>
    <w:rsid w:val="00DB4395"/>
    <w:rsid w:val="00DC2970"/>
    <w:rsid w:val="00DC39A2"/>
    <w:rsid w:val="00DC3A2A"/>
    <w:rsid w:val="00E161EE"/>
    <w:rsid w:val="00E1661E"/>
    <w:rsid w:val="00E239F3"/>
    <w:rsid w:val="00E47546"/>
    <w:rsid w:val="00E66025"/>
    <w:rsid w:val="00E810FA"/>
    <w:rsid w:val="00EA5B39"/>
    <w:rsid w:val="00EA6330"/>
    <w:rsid w:val="00EB5207"/>
    <w:rsid w:val="00EC16E2"/>
    <w:rsid w:val="00EE5C0A"/>
    <w:rsid w:val="00F02645"/>
    <w:rsid w:val="00F052B3"/>
    <w:rsid w:val="00F12B44"/>
    <w:rsid w:val="00F25867"/>
    <w:rsid w:val="00F344FF"/>
    <w:rsid w:val="00F411C9"/>
    <w:rsid w:val="00F5103B"/>
    <w:rsid w:val="00FA11A0"/>
    <w:rsid w:val="00FA12AC"/>
    <w:rsid w:val="00FB134F"/>
    <w:rsid w:val="00FD1DC9"/>
    <w:rsid w:val="00FE0796"/>
    <w:rsid w:val="00FE7053"/>
    <w:rsid w:val="00FF6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semiHidden="0" w:uiPriority="9"/>
    <w:lsdException w:name="heading 6" w:semiHidden="0" w:uiPriority="9"/>
    <w:lsdException w:name="heading 7" w:semiHidden="0" w:uiPriority="9"/>
    <w:lsdException w:name="heading 8" w:semiHidden="0" w:uiPriority="9"/>
    <w:lsdException w:name="heading 9" w:semiHidden="0" w:uiPriority="9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semiHidden="0" w:uiPriority="35"/>
    <w:lsdException w:name="table of figures" w:semiHidden="0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semiHidden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semiHidden="0"/>
    <w:lsdException w:name="List Number" w:semiHidden="0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semiHidden="0" w:uiPriority="0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semiHidden="0" w:uiPriority="29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semiHidden/>
    <w:qFormat/>
    <w:rsid w:val="008B020E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Brdtext"/>
    <w:link w:val="Rubrik1Char"/>
    <w:uiPriority w:val="9"/>
    <w:qFormat/>
    <w:rsid w:val="001576E9"/>
    <w:pPr>
      <w:keepNext/>
      <w:keepLines/>
      <w:spacing w:after="12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Rubrik2">
    <w:name w:val="heading 2"/>
    <w:basedOn w:val="Normal"/>
    <w:next w:val="Brdtext"/>
    <w:link w:val="Rubrik2Char"/>
    <w:uiPriority w:val="9"/>
    <w:qFormat/>
    <w:rsid w:val="001576E9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3D791B"/>
    <w:pPr>
      <w:keepNext/>
      <w:keepLines/>
      <w:spacing w:before="240" w:after="60"/>
      <w:outlineLvl w:val="2"/>
    </w:pPr>
    <w:rPr>
      <w:rFonts w:ascii="Arial" w:eastAsiaTheme="majorEastAsia" w:hAnsi="Arial" w:cstheme="majorBidi"/>
      <w:bCs/>
    </w:rPr>
  </w:style>
  <w:style w:type="paragraph" w:styleId="Rubrik4">
    <w:name w:val="heading 4"/>
    <w:basedOn w:val="Normal"/>
    <w:next w:val="Brdtext"/>
    <w:link w:val="Rubrik4Char"/>
    <w:uiPriority w:val="9"/>
    <w:rsid w:val="002F2323"/>
    <w:pPr>
      <w:keepNext/>
      <w:keepLines/>
      <w:spacing w:before="200" w:after="200"/>
      <w:outlineLvl w:val="3"/>
    </w:pPr>
    <w:rPr>
      <w:rFonts w:ascii="Arial" w:eastAsiaTheme="majorEastAsia" w:hAnsi="Arial" w:cstheme="majorBidi"/>
      <w:b/>
      <w:bCs/>
      <w:iCs/>
      <w:sz w:val="20"/>
    </w:rPr>
  </w:style>
  <w:style w:type="paragraph" w:styleId="Rubrik5">
    <w:name w:val="heading 5"/>
    <w:basedOn w:val="Normal"/>
    <w:next w:val="Brdtext"/>
    <w:link w:val="Rubrik5Char"/>
    <w:uiPriority w:val="9"/>
    <w:semiHidden/>
    <w:rsid w:val="008A6B27"/>
    <w:pPr>
      <w:keepNext/>
      <w:keepLines/>
      <w:spacing w:before="120"/>
      <w:outlineLvl w:val="4"/>
    </w:pPr>
    <w:rPr>
      <w:rFonts w:ascii="Arial" w:eastAsiaTheme="majorEastAsia" w:hAnsi="Arial" w:cstheme="majorBidi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rsid w:val="008A6B27"/>
    <w:pPr>
      <w:keepNext/>
      <w:keepLines/>
      <w:spacing w:before="120"/>
      <w:outlineLvl w:val="5"/>
    </w:pPr>
    <w:rPr>
      <w:rFonts w:ascii="Arial" w:eastAsiaTheme="majorEastAsia" w:hAnsi="Arial" w:cstheme="majorBidi"/>
      <w:iCs/>
      <w:sz w:val="20"/>
    </w:rPr>
  </w:style>
  <w:style w:type="paragraph" w:styleId="Rubrik7">
    <w:name w:val="heading 7"/>
    <w:basedOn w:val="Normal"/>
    <w:next w:val="Normal"/>
    <w:link w:val="Rubrik7Char"/>
    <w:uiPriority w:val="9"/>
    <w:semiHidden/>
    <w:rsid w:val="008A6B27"/>
    <w:pPr>
      <w:keepNext/>
      <w:keepLines/>
      <w:spacing w:before="120"/>
      <w:outlineLvl w:val="6"/>
    </w:pPr>
    <w:rPr>
      <w:rFonts w:ascii="Arial" w:eastAsiaTheme="majorEastAsia" w:hAnsi="Arial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rsid w:val="008A6B27"/>
    <w:pPr>
      <w:keepNext/>
      <w:keepLines/>
      <w:spacing w:before="120"/>
      <w:outlineLvl w:val="7"/>
    </w:pPr>
    <w:rPr>
      <w:rFonts w:ascii="Arial" w:eastAsiaTheme="majorEastAsia" w:hAnsi="Arial" w:cstheme="majorBidi"/>
      <w:sz w:val="20"/>
      <w:szCs w:val="20"/>
    </w:rPr>
  </w:style>
  <w:style w:type="paragraph" w:styleId="Rubrik9">
    <w:name w:val="heading 9"/>
    <w:basedOn w:val="Normal"/>
    <w:next w:val="Brdtext"/>
    <w:link w:val="Rubrik9Char"/>
    <w:uiPriority w:val="9"/>
    <w:semiHidden/>
    <w:rsid w:val="008A6B27"/>
    <w:pPr>
      <w:keepNext/>
      <w:keepLines/>
      <w:spacing w:before="200"/>
      <w:outlineLvl w:val="8"/>
    </w:pPr>
    <w:rPr>
      <w:rFonts w:ascii="Arial" w:eastAsiaTheme="majorEastAsia" w:hAnsi="Arial" w:cstheme="majorBidi"/>
      <w:i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EA5B3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FA12AC"/>
    <w:rPr>
      <w:rFonts w:ascii="Arial" w:hAnsi="Arial"/>
      <w:sz w:val="20"/>
    </w:rPr>
  </w:style>
  <w:style w:type="paragraph" w:styleId="Sidfot">
    <w:name w:val="footer"/>
    <w:basedOn w:val="Normal"/>
    <w:link w:val="SidfotChar"/>
    <w:uiPriority w:val="99"/>
    <w:semiHidden/>
    <w:rsid w:val="00B771BD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FA12AC"/>
    <w:rPr>
      <w:rFonts w:ascii="Arial" w:hAnsi="Arial"/>
      <w:sz w:val="16"/>
    </w:rPr>
  </w:style>
  <w:style w:type="table" w:styleId="Tabellrutnt">
    <w:name w:val="Table Grid"/>
    <w:basedOn w:val="Normaltabell"/>
    <w:uiPriority w:val="59"/>
    <w:rsid w:val="00F12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F12B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12B44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qFormat/>
    <w:rsid w:val="002B05F1"/>
    <w:pPr>
      <w:spacing w:after="160" w:line="280" w:lineRule="atLeast"/>
    </w:pPr>
  </w:style>
  <w:style w:type="character" w:customStyle="1" w:styleId="BrdtextChar">
    <w:name w:val="Brödtext Char"/>
    <w:basedOn w:val="Standardstycketeckensnitt"/>
    <w:link w:val="Brdtext"/>
    <w:uiPriority w:val="99"/>
    <w:rsid w:val="002B05F1"/>
    <w:rPr>
      <w:rFonts w:ascii="Times New Roman" w:hAnsi="Times New Roman"/>
      <w:sz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1576E9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1576E9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3D791B"/>
    <w:rPr>
      <w:rFonts w:ascii="Arial" w:eastAsiaTheme="majorEastAsia" w:hAnsi="Arial" w:cstheme="majorBidi"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2F2323"/>
    <w:rPr>
      <w:rFonts w:ascii="Arial" w:eastAsiaTheme="majorEastAsia" w:hAnsi="Arial" w:cstheme="majorBidi"/>
      <w:b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A6B27"/>
    <w:rPr>
      <w:rFonts w:ascii="Arial" w:eastAsiaTheme="majorEastAsia" w:hAnsi="Arial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A6B27"/>
    <w:rPr>
      <w:rFonts w:ascii="Arial" w:eastAsiaTheme="majorEastAsia" w:hAnsi="Arial" w:cstheme="majorBidi"/>
      <w:iCs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A6B27"/>
    <w:rPr>
      <w:rFonts w:ascii="Arial" w:eastAsiaTheme="majorEastAsia" w:hAnsi="Arial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A6B27"/>
    <w:rPr>
      <w:rFonts w:ascii="Arial" w:eastAsiaTheme="majorEastAsia" w:hAnsi="Arial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A6B27"/>
    <w:rPr>
      <w:rFonts w:ascii="Arial" w:eastAsiaTheme="majorEastAsia" w:hAnsi="Arial" w:cstheme="majorBidi"/>
      <w:iCs/>
      <w:sz w:val="20"/>
      <w:szCs w:val="20"/>
    </w:rPr>
  </w:style>
  <w:style w:type="paragraph" w:customStyle="1" w:styleId="Dokumenttyp">
    <w:name w:val="Dokumenttyp"/>
    <w:basedOn w:val="Normal"/>
    <w:semiHidden/>
    <w:rsid w:val="001B62AF"/>
    <w:pPr>
      <w:spacing w:after="40"/>
    </w:pPr>
    <w:rPr>
      <w:rFonts w:ascii="Arial" w:hAnsi="Arial"/>
      <w:b/>
      <w:sz w:val="20"/>
    </w:rPr>
  </w:style>
  <w:style w:type="paragraph" w:customStyle="1" w:styleId="Ledtext">
    <w:name w:val="Ledtext"/>
    <w:basedOn w:val="Normal"/>
    <w:semiHidden/>
    <w:rsid w:val="007172BB"/>
    <w:pPr>
      <w:spacing w:before="40" w:after="20"/>
    </w:pPr>
    <w:rPr>
      <w:rFonts w:ascii="Arial" w:hAnsi="Arial"/>
      <w:sz w:val="14"/>
    </w:rPr>
  </w:style>
  <w:style w:type="character" w:styleId="Sidnummer">
    <w:name w:val="page number"/>
    <w:basedOn w:val="Standardstycketeckensnitt"/>
    <w:uiPriority w:val="99"/>
    <w:semiHidden/>
    <w:rsid w:val="0001451F"/>
    <w:rPr>
      <w:sz w:val="16"/>
    </w:rPr>
  </w:style>
  <w:style w:type="character" w:styleId="Hyperlnk">
    <w:name w:val="Hyperlink"/>
    <w:basedOn w:val="Standardstycketeckensnitt"/>
    <w:uiPriority w:val="99"/>
    <w:semiHidden/>
    <w:rsid w:val="007172BB"/>
    <w:rPr>
      <w:color w:val="0000FF" w:themeColor="hyperlink"/>
      <w:u w:val="single"/>
    </w:rPr>
  </w:style>
  <w:style w:type="paragraph" w:styleId="Innehll1">
    <w:name w:val="toc 1"/>
    <w:basedOn w:val="Normal"/>
    <w:next w:val="Normal"/>
    <w:uiPriority w:val="39"/>
    <w:semiHidden/>
    <w:rsid w:val="005F6E75"/>
    <w:pPr>
      <w:spacing w:before="240" w:after="120"/>
      <w:ind w:left="397" w:hanging="397"/>
    </w:pPr>
    <w:rPr>
      <w:rFonts w:ascii="Arial" w:hAnsi="Arial"/>
      <w:b/>
      <w:caps/>
      <w:sz w:val="20"/>
    </w:rPr>
  </w:style>
  <w:style w:type="paragraph" w:styleId="Innehll2">
    <w:name w:val="toc 2"/>
    <w:basedOn w:val="Normal"/>
    <w:next w:val="Normal"/>
    <w:uiPriority w:val="39"/>
    <w:semiHidden/>
    <w:rsid w:val="00E66025"/>
    <w:pPr>
      <w:spacing w:before="20" w:after="40"/>
      <w:ind w:left="964" w:hanging="567"/>
    </w:pPr>
    <w:rPr>
      <w:rFonts w:ascii="Arial" w:hAnsi="Arial"/>
      <w:sz w:val="20"/>
    </w:rPr>
  </w:style>
  <w:style w:type="paragraph" w:styleId="Innehll3">
    <w:name w:val="toc 3"/>
    <w:basedOn w:val="Normal"/>
    <w:next w:val="Normal"/>
    <w:uiPriority w:val="39"/>
    <w:semiHidden/>
    <w:rsid w:val="00E66025"/>
    <w:pPr>
      <w:spacing w:before="20" w:after="40"/>
      <w:ind w:left="1701" w:hanging="737"/>
    </w:pPr>
    <w:rPr>
      <w:rFonts w:ascii="Arial" w:hAnsi="Arial"/>
      <w:sz w:val="20"/>
    </w:rPr>
  </w:style>
  <w:style w:type="paragraph" w:styleId="Citat">
    <w:name w:val="Quote"/>
    <w:basedOn w:val="Normal"/>
    <w:next w:val="Normal"/>
    <w:link w:val="CitatChar"/>
    <w:uiPriority w:val="29"/>
    <w:rsid w:val="002B05F1"/>
    <w:pPr>
      <w:spacing w:after="160" w:line="280" w:lineRule="atLeast"/>
      <w:ind w:left="567" w:right="567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2B05F1"/>
    <w:rPr>
      <w:rFonts w:ascii="Times New Roman" w:hAnsi="Times New Roman"/>
      <w:i/>
      <w:iCs/>
      <w:color w:val="000000" w:themeColor="text1"/>
      <w:sz w:val="24"/>
    </w:rPr>
  </w:style>
  <w:style w:type="paragraph" w:styleId="Figurfrteckning">
    <w:name w:val="table of figures"/>
    <w:basedOn w:val="Normal"/>
    <w:next w:val="Normal"/>
    <w:uiPriority w:val="99"/>
    <w:semiHidden/>
    <w:rsid w:val="001B62AF"/>
    <w:rPr>
      <w:rFonts w:ascii="Arial" w:hAnsi="Arial"/>
      <w:sz w:val="18"/>
    </w:rPr>
  </w:style>
  <w:style w:type="paragraph" w:styleId="Beskrivning">
    <w:name w:val="caption"/>
    <w:basedOn w:val="Normal"/>
    <w:next w:val="Normal"/>
    <w:uiPriority w:val="35"/>
    <w:semiHidden/>
    <w:rsid w:val="001B62AF"/>
    <w:pPr>
      <w:spacing w:after="200"/>
    </w:pPr>
    <w:rPr>
      <w:rFonts w:ascii="Arial" w:hAnsi="Arial"/>
      <w:bCs/>
      <w:sz w:val="20"/>
      <w:szCs w:val="18"/>
    </w:rPr>
  </w:style>
  <w:style w:type="paragraph" w:styleId="Punktlista">
    <w:name w:val="List Bullet"/>
    <w:basedOn w:val="Normal"/>
    <w:uiPriority w:val="99"/>
    <w:rsid w:val="00493E41"/>
    <w:pPr>
      <w:numPr>
        <w:numId w:val="4"/>
      </w:numPr>
      <w:contextualSpacing/>
    </w:pPr>
  </w:style>
  <w:style w:type="paragraph" w:styleId="Numreradlista">
    <w:name w:val="List Number"/>
    <w:basedOn w:val="Normal"/>
    <w:uiPriority w:val="99"/>
    <w:rsid w:val="00493E41"/>
    <w:pPr>
      <w:numPr>
        <w:numId w:val="3"/>
      </w:numPr>
      <w:contextualSpacing/>
    </w:pPr>
  </w:style>
  <w:style w:type="paragraph" w:customStyle="1" w:styleId="Namnfrtydligande">
    <w:name w:val="Namnförtydligande"/>
    <w:basedOn w:val="Brdtext"/>
    <w:next w:val="Rubrik4"/>
    <w:semiHidden/>
    <w:rsid w:val="0001082E"/>
    <w:pPr>
      <w:keepLines/>
      <w:tabs>
        <w:tab w:val="left" w:pos="3402"/>
      </w:tabs>
      <w:spacing w:before="360" w:after="800"/>
    </w:pPr>
  </w:style>
  <w:style w:type="paragraph" w:customStyle="1" w:styleId="Blankettnr">
    <w:name w:val="Blankettnr"/>
    <w:basedOn w:val="Ledtext"/>
    <w:semiHidden/>
    <w:rsid w:val="00F5103B"/>
    <w:pPr>
      <w:spacing w:before="0" w:after="0"/>
    </w:pPr>
    <w:rPr>
      <w:rFonts w:eastAsia="Times New Roman" w:cs="Times New Roman"/>
      <w:color w:val="A6A6A6" w:themeColor="background1" w:themeShade="A6"/>
      <w:sz w:val="10"/>
      <w:szCs w:val="24"/>
      <w:lang w:eastAsia="sv-SE"/>
    </w:rPr>
  </w:style>
  <w:style w:type="paragraph" w:customStyle="1" w:styleId="Instruktion">
    <w:name w:val="Instruktion"/>
    <w:basedOn w:val="Brdtext"/>
    <w:rsid w:val="00DA2975"/>
    <w:rPr>
      <w:i/>
      <w:vanish/>
      <w:color w:val="0000FF"/>
    </w:rPr>
  </w:style>
  <w:style w:type="paragraph" w:customStyle="1" w:styleId="Tabelltext">
    <w:name w:val="Tabelltext"/>
    <w:basedOn w:val="Brdtext"/>
    <w:qFormat/>
    <w:rsid w:val="00BA7282"/>
    <w:pPr>
      <w:spacing w:before="40" w:after="40" w:line="220" w:lineRule="atLeast"/>
    </w:pPr>
    <w:rPr>
      <w:rFonts w:ascii="Arial" w:hAnsi="Arial"/>
      <w:sz w:val="16"/>
    </w:rPr>
  </w:style>
  <w:style w:type="table" w:customStyle="1" w:styleId="Transportstyrelsen">
    <w:name w:val="Transportstyrelsen"/>
    <w:basedOn w:val="Normaltabell"/>
    <w:uiPriority w:val="99"/>
    <w:rsid w:val="0001082E"/>
    <w:pPr>
      <w:spacing w:after="0" w:line="240" w:lineRule="auto"/>
    </w:pPr>
    <w:tblPr>
      <w:tblInd w:w="0" w:type="dxa"/>
      <w:tblBorders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rPr>
        <w:b/>
      </w:rPr>
      <w:tblPr/>
      <w:trPr>
        <w:tblHeader/>
      </w:trPr>
      <w:tcPr>
        <w:tcBorders>
          <w:bottom w:val="single" w:sz="2" w:space="0" w:color="auto"/>
        </w:tcBorders>
      </w:tcPr>
    </w:tblStylePr>
    <w:tblStylePr w:type="lastRow">
      <w:rPr>
        <w:b/>
      </w:rPr>
    </w:tblStylePr>
    <w:tblStylePr w:type="firstCol">
      <w:pPr>
        <w:jc w:val="left"/>
      </w:pPr>
      <w:rPr>
        <w:b/>
      </w:rPr>
    </w:tblStylePr>
  </w:style>
  <w:style w:type="paragraph" w:styleId="Fotnotstext">
    <w:name w:val="footnote text"/>
    <w:basedOn w:val="Normal"/>
    <w:link w:val="FotnotstextChar"/>
    <w:uiPriority w:val="99"/>
    <w:semiHidden/>
    <w:rsid w:val="008D10B3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8D10B3"/>
    <w:rPr>
      <w:rFonts w:ascii="Times New Roman" w:hAnsi="Times New Roman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8D10B3"/>
    <w:rPr>
      <w:vertAlign w:val="superscript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80CF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80CFE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80CFE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80CF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80C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mallar\Gemensamma%20mallar\Brevmallar%20med%20inneh&#229;ll\Beslut.dotm" TargetMode="External"/></Relationships>
</file>

<file path=word/theme/theme1.xml><?xml version="1.0" encoding="utf-8"?>
<a:theme xmlns:a="http://schemas.openxmlformats.org/drawingml/2006/main" name="Office-tema">
  <a:themeElements>
    <a:clrScheme name="Transportstyrelsen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005BBB"/>
      </a:accent1>
      <a:accent2>
        <a:srgbClr val="616365"/>
      </a:accent2>
      <a:accent3>
        <a:srgbClr val="00A1DE"/>
      </a:accent3>
      <a:accent4>
        <a:srgbClr val="CF0072"/>
      </a:accent4>
      <a:accent5>
        <a:srgbClr val="E98300"/>
      </a:accent5>
      <a:accent6>
        <a:srgbClr val="B6BF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BFCDD-1808-4CE0-8CC8-E57C690B7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Beslut</Template>
  <TotalTime>1</TotalTime>
  <Pages>9</Pages>
  <Words>1562</Words>
  <Characters>8878</Characters>
  <Application>Microsoft Office Word</Application>
  <DocSecurity>0</DocSecurity>
  <Lines>634</Lines>
  <Paragraphs>237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Transportstyrelsen</Company>
  <LinksUpToDate>false</LinksUpToDate>
  <CharactersWithSpaces>10203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chlo03</dc:creator>
  <dc:description>TS1001, v2.0, 2013-01-09</dc:description>
  <cp:lastModifiedBy>chlo03</cp:lastModifiedBy>
  <cp:revision>2</cp:revision>
  <cp:lastPrinted>2017-02-15T08:35:00Z</cp:lastPrinted>
  <dcterms:created xsi:type="dcterms:W3CDTF">2017-02-28T12:21:00Z</dcterms:created>
  <dcterms:modified xsi:type="dcterms:W3CDTF">2017-02-28T12:21:00Z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Brev</vt:lpwstr>
  </property>
  <property fmtid="{D5CDD505-2E9C-101B-9397-08002B2CF9AE}" pid="4" name="cdpDefaultLanguage">
    <vt:lpwstr>Svenska</vt:lpwstr>
  </property>
  <property fmtid="{D5CDD505-2E9C-101B-9397-08002B2CF9AE}" pid="5" name="cdpDefaultDocType">
    <vt:lpwstr>Beslut</vt:lpwstr>
  </property>
  <property fmtid="{D5CDD505-2E9C-101B-9397-08002B2CF9AE}" pid="6" name="cdpDefaultUnit">
    <vt:lpwstr> </vt:lpwstr>
  </property>
  <property fmtid="{D5CDD505-2E9C-101B-9397-08002B2CF9AE}" pid="7" name="cdpDefaultWP">
    <vt:lpwstr> </vt:lpwstr>
  </property>
  <property fmtid="{D5CDD505-2E9C-101B-9397-08002B2CF9AE}" pid="8" name="cdpProtect">
    <vt:lpwstr>False</vt:lpwstr>
  </property>
  <property fmtid="{D5CDD505-2E9C-101B-9397-08002B2CF9AE}" pid="9" name="cdpGetHF">
    <vt:lpwstr>True</vt:lpwstr>
  </property>
  <property fmtid="{D5CDD505-2E9C-101B-9397-08002B2CF9AE}" pid="10" name="cdpSection">
    <vt:lpwstr> </vt:lpwstr>
  </property>
  <property fmtid="{D5CDD505-2E9C-101B-9397-08002B2CF9AE}" pid="11" name="cdpSpecial">
    <vt:lpwstr>False</vt:lpwstr>
  </property>
  <property fmtid="{D5CDD505-2E9C-101B-9397-08002B2CF9AE}" pid="12" name="cdpLogoFormat">
    <vt:lpwstr> </vt:lpwstr>
  </property>
  <property fmtid="{D5CDD505-2E9C-101B-9397-08002B2CF9AE}" pid="13" name="cdpLanguage">
    <vt:lpwstr>Svenska</vt:lpwstr>
  </property>
  <property fmtid="{D5CDD505-2E9C-101B-9397-08002B2CF9AE}" pid="14" name="cdpProfile">
    <vt:lpwstr>Edén, Karl-axel</vt:lpwstr>
  </property>
  <property fmtid="{D5CDD505-2E9C-101B-9397-08002B2CF9AE}" pid="15" name="cdpLogo">
    <vt:lpwstr>A</vt:lpwstr>
  </property>
  <property fmtid="{D5CDD505-2E9C-101B-9397-08002B2CF9AE}" pid="16" name="cdpFooterType">
    <vt:lpwstr>1</vt:lpwstr>
  </property>
  <property fmtid="{D5CDD505-2E9C-101B-9397-08002B2CF9AE}" pid="17" name="cdpName">
    <vt:lpwstr>Karl-Axel Edén</vt:lpwstr>
  </property>
  <property fmtid="{D5CDD505-2E9C-101B-9397-08002B2CF9AE}" pid="18" name="cdpTitle">
    <vt:lpwstr>Flyginspektör/sakkunnig i helikopteroperativa regler</vt:lpwstr>
  </property>
  <property fmtid="{D5CDD505-2E9C-101B-9397-08002B2CF9AE}" pid="19" name="cdpPhone">
    <vt:lpwstr>010-495 36 79</vt:lpwstr>
  </property>
  <property fmtid="{D5CDD505-2E9C-101B-9397-08002B2CF9AE}" pid="20" name="cdpCellphone">
    <vt:lpwstr>0730-48 20 68</vt:lpwstr>
  </property>
  <property fmtid="{D5CDD505-2E9C-101B-9397-08002B2CF9AE}" pid="21" name="cdpEmail">
    <vt:lpwstr>karl-axel.eden@transportstyrelsen.se</vt:lpwstr>
  </property>
  <property fmtid="{D5CDD505-2E9C-101B-9397-08002B2CF9AE}" pid="22" name="cdpFax">
    <vt:lpwstr>011-415 22 88</vt:lpwstr>
  </property>
  <property fmtid="{D5CDD505-2E9C-101B-9397-08002B2CF9AE}" pid="23" name="cdpSignature">
    <vt:lpwstr/>
  </property>
  <property fmtid="{D5CDD505-2E9C-101B-9397-08002B2CF9AE}" pid="24" name="cdpOrganization">
    <vt:lpwstr>Sjö- och luftfartsavdelningen</vt:lpwstr>
  </property>
  <property fmtid="{D5CDD505-2E9C-101B-9397-08002B2CF9AE}" pid="25" name="cdpUnit">
    <vt:lpwstr>Enheten för operatörer, fartyg och luftfartyg (luft)</vt:lpwstr>
  </property>
  <property fmtid="{D5CDD505-2E9C-101B-9397-08002B2CF9AE}" pid="26" name="cdpWP">
    <vt:lpwstr>Sektionen för helikopter, allmänflyg och fritidsbåtar</vt:lpwstr>
  </property>
  <property fmtid="{D5CDD505-2E9C-101B-9397-08002B2CF9AE}" pid="27" name="cdpFileName">
    <vt:lpwstr/>
  </property>
  <property fmtid="{D5CDD505-2E9C-101B-9397-08002B2CF9AE}" pid="28" name="cdpInsTempId">
    <vt:lpwstr>Falskt</vt:lpwstr>
  </property>
  <property fmtid="{D5CDD505-2E9C-101B-9397-08002B2CF9AE}" pid="29" name="cdpInsProfile">
    <vt:lpwstr>Sant,Sant,Sant,Sant,Falskt,Sant,Falskt,Sant,Falskt</vt:lpwstr>
  </property>
  <property fmtid="{D5CDD505-2E9C-101B-9397-08002B2CF9AE}" pid="30" name="cdpDefaultOrg">
    <vt:lpwstr> </vt:lpwstr>
  </property>
  <property fmtid="{D5CDD505-2E9C-101B-9397-08002B2CF9AE}" pid="31" name="cdpDefaultFooter">
    <vt:lpwstr> </vt:lpwstr>
  </property>
  <property fmtid="{D5CDD505-2E9C-101B-9397-08002B2CF9AE}" pid="32" name="cdpPpFormat">
    <vt:lpwstr> </vt:lpwstr>
  </property>
  <property fmtid="{D5CDD505-2E9C-101B-9397-08002B2CF9AE}" pid="33" name="cdpDefaultLogo">
    <vt:lpwstr> </vt:lpwstr>
  </property>
  <property fmtid="{D5CDD505-2E9C-101B-9397-08002B2CF9AE}" pid="34" name="cdpDefaultAddress">
    <vt:lpwstr> </vt:lpwstr>
  </property>
</Properties>
</file>