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80" w:rsidRPr="0055456C" w:rsidRDefault="00D843B8" w:rsidP="00206780">
      <w:pPr>
        <w:pStyle w:val="Brdtext"/>
        <w:rPr>
          <w:rFonts w:ascii="Arial" w:hAnsi="Arial" w:cs="Arial"/>
          <w:sz w:val="18"/>
          <w:szCs w:val="18"/>
        </w:rPr>
      </w:pPr>
      <w:r>
        <w:rPr>
          <w:rFonts w:ascii="Arial" w:hAnsi="Arial" w:cs="Arial"/>
          <w:b/>
        </w:rPr>
        <w:t xml:space="preserve">                         </w:t>
      </w:r>
      <w:r>
        <w:rPr>
          <w:rFonts w:ascii="Arial" w:hAnsi="Arial" w:cs="Arial"/>
          <w:b/>
        </w:rPr>
        <w:br w:type="textWrapping" w:clear="all"/>
      </w:r>
      <w:r w:rsidR="00206780" w:rsidRPr="0055456C">
        <w:rPr>
          <w:rFonts w:ascii="Arial" w:hAnsi="Arial" w:cs="Arial"/>
          <w:sz w:val="18"/>
          <w:szCs w:val="18"/>
        </w:rPr>
        <w:t xml:space="preserve">Sektionen </w:t>
      </w:r>
      <w:r w:rsidR="00206780">
        <w:rPr>
          <w:rFonts w:ascii="Arial" w:hAnsi="Arial" w:cs="Arial"/>
          <w:sz w:val="18"/>
          <w:szCs w:val="18"/>
        </w:rPr>
        <w:t>för flygbolag och säkerhetsorganisationer</w:t>
      </w:r>
    </w:p>
    <w:p w:rsidR="0055456C" w:rsidRDefault="0055456C" w:rsidP="00F65C2C">
      <w:pPr>
        <w:pStyle w:val="Brdtext"/>
        <w:rPr>
          <w:rFonts w:ascii="Arial" w:hAnsi="Arial" w:cs="Arial"/>
          <w:b/>
        </w:rPr>
      </w:pPr>
    </w:p>
    <w:p w:rsidR="0055456C" w:rsidRDefault="0055456C" w:rsidP="00F65C2C">
      <w:pPr>
        <w:pStyle w:val="Brdtext"/>
        <w:rPr>
          <w:rFonts w:ascii="Arial" w:hAnsi="Arial" w:cs="Arial"/>
          <w:b/>
        </w:rPr>
      </w:pPr>
    </w:p>
    <w:p w:rsidR="0055456C" w:rsidRDefault="0055456C" w:rsidP="00F65C2C">
      <w:pPr>
        <w:pStyle w:val="Brdtext"/>
        <w:rPr>
          <w:rFonts w:ascii="Arial" w:hAnsi="Arial" w:cs="Arial"/>
          <w:b/>
        </w:rPr>
      </w:pPr>
    </w:p>
    <w:p w:rsidR="0055456C" w:rsidRDefault="0055456C" w:rsidP="00F65C2C">
      <w:pPr>
        <w:pStyle w:val="Brdtext"/>
        <w:rPr>
          <w:rFonts w:ascii="Arial" w:hAnsi="Arial" w:cs="Arial"/>
          <w:b/>
        </w:rPr>
      </w:pPr>
    </w:p>
    <w:p w:rsidR="00C86561" w:rsidRDefault="00DA2EB9" w:rsidP="00C93BA5">
      <w:pPr>
        <w:pStyle w:val="Brdtext"/>
        <w:rPr>
          <w:rFonts w:ascii="Arial" w:hAnsi="Arial" w:cs="Arial"/>
          <w:b/>
          <w:lang w:val="en-US"/>
        </w:rPr>
      </w:pPr>
      <w:r w:rsidRPr="002C32C1">
        <w:rPr>
          <w:rFonts w:ascii="Arial" w:hAnsi="Arial" w:cs="Arial"/>
          <w:b/>
          <w:lang w:val="en-US"/>
        </w:rPr>
        <w:t xml:space="preserve">Electronic Flight Bag System </w:t>
      </w:r>
      <w:r>
        <w:rPr>
          <w:rFonts w:ascii="Arial" w:hAnsi="Arial" w:cs="Arial"/>
          <w:b/>
          <w:lang w:val="en-US"/>
        </w:rPr>
        <w:t>–</w:t>
      </w:r>
      <w:r w:rsidRPr="002C32C1">
        <w:rPr>
          <w:rFonts w:ascii="Arial" w:hAnsi="Arial" w:cs="Arial"/>
          <w:b/>
          <w:lang w:val="en-US"/>
        </w:rPr>
        <w:t xml:space="preserve"> EFB</w:t>
      </w:r>
    </w:p>
    <w:p w:rsidR="00DA2EB9" w:rsidRDefault="00DA2EB9" w:rsidP="00C93BA5">
      <w:pPr>
        <w:pStyle w:val="Brdtext"/>
      </w:pPr>
    </w:p>
    <w:tbl>
      <w:tblPr>
        <w:tblStyle w:val="Tabellrutnt"/>
        <w:tblW w:w="9845" w:type="dxa"/>
        <w:shd w:val="clear" w:color="auto" w:fill="8DB3E2" w:themeFill="text2" w:themeFillTint="66"/>
        <w:tblLook w:val="04A0"/>
      </w:tblPr>
      <w:tblGrid>
        <w:gridCol w:w="1743"/>
        <w:gridCol w:w="2284"/>
        <w:gridCol w:w="5818"/>
      </w:tblGrid>
      <w:tr w:rsidR="0055130E" w:rsidTr="00200141">
        <w:trPr>
          <w:trHeight w:val="243"/>
        </w:trPr>
        <w:tc>
          <w:tcPr>
            <w:tcW w:w="1826" w:type="dxa"/>
            <w:vMerge w:val="restart"/>
            <w:shd w:val="clear" w:color="auto" w:fill="8DB3E2" w:themeFill="text2" w:themeFillTint="66"/>
            <w:vAlign w:val="center"/>
          </w:tcPr>
          <w:p w:rsidR="0055130E" w:rsidRPr="00F65C2C" w:rsidRDefault="00200141" w:rsidP="00200141">
            <w:pPr>
              <w:pStyle w:val="Brdtext"/>
              <w:rPr>
                <w:rFonts w:ascii="Arial" w:hAnsi="Arial" w:cs="Arial"/>
                <w:sz w:val="20"/>
                <w:szCs w:val="20"/>
              </w:rPr>
            </w:pPr>
            <w:r>
              <w:rPr>
                <w:rFonts w:ascii="Arial" w:hAnsi="Arial" w:cs="Arial"/>
                <w:sz w:val="20"/>
                <w:szCs w:val="20"/>
              </w:rPr>
              <w:t>Fylls i av TSL</w:t>
            </w:r>
          </w:p>
        </w:tc>
        <w:tc>
          <w:tcPr>
            <w:tcW w:w="1826" w:type="dxa"/>
            <w:shd w:val="clear" w:color="auto" w:fill="8DB3E2" w:themeFill="text2" w:themeFillTint="66"/>
          </w:tcPr>
          <w:p w:rsidR="0055130E" w:rsidRPr="00F65C2C" w:rsidRDefault="0055130E" w:rsidP="00C93BA5">
            <w:pPr>
              <w:pStyle w:val="Brdtext"/>
              <w:rPr>
                <w:rFonts w:ascii="Arial" w:hAnsi="Arial" w:cs="Arial"/>
                <w:sz w:val="20"/>
                <w:szCs w:val="20"/>
              </w:rPr>
            </w:pPr>
            <w:r w:rsidRPr="00F65C2C">
              <w:rPr>
                <w:rFonts w:ascii="Arial" w:hAnsi="Arial" w:cs="Arial"/>
                <w:sz w:val="20"/>
                <w:szCs w:val="20"/>
              </w:rPr>
              <w:t>Operatör:</w:t>
            </w:r>
          </w:p>
        </w:tc>
        <w:tc>
          <w:tcPr>
            <w:tcW w:w="6193" w:type="dxa"/>
            <w:shd w:val="clear" w:color="auto" w:fill="8DB3E2" w:themeFill="text2" w:themeFillTint="66"/>
          </w:tcPr>
          <w:p w:rsidR="0055130E" w:rsidRPr="00F65C2C" w:rsidRDefault="00F13AD6" w:rsidP="00C93BA5">
            <w:pPr>
              <w:pStyle w:val="Brdtext"/>
              <w:rPr>
                <w:rFonts w:ascii="Arial" w:hAnsi="Arial" w:cs="Arial"/>
                <w:sz w:val="20"/>
                <w:szCs w:val="20"/>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r>
      <w:tr w:rsidR="0055130E" w:rsidTr="00200141">
        <w:trPr>
          <w:trHeight w:val="158"/>
        </w:trPr>
        <w:tc>
          <w:tcPr>
            <w:tcW w:w="1826" w:type="dxa"/>
            <w:vMerge/>
            <w:shd w:val="clear" w:color="auto" w:fill="8DB3E2" w:themeFill="text2" w:themeFillTint="66"/>
          </w:tcPr>
          <w:p w:rsidR="0055130E" w:rsidRPr="00F65C2C" w:rsidRDefault="0055130E" w:rsidP="00F65C2C">
            <w:pPr>
              <w:pStyle w:val="Brdtext"/>
              <w:rPr>
                <w:rFonts w:ascii="Arial" w:hAnsi="Arial" w:cs="Arial"/>
                <w:sz w:val="20"/>
                <w:szCs w:val="20"/>
              </w:rPr>
            </w:pPr>
          </w:p>
        </w:tc>
        <w:tc>
          <w:tcPr>
            <w:tcW w:w="1826" w:type="dxa"/>
            <w:shd w:val="clear" w:color="auto" w:fill="8DB3E2" w:themeFill="text2" w:themeFillTint="66"/>
          </w:tcPr>
          <w:p w:rsidR="0055130E" w:rsidRPr="00F65C2C" w:rsidRDefault="0055130E" w:rsidP="00F65C2C">
            <w:pPr>
              <w:pStyle w:val="Brdtext"/>
              <w:rPr>
                <w:rFonts w:ascii="Arial" w:hAnsi="Arial" w:cs="Arial"/>
                <w:sz w:val="20"/>
                <w:szCs w:val="20"/>
              </w:rPr>
            </w:pPr>
            <w:r w:rsidRPr="00F65C2C">
              <w:rPr>
                <w:rFonts w:ascii="Arial" w:hAnsi="Arial" w:cs="Arial"/>
                <w:sz w:val="20"/>
                <w:szCs w:val="20"/>
              </w:rPr>
              <w:t xml:space="preserve">Ärendenummer: </w:t>
            </w:r>
          </w:p>
        </w:tc>
        <w:tc>
          <w:tcPr>
            <w:tcW w:w="6193" w:type="dxa"/>
            <w:shd w:val="clear" w:color="auto" w:fill="8DB3E2" w:themeFill="text2" w:themeFillTint="66"/>
          </w:tcPr>
          <w:p w:rsidR="0055130E" w:rsidRPr="00F65C2C" w:rsidRDefault="0055130E" w:rsidP="00C93BA5">
            <w:pPr>
              <w:pStyle w:val="Brdtext"/>
              <w:rPr>
                <w:rFonts w:ascii="Arial" w:hAnsi="Arial" w:cs="Arial"/>
                <w:sz w:val="20"/>
                <w:szCs w:val="20"/>
              </w:rPr>
            </w:pPr>
            <w:r w:rsidRPr="00F65C2C">
              <w:rPr>
                <w:rFonts w:ascii="Arial" w:hAnsi="Arial" w:cs="Arial"/>
                <w:sz w:val="20"/>
                <w:szCs w:val="20"/>
              </w:rPr>
              <w:t>TSL</w:t>
            </w:r>
            <w:r>
              <w:rPr>
                <w:rFonts w:ascii="Arial" w:hAnsi="Arial" w:cs="Arial"/>
                <w:sz w:val="20"/>
                <w:szCs w:val="20"/>
              </w:rPr>
              <w:t xml:space="preserve"> </w:t>
            </w:r>
            <w:r w:rsidR="00F13AD6" w:rsidRPr="00F13AD6">
              <w:rPr>
                <w:rFonts w:ascii="Arial" w:hAnsi="Arial" w:cs="Arial"/>
                <w:sz w:val="20"/>
                <w:szCs w:val="20"/>
              </w:rPr>
              <w:fldChar w:fldCharType="begin">
                <w:ffData>
                  <w:name w:val=""/>
                  <w:enabled/>
                  <w:calcOnExit w:val="0"/>
                  <w:textInput/>
                </w:ffData>
              </w:fldChar>
            </w:r>
            <w:r w:rsidR="00F13AD6" w:rsidRPr="00F13AD6">
              <w:rPr>
                <w:rFonts w:ascii="Arial" w:hAnsi="Arial" w:cs="Arial"/>
                <w:sz w:val="20"/>
                <w:szCs w:val="20"/>
              </w:rPr>
              <w:instrText xml:space="preserve"> FORMTEXT </w:instrText>
            </w:r>
            <w:r w:rsidR="00F13AD6" w:rsidRPr="00F13AD6">
              <w:rPr>
                <w:rFonts w:ascii="Arial" w:hAnsi="Arial" w:cs="Arial"/>
                <w:sz w:val="20"/>
                <w:szCs w:val="20"/>
              </w:rPr>
            </w:r>
            <w:r w:rsidR="00F13AD6" w:rsidRPr="00F13AD6">
              <w:rPr>
                <w:rFonts w:ascii="Arial" w:hAnsi="Arial" w:cs="Arial"/>
                <w:sz w:val="20"/>
                <w:szCs w:val="20"/>
              </w:rPr>
              <w:fldChar w:fldCharType="separate"/>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sidRPr="00F13AD6">
              <w:rPr>
                <w:rFonts w:ascii="Arial" w:hAnsi="Arial" w:cs="Arial"/>
                <w:sz w:val="20"/>
                <w:szCs w:val="20"/>
              </w:rPr>
              <w:fldChar w:fldCharType="end"/>
            </w:r>
          </w:p>
        </w:tc>
      </w:tr>
      <w:tr w:rsidR="0055130E" w:rsidTr="00200141">
        <w:trPr>
          <w:trHeight w:val="158"/>
        </w:trPr>
        <w:tc>
          <w:tcPr>
            <w:tcW w:w="1826" w:type="dxa"/>
            <w:vMerge/>
            <w:shd w:val="clear" w:color="auto" w:fill="8DB3E2" w:themeFill="text2" w:themeFillTint="66"/>
          </w:tcPr>
          <w:p w:rsidR="0055130E" w:rsidRPr="00F65C2C" w:rsidRDefault="0055130E" w:rsidP="00C93BA5">
            <w:pPr>
              <w:pStyle w:val="Brdtext"/>
              <w:rPr>
                <w:rFonts w:ascii="Arial" w:hAnsi="Arial" w:cs="Arial"/>
                <w:sz w:val="20"/>
                <w:szCs w:val="20"/>
              </w:rPr>
            </w:pPr>
          </w:p>
        </w:tc>
        <w:tc>
          <w:tcPr>
            <w:tcW w:w="1826" w:type="dxa"/>
            <w:shd w:val="clear" w:color="auto" w:fill="8DB3E2" w:themeFill="text2" w:themeFillTint="66"/>
          </w:tcPr>
          <w:p w:rsidR="0055130E" w:rsidRPr="00F65C2C" w:rsidRDefault="0055130E" w:rsidP="00C93BA5">
            <w:pPr>
              <w:pStyle w:val="Brdtext"/>
              <w:rPr>
                <w:rFonts w:ascii="Arial" w:hAnsi="Arial" w:cs="Arial"/>
                <w:sz w:val="20"/>
                <w:szCs w:val="20"/>
              </w:rPr>
            </w:pPr>
            <w:r w:rsidRPr="00F65C2C">
              <w:rPr>
                <w:rFonts w:ascii="Arial" w:hAnsi="Arial" w:cs="Arial"/>
                <w:sz w:val="20"/>
                <w:szCs w:val="20"/>
              </w:rPr>
              <w:t>Handläggare/inspektör:</w:t>
            </w:r>
          </w:p>
        </w:tc>
        <w:tc>
          <w:tcPr>
            <w:tcW w:w="6193" w:type="dxa"/>
            <w:shd w:val="clear" w:color="auto" w:fill="8DB3E2" w:themeFill="text2" w:themeFillTint="66"/>
          </w:tcPr>
          <w:p w:rsidR="0055130E" w:rsidRPr="00F65C2C" w:rsidRDefault="00F13AD6" w:rsidP="00C93BA5">
            <w:pPr>
              <w:pStyle w:val="Brdtext"/>
              <w:rPr>
                <w:rFonts w:ascii="Arial" w:hAnsi="Arial" w:cs="Arial"/>
                <w:sz w:val="20"/>
                <w:szCs w:val="20"/>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r>
    </w:tbl>
    <w:p w:rsidR="00F65C2C" w:rsidRDefault="00F65C2C" w:rsidP="00C93BA5">
      <w:pPr>
        <w:pStyle w:val="Brdtext"/>
      </w:pPr>
    </w:p>
    <w:p w:rsidR="00724B3C" w:rsidRDefault="00724B3C" w:rsidP="00724B3C">
      <w:pPr>
        <w:rPr>
          <w:rFonts w:ascii="Arial" w:hAnsi="Arial" w:cs="Arial"/>
          <w:b/>
        </w:rPr>
      </w:pPr>
      <w:r w:rsidRPr="00126600">
        <w:rPr>
          <w:rFonts w:ascii="Arial" w:hAnsi="Arial" w:cs="Arial"/>
          <w:b/>
        </w:rPr>
        <w:t xml:space="preserve">Dokumentets innehåll </w:t>
      </w:r>
      <w:r>
        <w:rPr>
          <w:rFonts w:ascii="Arial" w:hAnsi="Arial" w:cs="Arial"/>
          <w:b/>
        </w:rPr>
        <w:t>–</w:t>
      </w:r>
      <w:r w:rsidRPr="00126600">
        <w:rPr>
          <w:rFonts w:ascii="Arial" w:hAnsi="Arial" w:cs="Arial"/>
          <w:b/>
        </w:rPr>
        <w:t xml:space="preserve"> Rubriknummer</w:t>
      </w:r>
    </w:p>
    <w:p w:rsidR="00724B3C" w:rsidRPr="00126600" w:rsidRDefault="00724B3C" w:rsidP="00724B3C">
      <w:pPr>
        <w:rPr>
          <w:rFonts w:ascii="Arial" w:hAnsi="Arial" w:cs="Arial"/>
          <w:b/>
        </w:rPr>
      </w:pPr>
    </w:p>
    <w:p w:rsidR="00724B3C" w:rsidRPr="009D2867" w:rsidRDefault="00724B3C" w:rsidP="00724B3C">
      <w:pPr>
        <w:numPr>
          <w:ilvl w:val="0"/>
          <w:numId w:val="16"/>
        </w:numPr>
        <w:rPr>
          <w:rFonts w:ascii="Arial" w:hAnsi="Arial" w:cs="Arial"/>
          <w:b/>
          <w:lang w:val="en-US"/>
        </w:rPr>
      </w:pPr>
      <w:proofErr w:type="spellStart"/>
      <w:r w:rsidRPr="009D2867">
        <w:rPr>
          <w:rFonts w:ascii="Arial" w:hAnsi="Arial" w:cs="Arial"/>
          <w:b/>
          <w:lang w:val="en-US"/>
        </w:rPr>
        <w:t>Inledning</w:t>
      </w:r>
      <w:proofErr w:type="spellEnd"/>
      <w:r w:rsidRPr="009D2867">
        <w:rPr>
          <w:rFonts w:ascii="Arial" w:hAnsi="Arial" w:cs="Arial"/>
          <w:b/>
          <w:lang w:val="en-US"/>
        </w:rPr>
        <w:t xml:space="preserve"> </w:t>
      </w:r>
      <w:proofErr w:type="spellStart"/>
      <w:r w:rsidRPr="009D2867">
        <w:rPr>
          <w:rFonts w:ascii="Arial" w:hAnsi="Arial" w:cs="Arial"/>
          <w:b/>
          <w:lang w:val="en-US"/>
        </w:rPr>
        <w:t>av</w:t>
      </w:r>
      <w:proofErr w:type="spellEnd"/>
      <w:r w:rsidRPr="009D2867">
        <w:rPr>
          <w:rFonts w:ascii="Arial" w:hAnsi="Arial" w:cs="Arial"/>
          <w:b/>
          <w:lang w:val="en-US"/>
        </w:rPr>
        <w:t xml:space="preserve"> </w:t>
      </w:r>
      <w:proofErr w:type="spellStart"/>
      <w:r w:rsidRPr="009D2867">
        <w:rPr>
          <w:rFonts w:ascii="Arial" w:hAnsi="Arial" w:cs="Arial"/>
          <w:b/>
          <w:lang w:val="en-US"/>
        </w:rPr>
        <w:t>operatörs</w:t>
      </w:r>
      <w:proofErr w:type="spellEnd"/>
      <w:r w:rsidRPr="009D2867">
        <w:rPr>
          <w:rFonts w:ascii="Arial" w:hAnsi="Arial" w:cs="Arial"/>
          <w:b/>
          <w:lang w:val="en-US"/>
        </w:rPr>
        <w:t xml:space="preserve"> </w:t>
      </w:r>
      <w:proofErr w:type="spellStart"/>
      <w:r w:rsidRPr="009D2867">
        <w:rPr>
          <w:rFonts w:ascii="Arial" w:hAnsi="Arial" w:cs="Arial"/>
          <w:b/>
          <w:lang w:val="en-US"/>
        </w:rPr>
        <w:t>i</w:t>
      </w:r>
      <w:r>
        <w:rPr>
          <w:rFonts w:ascii="Arial" w:hAnsi="Arial" w:cs="Arial"/>
          <w:b/>
          <w:lang w:val="en-US"/>
        </w:rPr>
        <w:t>mplementeringsfaser</w:t>
      </w:r>
      <w:proofErr w:type="spellEnd"/>
      <w:r w:rsidRPr="009D2867">
        <w:rPr>
          <w:rFonts w:ascii="Arial" w:hAnsi="Arial" w:cs="Arial"/>
          <w:b/>
          <w:lang w:val="en-US"/>
        </w:rPr>
        <w:t xml:space="preserve">   </w:t>
      </w:r>
    </w:p>
    <w:p w:rsidR="00724B3C" w:rsidRPr="009D2867" w:rsidRDefault="00724B3C" w:rsidP="00724B3C">
      <w:pPr>
        <w:numPr>
          <w:ilvl w:val="0"/>
          <w:numId w:val="16"/>
        </w:numPr>
        <w:rPr>
          <w:rFonts w:ascii="Arial" w:hAnsi="Arial" w:cs="Arial"/>
          <w:b/>
          <w:lang w:val="en-US"/>
        </w:rPr>
      </w:pPr>
      <w:r w:rsidRPr="009D2867">
        <w:rPr>
          <w:rFonts w:ascii="Arial" w:hAnsi="Arial" w:cs="Arial"/>
          <w:b/>
          <w:lang w:val="en-US"/>
        </w:rPr>
        <w:t xml:space="preserve">Information – </w:t>
      </w:r>
      <w:proofErr w:type="spellStart"/>
      <w:r w:rsidRPr="009D2867">
        <w:rPr>
          <w:rFonts w:ascii="Arial" w:hAnsi="Arial" w:cs="Arial"/>
          <w:b/>
          <w:lang w:val="en-US"/>
        </w:rPr>
        <w:t>Övergripande</w:t>
      </w:r>
      <w:proofErr w:type="spellEnd"/>
      <w:r w:rsidRPr="009D2867">
        <w:rPr>
          <w:rFonts w:ascii="Arial" w:hAnsi="Arial" w:cs="Arial"/>
          <w:b/>
          <w:lang w:val="en-US"/>
        </w:rPr>
        <w:t xml:space="preserve"> EFB System</w:t>
      </w:r>
    </w:p>
    <w:p w:rsidR="00724B3C" w:rsidRPr="009D2867" w:rsidRDefault="00724B3C" w:rsidP="00724B3C">
      <w:pPr>
        <w:numPr>
          <w:ilvl w:val="0"/>
          <w:numId w:val="16"/>
        </w:numPr>
        <w:rPr>
          <w:rFonts w:ascii="Arial" w:hAnsi="Arial" w:cs="Arial"/>
          <w:b/>
          <w:lang w:val="en-US"/>
        </w:rPr>
      </w:pPr>
      <w:proofErr w:type="spellStart"/>
      <w:r w:rsidRPr="009D2867">
        <w:rPr>
          <w:rFonts w:ascii="Arial" w:hAnsi="Arial" w:cs="Arial"/>
          <w:b/>
          <w:lang w:val="en-US"/>
        </w:rPr>
        <w:t>Ansökan</w:t>
      </w:r>
      <w:proofErr w:type="spellEnd"/>
    </w:p>
    <w:p w:rsidR="00724B3C" w:rsidRPr="009D2867" w:rsidRDefault="00724B3C" w:rsidP="00724B3C">
      <w:pPr>
        <w:numPr>
          <w:ilvl w:val="0"/>
          <w:numId w:val="16"/>
        </w:numPr>
        <w:rPr>
          <w:rFonts w:ascii="Arial" w:hAnsi="Arial" w:cs="Arial"/>
          <w:b/>
          <w:lang w:val="en-US"/>
        </w:rPr>
      </w:pPr>
      <w:proofErr w:type="spellStart"/>
      <w:r w:rsidRPr="009D2867">
        <w:rPr>
          <w:rFonts w:ascii="Arial" w:hAnsi="Arial" w:cs="Arial"/>
          <w:b/>
          <w:lang w:val="en-US"/>
        </w:rPr>
        <w:t>Compliancechecklista</w:t>
      </w:r>
      <w:proofErr w:type="spellEnd"/>
    </w:p>
    <w:p w:rsidR="00724B3C" w:rsidRPr="009D2867" w:rsidRDefault="00724B3C" w:rsidP="00724B3C">
      <w:pPr>
        <w:numPr>
          <w:ilvl w:val="0"/>
          <w:numId w:val="16"/>
        </w:numPr>
        <w:rPr>
          <w:rFonts w:ascii="Arial" w:hAnsi="Arial" w:cs="Arial"/>
          <w:b/>
          <w:lang w:val="en-US"/>
        </w:rPr>
      </w:pPr>
      <w:r w:rsidRPr="00C64561">
        <w:rPr>
          <w:rFonts w:ascii="Arial" w:hAnsi="Arial" w:cs="Arial"/>
          <w:b/>
          <w:lang w:val="en-US"/>
        </w:rPr>
        <w:t>EFB safety impact information to operators. Accident and incidents including EFB systems</w:t>
      </w:r>
    </w:p>
    <w:p w:rsidR="00724B3C" w:rsidRPr="009D2867" w:rsidRDefault="00724B3C" w:rsidP="00724B3C">
      <w:pPr>
        <w:numPr>
          <w:ilvl w:val="0"/>
          <w:numId w:val="16"/>
        </w:numPr>
        <w:rPr>
          <w:rFonts w:ascii="Arial" w:hAnsi="Arial" w:cs="Arial"/>
          <w:b/>
          <w:lang w:val="en-US"/>
        </w:rPr>
      </w:pPr>
      <w:r w:rsidRPr="009D2867">
        <w:rPr>
          <w:rFonts w:ascii="Arial" w:hAnsi="Arial" w:cs="Arial"/>
          <w:b/>
          <w:lang w:val="en-US"/>
        </w:rPr>
        <w:t>FAQ</w:t>
      </w:r>
      <w:r>
        <w:rPr>
          <w:rFonts w:ascii="Arial" w:hAnsi="Arial" w:cs="Arial"/>
          <w:b/>
          <w:lang w:val="en-US"/>
        </w:rPr>
        <w:t xml:space="preserve">, </w:t>
      </w:r>
      <w:proofErr w:type="spellStart"/>
      <w:r>
        <w:rPr>
          <w:rFonts w:ascii="Arial" w:hAnsi="Arial" w:cs="Arial"/>
          <w:b/>
          <w:lang w:val="en-US"/>
        </w:rPr>
        <w:t>vanliga</w:t>
      </w:r>
      <w:proofErr w:type="spellEnd"/>
      <w:r>
        <w:rPr>
          <w:rFonts w:ascii="Arial" w:hAnsi="Arial" w:cs="Arial"/>
          <w:b/>
          <w:lang w:val="en-US"/>
        </w:rPr>
        <w:t xml:space="preserve"> </w:t>
      </w:r>
      <w:proofErr w:type="spellStart"/>
      <w:r>
        <w:rPr>
          <w:rFonts w:ascii="Arial" w:hAnsi="Arial" w:cs="Arial"/>
          <w:b/>
          <w:lang w:val="en-US"/>
        </w:rPr>
        <w:t>frågor</w:t>
      </w:r>
      <w:proofErr w:type="spellEnd"/>
      <w:r>
        <w:rPr>
          <w:rFonts w:ascii="Arial" w:hAnsi="Arial" w:cs="Arial"/>
          <w:b/>
          <w:lang w:val="en-US"/>
        </w:rPr>
        <w:t xml:space="preserve"> </w:t>
      </w:r>
      <w:proofErr w:type="spellStart"/>
      <w:r>
        <w:rPr>
          <w:rFonts w:ascii="Arial" w:hAnsi="Arial" w:cs="Arial"/>
          <w:b/>
          <w:lang w:val="en-US"/>
        </w:rPr>
        <w:t>om</w:t>
      </w:r>
      <w:proofErr w:type="spellEnd"/>
      <w:r>
        <w:rPr>
          <w:rFonts w:ascii="Arial" w:hAnsi="Arial" w:cs="Arial"/>
          <w:b/>
          <w:lang w:val="en-US"/>
        </w:rPr>
        <w:t xml:space="preserve"> EFB</w:t>
      </w:r>
    </w:p>
    <w:p w:rsidR="00724B3C" w:rsidRDefault="00724B3C" w:rsidP="00C93BA5">
      <w:pPr>
        <w:pStyle w:val="Brdtext"/>
      </w:pPr>
    </w:p>
    <w:p w:rsidR="00AD5778" w:rsidRDefault="00AD5778" w:rsidP="00C93BA5">
      <w:pPr>
        <w:pStyle w:val="Brdtext"/>
      </w:pPr>
    </w:p>
    <w:tbl>
      <w:tblPr>
        <w:tblStyle w:val="Tabellrutnt"/>
        <w:tblW w:w="0" w:type="auto"/>
        <w:tblLayout w:type="fixed"/>
        <w:tblLook w:val="04A0"/>
      </w:tblPr>
      <w:tblGrid>
        <w:gridCol w:w="6415"/>
        <w:gridCol w:w="1765"/>
        <w:gridCol w:w="1674"/>
      </w:tblGrid>
      <w:tr w:rsidR="007D76B7" w:rsidTr="007C662F">
        <w:trPr>
          <w:trHeight w:val="571"/>
        </w:trPr>
        <w:tc>
          <w:tcPr>
            <w:tcW w:w="9854" w:type="dxa"/>
            <w:gridSpan w:val="3"/>
            <w:tcBorders>
              <w:bottom w:val="single" w:sz="4" w:space="0" w:color="auto"/>
            </w:tcBorders>
            <w:shd w:val="clear" w:color="auto" w:fill="FFE6C7" w:themeFill="accent5" w:themeFillTint="33"/>
            <w:vAlign w:val="center"/>
          </w:tcPr>
          <w:p w:rsidR="007D76B7" w:rsidRPr="007D76B7" w:rsidRDefault="00126600" w:rsidP="00126600">
            <w:pPr>
              <w:rPr>
                <w:rFonts w:ascii="Arial" w:hAnsi="Arial" w:cs="Arial"/>
                <w:b/>
                <w:sz w:val="20"/>
                <w:szCs w:val="20"/>
              </w:rPr>
            </w:pPr>
            <w:r>
              <w:rPr>
                <w:rFonts w:ascii="Arial" w:hAnsi="Arial" w:cs="Arial"/>
                <w:b/>
              </w:rPr>
              <w:t xml:space="preserve">1. </w:t>
            </w:r>
            <w:r w:rsidRPr="00126600">
              <w:rPr>
                <w:rFonts w:ascii="Arial" w:hAnsi="Arial" w:cs="Arial"/>
                <w:b/>
                <w:sz w:val="20"/>
                <w:szCs w:val="20"/>
              </w:rPr>
              <w:t>I</w:t>
            </w:r>
            <w:r>
              <w:rPr>
                <w:rFonts w:ascii="Arial" w:hAnsi="Arial" w:cs="Arial"/>
                <w:b/>
                <w:sz w:val="20"/>
                <w:szCs w:val="20"/>
              </w:rPr>
              <w:t>NLEDNING OCH OPERATÖRS IMPLEMENTERINGSFASER</w:t>
            </w:r>
          </w:p>
        </w:tc>
      </w:tr>
      <w:tr w:rsidR="00E70F21" w:rsidTr="007C662F">
        <w:trPr>
          <w:trHeight w:val="571"/>
        </w:trPr>
        <w:tc>
          <w:tcPr>
            <w:tcW w:w="9854" w:type="dxa"/>
            <w:gridSpan w:val="3"/>
            <w:tcBorders>
              <w:bottom w:val="single" w:sz="4" w:space="0" w:color="auto"/>
            </w:tcBorders>
            <w:shd w:val="clear" w:color="auto" w:fill="D9D9D9" w:themeFill="background1" w:themeFillShade="D9"/>
            <w:vAlign w:val="center"/>
          </w:tcPr>
          <w:p w:rsidR="00E70F21" w:rsidRDefault="00E70F21" w:rsidP="00126600">
            <w:pPr>
              <w:rPr>
                <w:rFonts w:ascii="Arial" w:hAnsi="Arial" w:cs="Arial"/>
                <w:b/>
              </w:rPr>
            </w:pPr>
            <w:r w:rsidRPr="00126600">
              <w:rPr>
                <w:rFonts w:ascii="Arial" w:hAnsi="Arial" w:cs="Arial"/>
                <w:b/>
              </w:rPr>
              <w:t>Inledning</w:t>
            </w:r>
          </w:p>
        </w:tc>
      </w:tr>
      <w:tr w:rsidR="00E70F21" w:rsidRPr="00F13AD6" w:rsidTr="007C662F">
        <w:trPr>
          <w:trHeight w:val="571"/>
        </w:trPr>
        <w:tc>
          <w:tcPr>
            <w:tcW w:w="9854" w:type="dxa"/>
            <w:gridSpan w:val="3"/>
            <w:shd w:val="clear" w:color="auto" w:fill="FFFFFF" w:themeFill="background1"/>
            <w:vAlign w:val="center"/>
          </w:tcPr>
          <w:p w:rsidR="00E70F21" w:rsidRDefault="00E70F21" w:rsidP="00E70F21">
            <w:pPr>
              <w:rPr>
                <w:rFonts w:ascii="Arial" w:hAnsi="Arial" w:cs="Arial"/>
                <w:sz w:val="20"/>
                <w:szCs w:val="20"/>
              </w:rPr>
            </w:pPr>
          </w:p>
          <w:p w:rsidR="00E70F21" w:rsidRPr="00160F5F" w:rsidRDefault="00E70F21" w:rsidP="00E70F21">
            <w:pPr>
              <w:rPr>
                <w:rFonts w:ascii="Arial" w:hAnsi="Arial" w:cs="Arial"/>
                <w:sz w:val="20"/>
                <w:szCs w:val="20"/>
              </w:rPr>
            </w:pPr>
            <w:r w:rsidRPr="00160F5F">
              <w:rPr>
                <w:rFonts w:ascii="Arial" w:hAnsi="Arial" w:cs="Arial"/>
                <w:sz w:val="20"/>
                <w:szCs w:val="20"/>
              </w:rPr>
              <w:t>Operatören önskar godkännande för flygoperativt bruk av Electronic Flight Bag</w:t>
            </w:r>
            <w:r>
              <w:rPr>
                <w:rFonts w:ascii="Arial" w:hAnsi="Arial" w:cs="Arial"/>
                <w:sz w:val="20"/>
                <w:szCs w:val="20"/>
              </w:rPr>
              <w:t xml:space="preserve"> System</w:t>
            </w:r>
            <w:r w:rsidRPr="00160F5F">
              <w:rPr>
                <w:rFonts w:ascii="Arial" w:hAnsi="Arial" w:cs="Arial"/>
                <w:sz w:val="20"/>
                <w:szCs w:val="20"/>
              </w:rPr>
              <w:t>, EFB.</w:t>
            </w:r>
          </w:p>
          <w:p w:rsidR="00E70F21" w:rsidRPr="00160F5F" w:rsidRDefault="00E70F21" w:rsidP="00E70F21">
            <w:pPr>
              <w:rPr>
                <w:rFonts w:ascii="Arial" w:hAnsi="Arial" w:cs="Arial"/>
                <w:sz w:val="20"/>
                <w:szCs w:val="20"/>
              </w:rPr>
            </w:pPr>
            <w:r w:rsidRPr="00160F5F">
              <w:rPr>
                <w:rFonts w:ascii="Arial" w:hAnsi="Arial" w:cs="Arial"/>
                <w:sz w:val="20"/>
                <w:szCs w:val="20"/>
              </w:rPr>
              <w:t>Målet med checklistan är att ge en granskningsprocess som säkrar en flygsäkerhetsnivå som är lika bra, eller bättre, än tidigare använd metod med pappersdokument eller annan EFB.</w:t>
            </w:r>
          </w:p>
          <w:p w:rsidR="00E70F21" w:rsidRDefault="00E70F21" w:rsidP="00E70F21">
            <w:pPr>
              <w:autoSpaceDE w:val="0"/>
              <w:autoSpaceDN w:val="0"/>
              <w:adjustRightInd w:val="0"/>
              <w:rPr>
                <w:rFonts w:ascii="Arial" w:hAnsi="Arial" w:cs="Arial"/>
                <w:sz w:val="20"/>
                <w:szCs w:val="20"/>
              </w:rPr>
            </w:pPr>
            <w:r w:rsidRPr="00160F5F">
              <w:rPr>
                <w:rFonts w:ascii="Arial" w:hAnsi="Arial" w:cs="Arial"/>
                <w:sz w:val="20"/>
                <w:szCs w:val="20"/>
              </w:rPr>
              <w:t xml:space="preserve">Checklistan ger information om hur en ansökan kan byggas upp. Granskningsmomentet bygger stegvis granskning beroende på ansökt nivå av hårdvara respektive mjukvara. </w:t>
            </w:r>
          </w:p>
          <w:p w:rsidR="00E70F21" w:rsidRDefault="00E70F21" w:rsidP="00E70F21">
            <w:pPr>
              <w:pBdr>
                <w:left w:val="single" w:sz="4" w:space="4" w:color="auto"/>
              </w:pBdr>
              <w:autoSpaceDE w:val="0"/>
              <w:autoSpaceDN w:val="0"/>
              <w:adjustRightInd w:val="0"/>
              <w:rPr>
                <w:rFonts w:ascii="Arial" w:hAnsi="Arial" w:cs="Arial"/>
                <w:sz w:val="20"/>
                <w:szCs w:val="20"/>
              </w:rPr>
            </w:pPr>
          </w:p>
          <w:p w:rsidR="00E70F21" w:rsidRPr="006E2E5A" w:rsidRDefault="00E70F21" w:rsidP="00E70F21">
            <w:pPr>
              <w:pBdr>
                <w:left w:val="single" w:sz="4" w:space="4" w:color="auto"/>
              </w:pBdr>
              <w:autoSpaceDE w:val="0"/>
              <w:autoSpaceDN w:val="0"/>
              <w:adjustRightInd w:val="0"/>
              <w:rPr>
                <w:rFonts w:ascii="Arial" w:hAnsi="Arial" w:cs="Arial"/>
                <w:sz w:val="20"/>
                <w:szCs w:val="20"/>
              </w:rPr>
            </w:pPr>
            <w:r w:rsidRPr="006E2E5A">
              <w:rPr>
                <w:rFonts w:ascii="Arial" w:hAnsi="Arial" w:cs="Arial"/>
                <w:sz w:val="20"/>
                <w:szCs w:val="20"/>
              </w:rPr>
              <w:t xml:space="preserve">Denna </w:t>
            </w:r>
            <w:proofErr w:type="spellStart"/>
            <w:r w:rsidRPr="006E2E5A">
              <w:rPr>
                <w:rFonts w:ascii="Arial" w:hAnsi="Arial" w:cs="Arial"/>
                <w:sz w:val="20"/>
                <w:szCs w:val="20"/>
              </w:rPr>
              <w:t>compliance-checklista</w:t>
            </w:r>
            <w:proofErr w:type="spellEnd"/>
            <w:r w:rsidRPr="006E2E5A">
              <w:rPr>
                <w:rFonts w:ascii="Arial" w:hAnsi="Arial" w:cs="Arial"/>
                <w:sz w:val="20"/>
                <w:szCs w:val="20"/>
              </w:rPr>
              <w:t xml:space="preserve"> är ett arbetsverktyg.  </w:t>
            </w:r>
          </w:p>
          <w:p w:rsidR="00E70F21" w:rsidRPr="006E2E5A" w:rsidRDefault="00E70F21" w:rsidP="00E70F21">
            <w:pPr>
              <w:pBdr>
                <w:left w:val="single" w:sz="4" w:space="4" w:color="auto"/>
              </w:pBdr>
              <w:autoSpaceDE w:val="0"/>
              <w:autoSpaceDN w:val="0"/>
              <w:adjustRightInd w:val="0"/>
              <w:rPr>
                <w:rFonts w:ascii="Arial" w:hAnsi="Arial" w:cs="Arial"/>
                <w:sz w:val="20"/>
                <w:szCs w:val="20"/>
              </w:rPr>
            </w:pPr>
            <w:r w:rsidRPr="006E2E5A">
              <w:rPr>
                <w:rFonts w:ascii="Arial" w:hAnsi="Arial" w:cs="Arial"/>
                <w:sz w:val="20"/>
                <w:szCs w:val="20"/>
              </w:rPr>
              <w:t xml:space="preserve">Berörda regler och teknik är under kontinuerlig utveckling. Detta ställer krav på att både operatör och myndighet i dialog betraktar EFB ur ett systemperspektiv och ur ett flygsäkerhetsperspektiv. </w:t>
            </w:r>
          </w:p>
          <w:p w:rsidR="00E70F21" w:rsidRPr="00C054FE" w:rsidRDefault="00E70F21" w:rsidP="00E70F21">
            <w:pPr>
              <w:pBdr>
                <w:left w:val="single" w:sz="4" w:space="4" w:color="auto"/>
              </w:pBdr>
              <w:autoSpaceDE w:val="0"/>
              <w:autoSpaceDN w:val="0"/>
              <w:adjustRightInd w:val="0"/>
              <w:rPr>
                <w:rFonts w:ascii="Arial" w:hAnsi="Arial" w:cs="Arial"/>
                <w:sz w:val="20"/>
                <w:szCs w:val="20"/>
              </w:rPr>
            </w:pPr>
            <w:r w:rsidRPr="006E2E5A">
              <w:rPr>
                <w:rFonts w:ascii="Arial" w:hAnsi="Arial" w:cs="Arial"/>
                <w:sz w:val="20"/>
                <w:szCs w:val="20"/>
              </w:rPr>
              <w:t>Det är operatörens ansvar att presentera kunskap och uppfyllande av styrande dokument.</w:t>
            </w:r>
            <w:r w:rsidRPr="00C054FE">
              <w:rPr>
                <w:rFonts w:ascii="Arial" w:hAnsi="Arial" w:cs="Arial"/>
                <w:sz w:val="20"/>
                <w:szCs w:val="20"/>
              </w:rPr>
              <w:t xml:space="preserve"> </w:t>
            </w:r>
          </w:p>
          <w:p w:rsidR="00E70F21" w:rsidRPr="006E2E5A" w:rsidRDefault="00E70F21" w:rsidP="00E70F21">
            <w:pPr>
              <w:autoSpaceDE w:val="0"/>
              <w:autoSpaceDN w:val="0"/>
              <w:adjustRightInd w:val="0"/>
              <w:rPr>
                <w:rFonts w:ascii="Arial" w:hAnsi="Arial" w:cs="Arial"/>
                <w:sz w:val="20"/>
                <w:szCs w:val="20"/>
                <w:lang w:val="en-US"/>
              </w:rPr>
            </w:pPr>
            <w:r w:rsidRPr="006E2E5A">
              <w:rPr>
                <w:rFonts w:ascii="Arial" w:hAnsi="Arial" w:cs="Arial"/>
                <w:sz w:val="20"/>
                <w:szCs w:val="20"/>
                <w:lang w:val="en-US"/>
              </w:rPr>
              <w:t xml:space="preserve">AMC 20-25 </w:t>
            </w:r>
            <w:proofErr w:type="spellStart"/>
            <w:r w:rsidRPr="006E2E5A">
              <w:rPr>
                <w:rFonts w:ascii="Arial" w:hAnsi="Arial" w:cs="Arial"/>
                <w:sz w:val="20"/>
                <w:szCs w:val="20"/>
                <w:lang w:val="en-US"/>
              </w:rPr>
              <w:t>Inledning</w:t>
            </w:r>
            <w:proofErr w:type="spellEnd"/>
            <w:r w:rsidRPr="006E2E5A">
              <w:rPr>
                <w:rFonts w:ascii="Arial" w:hAnsi="Arial" w:cs="Arial"/>
                <w:sz w:val="20"/>
                <w:szCs w:val="20"/>
                <w:lang w:val="en-US"/>
              </w:rPr>
              <w:t xml:space="preserve"> (Purpose and Scope) </w:t>
            </w:r>
            <w:proofErr w:type="spellStart"/>
            <w:r w:rsidRPr="006E2E5A">
              <w:rPr>
                <w:rFonts w:ascii="Arial" w:hAnsi="Arial" w:cs="Arial"/>
                <w:sz w:val="20"/>
                <w:szCs w:val="20"/>
                <w:lang w:val="en-US"/>
              </w:rPr>
              <w:t>ger</w:t>
            </w:r>
            <w:proofErr w:type="spellEnd"/>
            <w:r w:rsidRPr="006E2E5A">
              <w:rPr>
                <w:rFonts w:ascii="Arial" w:hAnsi="Arial" w:cs="Arial"/>
                <w:sz w:val="20"/>
                <w:szCs w:val="20"/>
                <w:lang w:val="en-US"/>
              </w:rPr>
              <w:t>:</w:t>
            </w:r>
          </w:p>
          <w:p w:rsidR="00E70F21" w:rsidRPr="001F75BC" w:rsidRDefault="00E70F21" w:rsidP="00E70F21">
            <w:pPr>
              <w:autoSpaceDE w:val="0"/>
              <w:autoSpaceDN w:val="0"/>
              <w:adjustRightInd w:val="0"/>
              <w:rPr>
                <w:rFonts w:ascii="Arial" w:hAnsi="Arial" w:cs="Arial"/>
                <w:i/>
                <w:sz w:val="20"/>
                <w:szCs w:val="20"/>
                <w:lang w:val="en-US"/>
              </w:rPr>
            </w:pPr>
            <w:r w:rsidRPr="001F75BC">
              <w:rPr>
                <w:rFonts w:ascii="Arial" w:hAnsi="Arial" w:cs="Arial"/>
                <w:i/>
                <w:sz w:val="20"/>
                <w:szCs w:val="20"/>
                <w:lang w:val="en-US"/>
              </w:rPr>
              <w:t xml:space="preserve">The evaluation of an EFB may have both </w:t>
            </w:r>
            <w:proofErr w:type="gramStart"/>
            <w:r w:rsidRPr="001F75BC">
              <w:rPr>
                <w:rFonts w:ascii="Arial" w:hAnsi="Arial" w:cs="Arial"/>
                <w:i/>
                <w:sz w:val="20"/>
                <w:szCs w:val="20"/>
                <w:lang w:val="en-US"/>
              </w:rPr>
              <w:t>an airworthiness</w:t>
            </w:r>
            <w:proofErr w:type="gramEnd"/>
            <w:r w:rsidRPr="001F75BC">
              <w:rPr>
                <w:rFonts w:ascii="Arial" w:hAnsi="Arial" w:cs="Arial"/>
                <w:i/>
                <w:sz w:val="20"/>
                <w:szCs w:val="20"/>
                <w:lang w:val="en-US"/>
              </w:rPr>
              <w:t xml:space="preserve"> and an operational aspect depending on the category/type of EFB/application used and, therefore, where necessary, to make a complete evaluation of an EFB system, there is a need for close coordination between the two processes.</w:t>
            </w:r>
          </w:p>
          <w:p w:rsidR="00E70F21" w:rsidRPr="00F13AD6" w:rsidRDefault="00E70F21" w:rsidP="00126600">
            <w:pPr>
              <w:rPr>
                <w:rFonts w:ascii="Arial" w:hAnsi="Arial" w:cs="Arial"/>
                <w:b/>
                <w:lang w:val="en-GB"/>
              </w:rPr>
            </w:pPr>
          </w:p>
        </w:tc>
      </w:tr>
      <w:tr w:rsidR="00E70F21" w:rsidTr="007C662F">
        <w:trPr>
          <w:trHeight w:val="571"/>
        </w:trPr>
        <w:tc>
          <w:tcPr>
            <w:tcW w:w="9854" w:type="dxa"/>
            <w:gridSpan w:val="3"/>
            <w:tcBorders>
              <w:bottom w:val="single" w:sz="4" w:space="0" w:color="auto"/>
            </w:tcBorders>
            <w:shd w:val="clear" w:color="auto" w:fill="D9D9D9" w:themeFill="background1" w:themeFillShade="D9"/>
            <w:vAlign w:val="center"/>
          </w:tcPr>
          <w:p w:rsidR="00E70F21" w:rsidRPr="00F13AD6" w:rsidRDefault="00E70F21" w:rsidP="00E70F21">
            <w:pPr>
              <w:rPr>
                <w:rFonts w:ascii="Arial" w:hAnsi="Arial" w:cs="Arial"/>
                <w:b/>
                <w:lang w:val="en-GB"/>
              </w:rPr>
            </w:pPr>
          </w:p>
          <w:p w:rsidR="00E70F21" w:rsidRDefault="00E70F21" w:rsidP="00E70F21">
            <w:pPr>
              <w:rPr>
                <w:rFonts w:ascii="Arial" w:hAnsi="Arial" w:cs="Arial"/>
                <w:sz w:val="20"/>
                <w:szCs w:val="20"/>
              </w:rPr>
            </w:pPr>
            <w:r w:rsidRPr="00126600">
              <w:rPr>
                <w:rFonts w:ascii="Arial" w:hAnsi="Arial" w:cs="Arial"/>
                <w:b/>
              </w:rPr>
              <w:t xml:space="preserve">Arbetet med implementering och granskning av EFB </w:t>
            </w:r>
            <w:r w:rsidR="00724B3C">
              <w:rPr>
                <w:rFonts w:ascii="Arial" w:hAnsi="Arial" w:cs="Arial"/>
                <w:b/>
              </w:rPr>
              <w:t xml:space="preserve">för </w:t>
            </w:r>
            <w:r w:rsidRPr="00126600">
              <w:rPr>
                <w:rFonts w:ascii="Arial" w:hAnsi="Arial" w:cs="Arial"/>
                <w:b/>
              </w:rPr>
              <w:t>ett godkänt system genomförs i sju faser:</w:t>
            </w:r>
          </w:p>
          <w:p w:rsidR="00E70F21" w:rsidRPr="00126600" w:rsidRDefault="00E70F21" w:rsidP="00126600">
            <w:pPr>
              <w:rPr>
                <w:rFonts w:ascii="Arial" w:hAnsi="Arial" w:cs="Arial"/>
                <w:b/>
              </w:rPr>
            </w:pPr>
          </w:p>
        </w:tc>
      </w:tr>
      <w:tr w:rsidR="00E70F21" w:rsidTr="007C662F">
        <w:trPr>
          <w:trHeight w:val="571"/>
        </w:trPr>
        <w:tc>
          <w:tcPr>
            <w:tcW w:w="9854" w:type="dxa"/>
            <w:gridSpan w:val="3"/>
            <w:tcBorders>
              <w:bottom w:val="single" w:sz="4" w:space="0" w:color="auto"/>
            </w:tcBorders>
            <w:shd w:val="clear" w:color="auto" w:fill="FFFFFF" w:themeFill="background1"/>
            <w:vAlign w:val="center"/>
          </w:tcPr>
          <w:p w:rsidR="00E70F21" w:rsidRDefault="00E70F21" w:rsidP="00E70F21">
            <w:pPr>
              <w:autoSpaceDE w:val="0"/>
              <w:autoSpaceDN w:val="0"/>
              <w:adjustRightInd w:val="0"/>
              <w:ind w:left="178" w:hanging="178"/>
              <w:rPr>
                <w:rFonts w:ascii="Arial" w:hAnsi="Arial" w:cs="Arial"/>
                <w:b/>
                <w:sz w:val="20"/>
                <w:szCs w:val="20"/>
              </w:rPr>
            </w:pPr>
          </w:p>
          <w:p w:rsidR="00E70F21" w:rsidRDefault="00E70F21" w:rsidP="00E70F21">
            <w:pPr>
              <w:autoSpaceDE w:val="0"/>
              <w:autoSpaceDN w:val="0"/>
              <w:adjustRightInd w:val="0"/>
              <w:ind w:left="178" w:hanging="178"/>
              <w:rPr>
                <w:rFonts w:ascii="Arial" w:hAnsi="Arial" w:cs="Arial"/>
                <w:sz w:val="20"/>
                <w:szCs w:val="20"/>
              </w:rPr>
            </w:pPr>
            <w:r w:rsidRPr="001960A3">
              <w:rPr>
                <w:rFonts w:ascii="Arial" w:hAnsi="Arial" w:cs="Arial"/>
                <w:b/>
                <w:sz w:val="20"/>
                <w:szCs w:val="20"/>
              </w:rPr>
              <w:t xml:space="preserve">1. </w:t>
            </w:r>
            <w:r>
              <w:rPr>
                <w:rFonts w:ascii="Arial" w:hAnsi="Arial" w:cs="Arial"/>
                <w:b/>
                <w:sz w:val="20"/>
                <w:szCs w:val="20"/>
              </w:rPr>
              <w:t xml:space="preserve">    </w:t>
            </w:r>
            <w:r w:rsidRPr="001960A3">
              <w:rPr>
                <w:rFonts w:ascii="Arial" w:hAnsi="Arial" w:cs="Arial"/>
                <w:b/>
                <w:sz w:val="20"/>
                <w:szCs w:val="20"/>
              </w:rPr>
              <w:t xml:space="preserve">Information mellan operatör och myndighet.   </w:t>
            </w:r>
            <w:r>
              <w:rPr>
                <w:rFonts w:ascii="Arial" w:hAnsi="Arial" w:cs="Arial"/>
                <w:sz w:val="20"/>
                <w:szCs w:val="20"/>
              </w:rPr>
              <w:t xml:space="preserve"> </w:t>
            </w:r>
          </w:p>
          <w:p w:rsidR="00E70F21" w:rsidRPr="00D5127E" w:rsidRDefault="00E70F21" w:rsidP="00E70F21">
            <w:pPr>
              <w:autoSpaceDE w:val="0"/>
              <w:autoSpaceDN w:val="0"/>
              <w:adjustRightInd w:val="0"/>
              <w:ind w:left="178" w:hanging="178"/>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w:t>
            </w:r>
            <w:r w:rsidRPr="00D5127E">
              <w:rPr>
                <w:rFonts w:ascii="Arial" w:hAnsi="Arial" w:cs="Arial"/>
                <w:sz w:val="20"/>
                <w:szCs w:val="20"/>
              </w:rPr>
              <w:t>ompliancelista</w:t>
            </w:r>
            <w:proofErr w:type="spellEnd"/>
            <w:r>
              <w:rPr>
                <w:rFonts w:ascii="Arial" w:hAnsi="Arial" w:cs="Arial"/>
                <w:sz w:val="20"/>
                <w:szCs w:val="20"/>
              </w:rPr>
              <w:t xml:space="preserve"> nedan</w:t>
            </w:r>
            <w:r w:rsidRPr="00D5127E">
              <w:rPr>
                <w:rFonts w:ascii="Arial" w:hAnsi="Arial" w:cs="Arial"/>
                <w:sz w:val="20"/>
                <w:szCs w:val="20"/>
              </w:rPr>
              <w:t>.</w:t>
            </w:r>
            <w:r>
              <w:rPr>
                <w:rFonts w:ascii="Arial" w:hAnsi="Arial" w:cs="Arial"/>
                <w:sz w:val="20"/>
                <w:szCs w:val="20"/>
              </w:rPr>
              <w:t xml:space="preserve">                                                                                           </w:t>
            </w:r>
          </w:p>
          <w:p w:rsidR="00E70F21" w:rsidRDefault="00E70F21" w:rsidP="00E70F21">
            <w:pPr>
              <w:autoSpaceDE w:val="0"/>
              <w:autoSpaceDN w:val="0"/>
              <w:adjustRightInd w:val="0"/>
              <w:ind w:left="178" w:hanging="178"/>
              <w:rPr>
                <w:rFonts w:ascii="Arial" w:hAnsi="Arial" w:cs="Arial"/>
                <w:b/>
                <w:sz w:val="20"/>
                <w:szCs w:val="20"/>
              </w:rPr>
            </w:pPr>
            <w:r w:rsidRPr="001960A3">
              <w:rPr>
                <w:rFonts w:ascii="Arial" w:hAnsi="Arial" w:cs="Arial"/>
                <w:b/>
                <w:sz w:val="20"/>
                <w:szCs w:val="20"/>
              </w:rPr>
              <w:t xml:space="preserve">2. </w:t>
            </w:r>
            <w:r>
              <w:rPr>
                <w:rFonts w:ascii="Arial" w:hAnsi="Arial" w:cs="Arial"/>
                <w:b/>
                <w:sz w:val="20"/>
                <w:szCs w:val="20"/>
              </w:rPr>
              <w:t xml:space="preserve">    Operatör klassificerar sitt EFB system enligt AMC 20-25 kapitel 5 samt bygger upp ansökan,  </w:t>
            </w:r>
          </w:p>
          <w:p w:rsidR="00E70F21" w:rsidRPr="001960A3" w:rsidRDefault="00E70F21" w:rsidP="00E70F21">
            <w:pPr>
              <w:autoSpaceDE w:val="0"/>
              <w:autoSpaceDN w:val="0"/>
              <w:adjustRightInd w:val="0"/>
              <w:ind w:left="178" w:hanging="178"/>
              <w:rPr>
                <w:rFonts w:ascii="Arial" w:hAnsi="Arial" w:cs="Arial"/>
                <w:b/>
                <w:sz w:val="20"/>
                <w:szCs w:val="20"/>
              </w:rPr>
            </w:pPr>
            <w:r>
              <w:rPr>
                <w:rFonts w:ascii="Arial" w:hAnsi="Arial" w:cs="Arial"/>
                <w:b/>
                <w:sz w:val="20"/>
                <w:szCs w:val="20"/>
              </w:rPr>
              <w:t xml:space="preserve">        </w:t>
            </w:r>
            <w:proofErr w:type="gramStart"/>
            <w:r w:rsidRPr="001960A3">
              <w:rPr>
                <w:rFonts w:ascii="Arial" w:hAnsi="Arial" w:cs="Arial"/>
                <w:b/>
                <w:sz w:val="20"/>
                <w:szCs w:val="20"/>
              </w:rPr>
              <w:t>genomför arbete</w:t>
            </w:r>
            <w:r>
              <w:rPr>
                <w:rFonts w:ascii="Arial" w:hAnsi="Arial" w:cs="Arial"/>
                <w:b/>
                <w:sz w:val="20"/>
                <w:szCs w:val="20"/>
              </w:rPr>
              <w:t xml:space="preserve">t med att möta kraven och fylla i </w:t>
            </w:r>
            <w:proofErr w:type="spellStart"/>
            <w:r w:rsidRPr="001960A3">
              <w:rPr>
                <w:rFonts w:ascii="Arial" w:hAnsi="Arial" w:cs="Arial"/>
                <w:b/>
                <w:sz w:val="20"/>
                <w:szCs w:val="20"/>
              </w:rPr>
              <w:t>compliancelista</w:t>
            </w:r>
            <w:proofErr w:type="spellEnd"/>
            <w:r w:rsidRPr="001960A3">
              <w:rPr>
                <w:rFonts w:ascii="Arial" w:hAnsi="Arial" w:cs="Arial"/>
                <w:b/>
                <w:sz w:val="20"/>
                <w:szCs w:val="20"/>
              </w:rPr>
              <w:t>.</w:t>
            </w:r>
            <w:proofErr w:type="gramEnd"/>
            <w:r>
              <w:rPr>
                <w:rFonts w:ascii="Arial" w:hAnsi="Arial" w:cs="Arial"/>
                <w:b/>
                <w:sz w:val="20"/>
                <w:szCs w:val="20"/>
              </w:rPr>
              <w:t xml:space="preserve"> </w:t>
            </w:r>
          </w:p>
          <w:p w:rsidR="00E70F21" w:rsidRDefault="00E70F21" w:rsidP="00E70F21">
            <w:pPr>
              <w:autoSpaceDE w:val="0"/>
              <w:autoSpaceDN w:val="0"/>
              <w:adjustRightInd w:val="0"/>
              <w:ind w:left="356" w:hanging="178"/>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Checklista</w:t>
            </w:r>
            <w:proofErr w:type="gramEnd"/>
            <w:r>
              <w:rPr>
                <w:rFonts w:ascii="Arial" w:hAnsi="Arial" w:cs="Arial"/>
                <w:sz w:val="20"/>
                <w:szCs w:val="20"/>
              </w:rPr>
              <w:t xml:space="preserve"> för initial ansökan är utformad i samma struktur som moment 6 nedan, Final </w:t>
            </w:r>
            <w:proofErr w:type="spellStart"/>
            <w:r>
              <w:rPr>
                <w:rFonts w:ascii="Arial" w:hAnsi="Arial" w:cs="Arial"/>
                <w:sz w:val="20"/>
                <w:szCs w:val="20"/>
              </w:rPr>
              <w:t>Operational</w:t>
            </w:r>
            <w:proofErr w:type="spellEnd"/>
          </w:p>
          <w:p w:rsidR="00E70F21" w:rsidRDefault="00E70F21" w:rsidP="00E70F21">
            <w:pPr>
              <w:autoSpaceDE w:val="0"/>
              <w:autoSpaceDN w:val="0"/>
              <w:adjustRightInd w:val="0"/>
              <w:ind w:left="356" w:hanging="178"/>
              <w:rPr>
                <w:rFonts w:ascii="Arial" w:hAnsi="Arial" w:cs="Arial"/>
                <w:sz w:val="20"/>
                <w:szCs w:val="20"/>
              </w:rPr>
            </w:pPr>
            <w:r>
              <w:rPr>
                <w:rFonts w:ascii="Arial" w:hAnsi="Arial" w:cs="Arial"/>
                <w:sz w:val="20"/>
                <w:szCs w:val="20"/>
              </w:rPr>
              <w:t xml:space="preserve">     Report. Detta ger att samma arbete inte behöver genomföras två gånger under implementering av </w:t>
            </w:r>
          </w:p>
          <w:p w:rsidR="00E70F21" w:rsidRDefault="00E70F21" w:rsidP="00E70F21">
            <w:pPr>
              <w:autoSpaceDE w:val="0"/>
              <w:autoSpaceDN w:val="0"/>
              <w:adjustRightInd w:val="0"/>
              <w:ind w:left="356" w:hanging="178"/>
              <w:rPr>
                <w:rFonts w:ascii="Arial" w:hAnsi="Arial" w:cs="Arial"/>
                <w:sz w:val="20"/>
                <w:szCs w:val="20"/>
              </w:rPr>
            </w:pPr>
            <w:r>
              <w:rPr>
                <w:rFonts w:ascii="Arial" w:hAnsi="Arial" w:cs="Arial"/>
                <w:sz w:val="20"/>
                <w:szCs w:val="20"/>
              </w:rPr>
              <w:t xml:space="preserve">     EFB, utan endast kompletteras med erfarenheter och riskanalys efter genomförd  </w:t>
            </w:r>
          </w:p>
          <w:p w:rsidR="00E70F21" w:rsidRDefault="00E70F21" w:rsidP="00E70F21">
            <w:pPr>
              <w:autoSpaceDE w:val="0"/>
              <w:autoSpaceDN w:val="0"/>
              <w:adjustRightInd w:val="0"/>
              <w:ind w:left="356" w:hanging="178"/>
              <w:rPr>
                <w:rFonts w:ascii="Arial" w:hAnsi="Arial" w:cs="Arial"/>
                <w:sz w:val="20"/>
                <w:szCs w:val="20"/>
              </w:rPr>
            </w:pPr>
            <w:r>
              <w:rPr>
                <w:rFonts w:ascii="Arial" w:hAnsi="Arial" w:cs="Arial"/>
                <w:sz w:val="20"/>
                <w:szCs w:val="20"/>
              </w:rPr>
              <w:t xml:space="preserve">     valideringsperiod.    </w:t>
            </w:r>
          </w:p>
          <w:p w:rsidR="00E70F21" w:rsidRPr="00F90EA8" w:rsidRDefault="00E70F21" w:rsidP="00E70F21">
            <w:pPr>
              <w:pStyle w:val="Liststycke"/>
              <w:numPr>
                <w:ilvl w:val="0"/>
                <w:numId w:val="18"/>
              </w:numPr>
              <w:autoSpaceDE w:val="0"/>
              <w:autoSpaceDN w:val="0"/>
              <w:adjustRightInd w:val="0"/>
              <w:ind w:left="320" w:hanging="142"/>
              <w:contextualSpacing w:val="0"/>
              <w:rPr>
                <w:rFonts w:ascii="Arial" w:hAnsi="Arial" w:cs="Arial"/>
                <w:sz w:val="20"/>
                <w:szCs w:val="20"/>
              </w:rPr>
            </w:pPr>
            <w:r>
              <w:rPr>
                <w:rFonts w:ascii="Arial" w:hAnsi="Arial" w:cs="Arial"/>
                <w:sz w:val="20"/>
                <w:szCs w:val="20"/>
              </w:rPr>
              <w:t xml:space="preserve">  </w:t>
            </w:r>
            <w:r w:rsidRPr="00F90EA8">
              <w:rPr>
                <w:rFonts w:ascii="Arial" w:hAnsi="Arial" w:cs="Arial"/>
                <w:sz w:val="20"/>
                <w:szCs w:val="20"/>
              </w:rPr>
              <w:t xml:space="preserve">Operatör genomför (Initial) </w:t>
            </w:r>
            <w:proofErr w:type="spellStart"/>
            <w:r w:rsidRPr="00F90EA8">
              <w:rPr>
                <w:rFonts w:ascii="Arial" w:hAnsi="Arial" w:cs="Arial"/>
                <w:sz w:val="20"/>
                <w:szCs w:val="20"/>
              </w:rPr>
              <w:t>Operational</w:t>
            </w:r>
            <w:proofErr w:type="spellEnd"/>
            <w:r w:rsidRPr="00F90EA8">
              <w:rPr>
                <w:rFonts w:ascii="Arial" w:hAnsi="Arial" w:cs="Arial"/>
                <w:sz w:val="20"/>
                <w:szCs w:val="20"/>
              </w:rPr>
              <w:t xml:space="preserve"> </w:t>
            </w:r>
            <w:proofErr w:type="spellStart"/>
            <w:r w:rsidRPr="00F90EA8">
              <w:rPr>
                <w:rFonts w:ascii="Arial" w:hAnsi="Arial" w:cs="Arial"/>
                <w:sz w:val="20"/>
                <w:szCs w:val="20"/>
              </w:rPr>
              <w:t>Evaluation</w:t>
            </w:r>
            <w:proofErr w:type="spellEnd"/>
            <w:r w:rsidRPr="00F90EA8">
              <w:rPr>
                <w:rFonts w:ascii="Arial" w:hAnsi="Arial" w:cs="Arial"/>
                <w:sz w:val="20"/>
                <w:szCs w:val="20"/>
              </w:rPr>
              <w:t xml:space="preserve"> test enligt AMC 20.25 </w:t>
            </w:r>
            <w:proofErr w:type="spellStart"/>
            <w:r w:rsidRPr="00F90EA8">
              <w:rPr>
                <w:rFonts w:ascii="Arial" w:hAnsi="Arial" w:cs="Arial"/>
                <w:sz w:val="20"/>
                <w:szCs w:val="20"/>
              </w:rPr>
              <w:t>mom</w:t>
            </w:r>
            <w:proofErr w:type="spellEnd"/>
            <w:r w:rsidRPr="00F90EA8">
              <w:rPr>
                <w:rFonts w:ascii="Arial" w:hAnsi="Arial" w:cs="Arial"/>
                <w:sz w:val="20"/>
                <w:szCs w:val="20"/>
              </w:rPr>
              <w:t xml:space="preserve"> 7.14</w:t>
            </w:r>
          </w:p>
          <w:p w:rsidR="00E70F21" w:rsidRDefault="00E70F21" w:rsidP="00E70F21">
            <w:pPr>
              <w:autoSpaceDE w:val="0"/>
              <w:autoSpaceDN w:val="0"/>
              <w:adjustRightInd w:val="0"/>
              <w:ind w:left="178"/>
              <w:rPr>
                <w:rFonts w:ascii="Arial" w:hAnsi="Arial" w:cs="Arial"/>
                <w:i/>
                <w:sz w:val="16"/>
                <w:szCs w:val="16"/>
              </w:rPr>
            </w:pPr>
            <w:r w:rsidRPr="00D5127E">
              <w:rPr>
                <w:rFonts w:ascii="Arial" w:hAnsi="Arial" w:cs="Arial"/>
                <w:sz w:val="20"/>
                <w:szCs w:val="20"/>
              </w:rPr>
              <w:lastRenderedPageBreak/>
              <w:t xml:space="preserve"> </w:t>
            </w:r>
            <w:r>
              <w:rPr>
                <w:rFonts w:ascii="Arial" w:hAnsi="Arial" w:cs="Arial"/>
                <w:sz w:val="20"/>
                <w:szCs w:val="20"/>
              </w:rPr>
              <w:t xml:space="preserve">    </w:t>
            </w:r>
            <w:r w:rsidRPr="00D5127E">
              <w:rPr>
                <w:rFonts w:ascii="Arial" w:hAnsi="Arial" w:cs="Arial"/>
                <w:i/>
                <w:sz w:val="16"/>
                <w:szCs w:val="16"/>
              </w:rPr>
              <w:t>Denna fas kan operatör genomföra, som all verksamhet, med stöd av underleverantör. Men op</w:t>
            </w:r>
            <w:r>
              <w:rPr>
                <w:rFonts w:ascii="Arial" w:hAnsi="Arial" w:cs="Arial"/>
                <w:i/>
                <w:sz w:val="16"/>
                <w:szCs w:val="16"/>
              </w:rPr>
              <w:t xml:space="preserve">eratör är alltid dialogpart </w:t>
            </w:r>
          </w:p>
          <w:p w:rsidR="00E70F21" w:rsidRPr="00D5127E" w:rsidRDefault="00E70F21" w:rsidP="00E70F21">
            <w:pPr>
              <w:autoSpaceDE w:val="0"/>
              <w:autoSpaceDN w:val="0"/>
              <w:adjustRightInd w:val="0"/>
              <w:ind w:left="178"/>
              <w:rPr>
                <w:rFonts w:ascii="Arial" w:hAnsi="Arial" w:cs="Arial"/>
                <w:i/>
                <w:sz w:val="16"/>
                <w:szCs w:val="16"/>
              </w:rPr>
            </w:pPr>
            <w:r>
              <w:rPr>
                <w:rFonts w:ascii="Arial" w:hAnsi="Arial" w:cs="Arial"/>
                <w:i/>
                <w:sz w:val="16"/>
                <w:szCs w:val="16"/>
              </w:rPr>
              <w:t xml:space="preserve">      </w:t>
            </w:r>
            <w:proofErr w:type="gramStart"/>
            <w:r>
              <w:rPr>
                <w:rFonts w:ascii="Arial" w:hAnsi="Arial" w:cs="Arial"/>
                <w:i/>
                <w:sz w:val="16"/>
                <w:szCs w:val="16"/>
              </w:rPr>
              <w:t xml:space="preserve">med </w:t>
            </w:r>
            <w:r w:rsidRPr="00D5127E">
              <w:rPr>
                <w:rFonts w:ascii="Arial" w:hAnsi="Arial" w:cs="Arial"/>
                <w:i/>
                <w:sz w:val="16"/>
                <w:szCs w:val="16"/>
              </w:rPr>
              <w:t>myndighet och helt ansvarig för produkten.</w:t>
            </w:r>
            <w:proofErr w:type="gramEnd"/>
            <w:r w:rsidRPr="00D5127E">
              <w:rPr>
                <w:rFonts w:ascii="Arial" w:hAnsi="Arial" w:cs="Arial"/>
                <w:i/>
                <w:sz w:val="16"/>
                <w:szCs w:val="16"/>
              </w:rPr>
              <w:t xml:space="preserve">  </w:t>
            </w:r>
            <w:r>
              <w:rPr>
                <w:rFonts w:ascii="Arial" w:hAnsi="Arial" w:cs="Arial"/>
                <w:i/>
                <w:sz w:val="16"/>
                <w:szCs w:val="16"/>
              </w:rPr>
              <w:t xml:space="preserve">   </w:t>
            </w:r>
          </w:p>
          <w:p w:rsidR="00E70F21" w:rsidRPr="00D5127E" w:rsidRDefault="00E70F21" w:rsidP="00E70F21">
            <w:pPr>
              <w:numPr>
                <w:ilvl w:val="0"/>
                <w:numId w:val="17"/>
              </w:numPr>
              <w:autoSpaceDE w:val="0"/>
              <w:autoSpaceDN w:val="0"/>
              <w:adjustRightInd w:val="0"/>
              <w:ind w:left="178" w:hanging="178"/>
              <w:rPr>
                <w:rFonts w:ascii="Arial" w:hAnsi="Arial" w:cs="Arial"/>
                <w:sz w:val="20"/>
                <w:szCs w:val="20"/>
              </w:rPr>
            </w:pPr>
            <w:r w:rsidRPr="001960A3">
              <w:rPr>
                <w:rFonts w:ascii="Arial" w:hAnsi="Arial" w:cs="Arial"/>
                <w:b/>
                <w:sz w:val="20"/>
                <w:szCs w:val="20"/>
              </w:rPr>
              <w:t xml:space="preserve"> </w:t>
            </w:r>
            <w:r>
              <w:rPr>
                <w:rFonts w:ascii="Arial" w:hAnsi="Arial" w:cs="Arial"/>
                <w:b/>
                <w:sz w:val="20"/>
                <w:szCs w:val="20"/>
              </w:rPr>
              <w:t xml:space="preserve">   </w:t>
            </w:r>
            <w:r w:rsidRPr="001960A3">
              <w:rPr>
                <w:rFonts w:ascii="Arial" w:hAnsi="Arial" w:cs="Arial"/>
                <w:b/>
                <w:sz w:val="20"/>
                <w:szCs w:val="20"/>
              </w:rPr>
              <w:t>Ansökan ti</w:t>
            </w:r>
            <w:r>
              <w:rPr>
                <w:rFonts w:ascii="Arial" w:hAnsi="Arial" w:cs="Arial"/>
                <w:b/>
                <w:sz w:val="20"/>
                <w:szCs w:val="20"/>
              </w:rPr>
              <w:t xml:space="preserve">ll myndighet enligt bifogad </w:t>
            </w:r>
            <w:proofErr w:type="spellStart"/>
            <w:r>
              <w:rPr>
                <w:rFonts w:ascii="Arial" w:hAnsi="Arial" w:cs="Arial"/>
                <w:b/>
                <w:sz w:val="20"/>
                <w:szCs w:val="20"/>
              </w:rPr>
              <w:t>com</w:t>
            </w:r>
            <w:r w:rsidRPr="001960A3">
              <w:rPr>
                <w:rFonts w:ascii="Arial" w:hAnsi="Arial" w:cs="Arial"/>
                <w:b/>
                <w:sz w:val="20"/>
                <w:szCs w:val="20"/>
              </w:rPr>
              <w:t>pliance</w:t>
            </w:r>
            <w:r>
              <w:rPr>
                <w:rFonts w:ascii="Arial" w:hAnsi="Arial" w:cs="Arial"/>
                <w:b/>
                <w:sz w:val="20"/>
                <w:szCs w:val="20"/>
              </w:rPr>
              <w:t>check</w:t>
            </w:r>
            <w:r w:rsidRPr="001960A3">
              <w:rPr>
                <w:rFonts w:ascii="Arial" w:hAnsi="Arial" w:cs="Arial"/>
                <w:b/>
                <w:sz w:val="20"/>
                <w:szCs w:val="20"/>
              </w:rPr>
              <w:t>lista</w:t>
            </w:r>
            <w:proofErr w:type="spellEnd"/>
            <w:r w:rsidRPr="001960A3">
              <w:rPr>
                <w:rFonts w:ascii="Arial" w:hAnsi="Arial" w:cs="Arial"/>
                <w:b/>
                <w:sz w:val="20"/>
                <w:szCs w:val="20"/>
              </w:rPr>
              <w:t xml:space="preserve">. </w:t>
            </w:r>
            <w:r>
              <w:rPr>
                <w:rFonts w:ascii="Arial" w:hAnsi="Arial" w:cs="Arial"/>
                <w:sz w:val="20"/>
                <w:szCs w:val="20"/>
              </w:rPr>
              <w:t xml:space="preserve">                                                                                                                          </w:t>
            </w:r>
          </w:p>
          <w:p w:rsidR="00E70F21" w:rsidRPr="00E70F21" w:rsidRDefault="00E70F21" w:rsidP="00E70F21">
            <w:pPr>
              <w:numPr>
                <w:ilvl w:val="0"/>
                <w:numId w:val="17"/>
              </w:numPr>
              <w:autoSpaceDE w:val="0"/>
              <w:autoSpaceDN w:val="0"/>
              <w:adjustRightInd w:val="0"/>
              <w:ind w:left="178" w:hanging="178"/>
              <w:rPr>
                <w:rFonts w:ascii="Arial" w:hAnsi="Arial" w:cs="Arial"/>
                <w:b/>
                <w:sz w:val="20"/>
                <w:szCs w:val="20"/>
              </w:rPr>
            </w:pPr>
            <w:r w:rsidRPr="00A961D0">
              <w:rPr>
                <w:rFonts w:ascii="Arial" w:hAnsi="Arial" w:cs="Arial"/>
                <w:b/>
                <w:sz w:val="20"/>
                <w:szCs w:val="20"/>
              </w:rPr>
              <w:t xml:space="preserve">    Granskningsfas.   </w:t>
            </w:r>
          </w:p>
          <w:p w:rsidR="00E70F21" w:rsidRDefault="00E70F21" w:rsidP="00E70F21">
            <w:pPr>
              <w:autoSpaceDE w:val="0"/>
              <w:autoSpaceDN w:val="0"/>
              <w:adjustRightInd w:val="0"/>
              <w:ind w:left="178"/>
              <w:rPr>
                <w:rFonts w:ascii="Arial" w:hAnsi="Arial" w:cs="Arial"/>
                <w:sz w:val="20"/>
                <w:szCs w:val="20"/>
              </w:rPr>
            </w:pPr>
            <w:r>
              <w:rPr>
                <w:rFonts w:ascii="Arial" w:hAnsi="Arial" w:cs="Arial"/>
                <w:b/>
                <w:sz w:val="20"/>
                <w:szCs w:val="20"/>
              </w:rPr>
              <w:t xml:space="preserve">    </w:t>
            </w:r>
            <w:r>
              <w:rPr>
                <w:rFonts w:ascii="Arial" w:hAnsi="Arial" w:cs="Arial"/>
                <w:sz w:val="20"/>
                <w:szCs w:val="20"/>
              </w:rPr>
              <w:t>M</w:t>
            </w:r>
            <w:r w:rsidRPr="00D5127E">
              <w:rPr>
                <w:rFonts w:ascii="Arial" w:hAnsi="Arial" w:cs="Arial"/>
                <w:sz w:val="20"/>
                <w:szCs w:val="20"/>
              </w:rPr>
              <w:t>yndighet genomför desktop granskning och EFB demonstration genomförs.</w:t>
            </w:r>
            <w:r w:rsidRPr="00A961D0">
              <w:rPr>
                <w:rFonts w:ascii="Arial" w:hAnsi="Arial" w:cs="Arial"/>
                <w:sz w:val="20"/>
                <w:szCs w:val="20"/>
              </w:rPr>
              <w:t xml:space="preserve">  </w:t>
            </w:r>
          </w:p>
          <w:p w:rsidR="00E70F21" w:rsidRDefault="00E70F21" w:rsidP="00E70F21">
            <w:pPr>
              <w:autoSpaceDE w:val="0"/>
              <w:autoSpaceDN w:val="0"/>
              <w:adjustRightInd w:val="0"/>
              <w:ind w:left="178"/>
              <w:rPr>
                <w:rFonts w:ascii="Arial" w:hAnsi="Arial" w:cs="Arial"/>
                <w:i/>
                <w:sz w:val="16"/>
                <w:szCs w:val="16"/>
              </w:rPr>
            </w:pPr>
            <w:r>
              <w:rPr>
                <w:rFonts w:ascii="Arial" w:hAnsi="Arial" w:cs="Arial"/>
                <w:sz w:val="20"/>
                <w:szCs w:val="20"/>
              </w:rPr>
              <w:t xml:space="preserve">    </w:t>
            </w:r>
            <w:r w:rsidRPr="00A961D0">
              <w:rPr>
                <w:rFonts w:ascii="Arial" w:hAnsi="Arial" w:cs="Arial"/>
                <w:i/>
                <w:sz w:val="16"/>
                <w:szCs w:val="16"/>
              </w:rPr>
              <w:t xml:space="preserve">Eventuella kompletteringar begärs in, </w:t>
            </w:r>
            <w:proofErr w:type="spellStart"/>
            <w:r w:rsidRPr="00A961D0">
              <w:rPr>
                <w:rFonts w:ascii="Arial" w:hAnsi="Arial" w:cs="Arial"/>
                <w:i/>
                <w:sz w:val="16"/>
                <w:szCs w:val="16"/>
              </w:rPr>
              <w:t>ops</w:t>
            </w:r>
            <w:proofErr w:type="spellEnd"/>
            <w:r w:rsidRPr="00A961D0">
              <w:rPr>
                <w:rFonts w:ascii="Arial" w:hAnsi="Arial" w:cs="Arial"/>
                <w:i/>
                <w:sz w:val="16"/>
                <w:szCs w:val="16"/>
              </w:rPr>
              <w:t xml:space="preserve"> demo kan genomföras i simulator eller på kontor. Operatör kan under denna fas </w:t>
            </w:r>
          </w:p>
          <w:p w:rsidR="00E70F21" w:rsidRDefault="00E70F21" w:rsidP="00E70F21">
            <w:pPr>
              <w:autoSpaceDE w:val="0"/>
              <w:autoSpaceDN w:val="0"/>
              <w:adjustRightInd w:val="0"/>
              <w:ind w:left="178"/>
              <w:rPr>
                <w:rFonts w:ascii="Arial" w:hAnsi="Arial" w:cs="Arial"/>
                <w:i/>
                <w:sz w:val="16"/>
                <w:szCs w:val="16"/>
              </w:rPr>
            </w:pPr>
            <w:r>
              <w:rPr>
                <w:rFonts w:ascii="Arial" w:hAnsi="Arial" w:cs="Arial"/>
                <w:i/>
                <w:sz w:val="16"/>
                <w:szCs w:val="16"/>
              </w:rPr>
              <w:t xml:space="preserve">     </w:t>
            </w:r>
            <w:proofErr w:type="gramStart"/>
            <w:r w:rsidRPr="00A961D0">
              <w:rPr>
                <w:rFonts w:ascii="Arial" w:hAnsi="Arial" w:cs="Arial"/>
                <w:i/>
                <w:sz w:val="16"/>
                <w:szCs w:val="16"/>
              </w:rPr>
              <w:t>genomföra utbildning av besättningar och personal som berörs av kommande valideringsfas.</w:t>
            </w:r>
            <w:proofErr w:type="gramEnd"/>
            <w:r w:rsidRPr="00A961D0">
              <w:rPr>
                <w:rFonts w:ascii="Arial" w:hAnsi="Arial" w:cs="Arial"/>
                <w:i/>
                <w:sz w:val="16"/>
                <w:szCs w:val="16"/>
              </w:rPr>
              <w:t xml:space="preserve"> Observera dock att ett</w:t>
            </w:r>
            <w:r>
              <w:rPr>
                <w:rFonts w:ascii="Arial" w:hAnsi="Arial" w:cs="Arial"/>
                <w:i/>
                <w:sz w:val="16"/>
                <w:szCs w:val="16"/>
              </w:rPr>
              <w:t xml:space="preserve"> </w:t>
            </w:r>
          </w:p>
          <w:p w:rsidR="00E70F21" w:rsidRPr="00A961D0" w:rsidRDefault="00E70F21" w:rsidP="00E70F21">
            <w:pPr>
              <w:autoSpaceDE w:val="0"/>
              <w:autoSpaceDN w:val="0"/>
              <w:adjustRightInd w:val="0"/>
              <w:ind w:left="178"/>
              <w:rPr>
                <w:rFonts w:ascii="Arial" w:hAnsi="Arial" w:cs="Arial"/>
                <w:i/>
                <w:sz w:val="16"/>
                <w:szCs w:val="16"/>
              </w:rPr>
            </w:pPr>
            <w:r>
              <w:rPr>
                <w:rFonts w:ascii="Arial" w:hAnsi="Arial" w:cs="Arial"/>
                <w:i/>
                <w:sz w:val="16"/>
                <w:szCs w:val="16"/>
              </w:rPr>
              <w:t xml:space="preserve">     </w:t>
            </w:r>
            <w:proofErr w:type="gramStart"/>
            <w:r w:rsidRPr="00A961D0">
              <w:rPr>
                <w:rFonts w:ascii="Arial" w:hAnsi="Arial" w:cs="Arial"/>
                <w:i/>
                <w:sz w:val="16"/>
                <w:szCs w:val="16"/>
              </w:rPr>
              <w:t>myndighetsgodkännande av utbildningsprogram alltid krävs innan det tillämpas av operatör.</w:t>
            </w:r>
            <w:proofErr w:type="gramEnd"/>
            <w:r>
              <w:rPr>
                <w:rFonts w:ascii="Arial" w:hAnsi="Arial" w:cs="Arial"/>
                <w:i/>
                <w:sz w:val="16"/>
                <w:szCs w:val="16"/>
              </w:rPr>
              <w:t xml:space="preserve">  </w:t>
            </w:r>
            <w:r w:rsidRPr="00A961D0">
              <w:rPr>
                <w:rFonts w:ascii="Arial" w:hAnsi="Arial" w:cs="Arial"/>
                <w:sz w:val="20"/>
                <w:szCs w:val="20"/>
              </w:rPr>
              <w:t xml:space="preserve">                                                                                                                                                                                                   </w:t>
            </w:r>
            <w:r>
              <w:rPr>
                <w:rFonts w:ascii="Arial" w:hAnsi="Arial" w:cs="Arial"/>
                <w:sz w:val="20"/>
                <w:szCs w:val="20"/>
              </w:rPr>
              <w:t xml:space="preserve">   </w:t>
            </w:r>
          </w:p>
          <w:p w:rsidR="00E70F21" w:rsidRPr="00A961D0" w:rsidRDefault="00E70F21" w:rsidP="00E70F21">
            <w:pPr>
              <w:numPr>
                <w:ilvl w:val="0"/>
                <w:numId w:val="17"/>
              </w:numPr>
              <w:autoSpaceDE w:val="0"/>
              <w:autoSpaceDN w:val="0"/>
              <w:adjustRightInd w:val="0"/>
              <w:ind w:left="178" w:hanging="178"/>
              <w:rPr>
                <w:rFonts w:ascii="Arial" w:hAnsi="Arial" w:cs="Arial"/>
                <w:i/>
                <w:sz w:val="16"/>
                <w:szCs w:val="16"/>
              </w:rPr>
            </w:pPr>
            <w:r w:rsidRPr="00A961D0">
              <w:rPr>
                <w:rFonts w:ascii="Arial" w:hAnsi="Arial" w:cs="Arial"/>
                <w:b/>
                <w:sz w:val="20"/>
                <w:szCs w:val="20"/>
              </w:rPr>
              <w:t xml:space="preserve">   </w:t>
            </w:r>
            <w:r>
              <w:rPr>
                <w:rFonts w:ascii="Arial" w:hAnsi="Arial" w:cs="Arial"/>
                <w:b/>
                <w:sz w:val="20"/>
                <w:szCs w:val="20"/>
              </w:rPr>
              <w:t xml:space="preserve"> </w:t>
            </w:r>
            <w:r w:rsidRPr="00A961D0">
              <w:rPr>
                <w:rFonts w:ascii="Arial" w:hAnsi="Arial" w:cs="Arial"/>
                <w:b/>
                <w:sz w:val="20"/>
                <w:szCs w:val="20"/>
              </w:rPr>
              <w:t xml:space="preserve">Godkännande för start av 6 månaders valideringsperiod. </w:t>
            </w:r>
          </w:p>
          <w:p w:rsidR="00E70F21" w:rsidRDefault="00E70F21" w:rsidP="00E70F21">
            <w:pPr>
              <w:autoSpaceDE w:val="0"/>
              <w:autoSpaceDN w:val="0"/>
              <w:adjustRightInd w:val="0"/>
              <w:ind w:left="178"/>
              <w:rPr>
                <w:rFonts w:ascii="Arial" w:hAnsi="Arial" w:cs="Arial"/>
                <w:sz w:val="20"/>
                <w:szCs w:val="20"/>
              </w:rPr>
            </w:pPr>
            <w:r>
              <w:rPr>
                <w:rFonts w:ascii="Arial" w:hAnsi="Arial" w:cs="Arial"/>
                <w:b/>
                <w:sz w:val="20"/>
                <w:szCs w:val="20"/>
              </w:rPr>
              <w:t xml:space="preserve">    </w:t>
            </w:r>
            <w:proofErr w:type="spellStart"/>
            <w:r w:rsidRPr="00F13AD6">
              <w:rPr>
                <w:rFonts w:ascii="Arial" w:hAnsi="Arial" w:cs="Arial"/>
                <w:sz w:val="20"/>
                <w:szCs w:val="20"/>
              </w:rPr>
              <w:t>Mitigating</w:t>
            </w:r>
            <w:proofErr w:type="spellEnd"/>
            <w:r w:rsidRPr="00D5127E">
              <w:rPr>
                <w:rFonts w:ascii="Arial" w:hAnsi="Arial" w:cs="Arial"/>
                <w:sz w:val="20"/>
                <w:szCs w:val="20"/>
              </w:rPr>
              <w:t xml:space="preserve"> </w:t>
            </w:r>
            <w:proofErr w:type="spellStart"/>
            <w:r w:rsidRPr="00F13AD6">
              <w:rPr>
                <w:rFonts w:ascii="Arial" w:hAnsi="Arial" w:cs="Arial"/>
                <w:sz w:val="20"/>
                <w:szCs w:val="20"/>
              </w:rPr>
              <w:t>measures</w:t>
            </w:r>
            <w:proofErr w:type="spellEnd"/>
            <w:r w:rsidRPr="00D5127E">
              <w:rPr>
                <w:rFonts w:ascii="Arial" w:hAnsi="Arial" w:cs="Arial"/>
                <w:sz w:val="20"/>
                <w:szCs w:val="20"/>
              </w:rPr>
              <w:t>.</w:t>
            </w:r>
          </w:p>
          <w:p w:rsidR="00E70F21" w:rsidRPr="00A961D0" w:rsidRDefault="00E70F21" w:rsidP="00E70F21">
            <w:pPr>
              <w:autoSpaceDE w:val="0"/>
              <w:autoSpaceDN w:val="0"/>
              <w:adjustRightInd w:val="0"/>
              <w:ind w:left="178"/>
              <w:rPr>
                <w:rFonts w:ascii="Arial" w:hAnsi="Arial" w:cs="Arial"/>
                <w:i/>
                <w:sz w:val="16"/>
                <w:szCs w:val="16"/>
              </w:rPr>
            </w:pPr>
            <w:r w:rsidRPr="00A961D0">
              <w:rPr>
                <w:rFonts w:ascii="Arial" w:hAnsi="Arial" w:cs="Arial"/>
                <w:sz w:val="20"/>
                <w:szCs w:val="20"/>
              </w:rPr>
              <w:t xml:space="preserve">    </w:t>
            </w:r>
            <w:proofErr w:type="spellStart"/>
            <w:r w:rsidRPr="00A961D0">
              <w:rPr>
                <w:rFonts w:ascii="Arial" w:hAnsi="Arial" w:cs="Arial"/>
                <w:i/>
                <w:sz w:val="16"/>
                <w:szCs w:val="16"/>
              </w:rPr>
              <w:t>Paperbackup</w:t>
            </w:r>
            <w:proofErr w:type="spellEnd"/>
            <w:r w:rsidRPr="00A961D0">
              <w:rPr>
                <w:rFonts w:ascii="Arial" w:hAnsi="Arial" w:cs="Arial"/>
                <w:i/>
                <w:sz w:val="16"/>
                <w:szCs w:val="16"/>
              </w:rPr>
              <w:t xml:space="preserve"> eller inte i cockpit styrs av vald </w:t>
            </w:r>
            <w:proofErr w:type="spellStart"/>
            <w:r w:rsidRPr="00A961D0">
              <w:rPr>
                <w:rFonts w:ascii="Arial" w:hAnsi="Arial" w:cs="Arial"/>
                <w:i/>
                <w:sz w:val="16"/>
                <w:szCs w:val="16"/>
              </w:rPr>
              <w:t>compliancemetod</w:t>
            </w:r>
            <w:proofErr w:type="spellEnd"/>
            <w:r w:rsidRPr="00A961D0">
              <w:rPr>
                <w:rFonts w:ascii="Arial" w:hAnsi="Arial" w:cs="Arial"/>
                <w:i/>
                <w:sz w:val="16"/>
                <w:szCs w:val="16"/>
              </w:rPr>
              <w:t xml:space="preserve"> enligt AMC 20-25 </w:t>
            </w:r>
            <w:proofErr w:type="spellStart"/>
            <w:r w:rsidRPr="00A961D0">
              <w:rPr>
                <w:rFonts w:ascii="Arial" w:hAnsi="Arial" w:cs="Arial"/>
                <w:i/>
                <w:sz w:val="16"/>
                <w:szCs w:val="16"/>
              </w:rPr>
              <w:t>mom</w:t>
            </w:r>
            <w:proofErr w:type="spellEnd"/>
            <w:r w:rsidRPr="00A961D0">
              <w:rPr>
                <w:rFonts w:ascii="Arial" w:hAnsi="Arial" w:cs="Arial"/>
                <w:i/>
                <w:sz w:val="16"/>
                <w:szCs w:val="16"/>
              </w:rPr>
              <w:t xml:space="preserve"> 7 och 7.14</w:t>
            </w:r>
            <w:r w:rsidRPr="00A961D0">
              <w:rPr>
                <w:rFonts w:ascii="Arial" w:hAnsi="Arial" w:cs="Arial"/>
                <w:sz w:val="20"/>
                <w:szCs w:val="20"/>
              </w:rPr>
              <w:t xml:space="preserve">                                                                                                                                                               </w:t>
            </w:r>
            <w:r>
              <w:rPr>
                <w:rFonts w:ascii="Arial" w:hAnsi="Arial" w:cs="Arial"/>
                <w:sz w:val="20"/>
                <w:szCs w:val="20"/>
              </w:rPr>
              <w:t xml:space="preserve">  </w:t>
            </w:r>
          </w:p>
          <w:p w:rsidR="00E70F21" w:rsidRPr="00914080" w:rsidRDefault="00E70F21" w:rsidP="00E70F21">
            <w:pPr>
              <w:autoSpaceDE w:val="0"/>
              <w:autoSpaceDN w:val="0"/>
              <w:adjustRightInd w:val="0"/>
              <w:ind w:left="178"/>
              <w:rPr>
                <w:rFonts w:ascii="Arial" w:hAnsi="Arial" w:cs="Arial"/>
                <w:i/>
                <w:sz w:val="16"/>
                <w:szCs w:val="16"/>
              </w:rPr>
            </w:pPr>
            <w:r>
              <w:rPr>
                <w:rFonts w:ascii="Arial" w:hAnsi="Arial" w:cs="Arial"/>
                <w:i/>
                <w:sz w:val="16"/>
                <w:szCs w:val="16"/>
              </w:rPr>
              <w:t xml:space="preserve">     Tid för valideringsperiod styrs av operatörs test och operation enligt AMC 20-25 </w:t>
            </w:r>
            <w:proofErr w:type="spellStart"/>
            <w:r>
              <w:rPr>
                <w:rFonts w:ascii="Arial" w:hAnsi="Arial" w:cs="Arial"/>
                <w:i/>
                <w:sz w:val="16"/>
                <w:szCs w:val="16"/>
              </w:rPr>
              <w:t>mom</w:t>
            </w:r>
            <w:proofErr w:type="spellEnd"/>
            <w:r>
              <w:rPr>
                <w:rFonts w:ascii="Arial" w:hAnsi="Arial" w:cs="Arial"/>
                <w:i/>
                <w:sz w:val="16"/>
                <w:szCs w:val="16"/>
              </w:rPr>
              <w:t xml:space="preserve"> 7.14.1</w:t>
            </w:r>
          </w:p>
          <w:p w:rsidR="00E70F21" w:rsidRPr="00A961D0" w:rsidRDefault="00E70F21" w:rsidP="00E70F21">
            <w:pPr>
              <w:numPr>
                <w:ilvl w:val="0"/>
                <w:numId w:val="17"/>
              </w:numPr>
              <w:autoSpaceDE w:val="0"/>
              <w:autoSpaceDN w:val="0"/>
              <w:adjustRightInd w:val="0"/>
              <w:ind w:left="178" w:hanging="178"/>
              <w:rPr>
                <w:rFonts w:ascii="Arial" w:hAnsi="Arial" w:cs="Arial"/>
                <w:i/>
                <w:sz w:val="16"/>
                <w:szCs w:val="16"/>
              </w:rPr>
            </w:pPr>
            <w:r w:rsidRPr="00A961D0">
              <w:rPr>
                <w:rFonts w:ascii="Arial" w:hAnsi="Arial" w:cs="Arial"/>
                <w:b/>
                <w:sz w:val="20"/>
                <w:szCs w:val="20"/>
              </w:rPr>
              <w:t xml:space="preserve">    Operatör avslutar valideringsfas med att sammanställa Final </w:t>
            </w:r>
            <w:proofErr w:type="spellStart"/>
            <w:r w:rsidRPr="00A961D0">
              <w:rPr>
                <w:rFonts w:ascii="Arial" w:hAnsi="Arial" w:cs="Arial"/>
                <w:b/>
                <w:sz w:val="20"/>
                <w:szCs w:val="20"/>
              </w:rPr>
              <w:t>Operational</w:t>
            </w:r>
            <w:proofErr w:type="spellEnd"/>
            <w:r w:rsidRPr="00A961D0">
              <w:rPr>
                <w:rFonts w:ascii="Arial" w:hAnsi="Arial" w:cs="Arial"/>
                <w:b/>
                <w:sz w:val="20"/>
                <w:szCs w:val="20"/>
              </w:rPr>
              <w:t xml:space="preserve"> Report och   </w:t>
            </w:r>
          </w:p>
          <w:p w:rsidR="00E70F21" w:rsidRPr="00141799" w:rsidRDefault="00E70F21" w:rsidP="00E70F21">
            <w:pPr>
              <w:autoSpaceDE w:val="0"/>
              <w:autoSpaceDN w:val="0"/>
              <w:adjustRightInd w:val="0"/>
              <w:rPr>
                <w:rFonts w:ascii="Arial" w:hAnsi="Arial" w:cs="Arial"/>
                <w:b/>
                <w:sz w:val="20"/>
                <w:szCs w:val="20"/>
              </w:rPr>
            </w:pPr>
            <w:r>
              <w:rPr>
                <w:rFonts w:ascii="Arial" w:hAnsi="Arial" w:cs="Arial"/>
                <w:b/>
                <w:sz w:val="20"/>
                <w:szCs w:val="20"/>
              </w:rPr>
              <w:t xml:space="preserve">        </w:t>
            </w:r>
            <w:r w:rsidRPr="00141799">
              <w:rPr>
                <w:rFonts w:ascii="Arial" w:hAnsi="Arial" w:cs="Arial"/>
                <w:b/>
                <w:sz w:val="20"/>
                <w:szCs w:val="20"/>
              </w:rPr>
              <w:t>riskanalys.</w:t>
            </w:r>
          </w:p>
          <w:p w:rsidR="00E70F21" w:rsidRDefault="00E70F21" w:rsidP="00E70F21">
            <w:pPr>
              <w:autoSpaceDE w:val="0"/>
              <w:autoSpaceDN w:val="0"/>
              <w:adjustRightInd w:val="0"/>
              <w:ind w:left="178"/>
              <w:rPr>
                <w:rFonts w:ascii="Arial" w:hAnsi="Arial" w:cs="Arial"/>
                <w:i/>
                <w:sz w:val="16"/>
                <w:szCs w:val="16"/>
              </w:rPr>
            </w:pPr>
            <w:r>
              <w:rPr>
                <w:rFonts w:ascii="Arial" w:hAnsi="Arial" w:cs="Arial"/>
                <w:i/>
                <w:sz w:val="16"/>
                <w:szCs w:val="16"/>
              </w:rPr>
              <w:t xml:space="preserve">     </w:t>
            </w:r>
            <w:r w:rsidRPr="00A961D0">
              <w:rPr>
                <w:rFonts w:ascii="Arial" w:hAnsi="Arial" w:cs="Arial"/>
                <w:i/>
                <w:sz w:val="16"/>
                <w:szCs w:val="16"/>
              </w:rPr>
              <w:t xml:space="preserve">Enligt AMC 20-25 </w:t>
            </w:r>
            <w:proofErr w:type="spellStart"/>
            <w:r w:rsidRPr="00A961D0">
              <w:rPr>
                <w:rFonts w:ascii="Arial" w:hAnsi="Arial" w:cs="Arial"/>
                <w:i/>
                <w:sz w:val="16"/>
                <w:szCs w:val="16"/>
              </w:rPr>
              <w:t>mom</w:t>
            </w:r>
            <w:proofErr w:type="spellEnd"/>
            <w:r w:rsidRPr="00A961D0">
              <w:rPr>
                <w:rFonts w:ascii="Arial" w:hAnsi="Arial" w:cs="Arial"/>
                <w:i/>
                <w:sz w:val="16"/>
                <w:szCs w:val="16"/>
              </w:rPr>
              <w:t xml:space="preserve"> 7.15 med appendix I</w:t>
            </w:r>
          </w:p>
          <w:p w:rsidR="00E70F21" w:rsidRPr="00A961D0" w:rsidRDefault="00E70F21" w:rsidP="00E70F21">
            <w:pPr>
              <w:numPr>
                <w:ilvl w:val="0"/>
                <w:numId w:val="17"/>
              </w:numPr>
              <w:autoSpaceDE w:val="0"/>
              <w:autoSpaceDN w:val="0"/>
              <w:adjustRightInd w:val="0"/>
              <w:ind w:left="178" w:hanging="178"/>
              <w:rPr>
                <w:rFonts w:ascii="Arial" w:hAnsi="Arial" w:cs="Arial"/>
                <w:i/>
                <w:sz w:val="16"/>
                <w:szCs w:val="16"/>
              </w:rPr>
            </w:pPr>
            <w:r>
              <w:rPr>
                <w:rFonts w:ascii="Arial" w:hAnsi="Arial" w:cs="Arial"/>
                <w:i/>
                <w:sz w:val="16"/>
                <w:szCs w:val="16"/>
              </w:rPr>
              <w:t xml:space="preserve">     </w:t>
            </w:r>
            <w:r w:rsidRPr="00141799">
              <w:rPr>
                <w:rFonts w:ascii="Arial" w:hAnsi="Arial" w:cs="Arial"/>
                <w:b/>
                <w:sz w:val="20"/>
                <w:szCs w:val="20"/>
              </w:rPr>
              <w:t>Godkännande för full EFB operation.</w:t>
            </w:r>
          </w:p>
          <w:p w:rsidR="00E70F21" w:rsidRPr="00126600" w:rsidRDefault="00E70F21" w:rsidP="00126600">
            <w:pPr>
              <w:rPr>
                <w:rFonts w:ascii="Arial" w:hAnsi="Arial" w:cs="Arial"/>
                <w:b/>
              </w:rPr>
            </w:pPr>
          </w:p>
        </w:tc>
      </w:tr>
      <w:tr w:rsidR="00E70F21" w:rsidTr="007C662F">
        <w:trPr>
          <w:trHeight w:val="819"/>
        </w:trPr>
        <w:tc>
          <w:tcPr>
            <w:tcW w:w="9854" w:type="dxa"/>
            <w:gridSpan w:val="3"/>
            <w:shd w:val="clear" w:color="auto" w:fill="FFE6C7" w:themeFill="accent5" w:themeFillTint="33"/>
          </w:tcPr>
          <w:p w:rsidR="00E70F21" w:rsidRDefault="00E70F21" w:rsidP="00126600">
            <w:pPr>
              <w:rPr>
                <w:rFonts w:ascii="Arial" w:hAnsi="Arial" w:cs="Arial"/>
                <w:b/>
              </w:rPr>
            </w:pPr>
          </w:p>
          <w:p w:rsidR="00E70F21" w:rsidRDefault="00C0179E" w:rsidP="00C0179E">
            <w:pPr>
              <w:rPr>
                <w:rFonts w:ascii="Arial" w:hAnsi="Arial" w:cs="Arial"/>
                <w:b/>
                <w:highlight w:val="lightGray"/>
              </w:rPr>
            </w:pPr>
            <w:r>
              <w:rPr>
                <w:rFonts w:ascii="Arial" w:hAnsi="Arial" w:cs="Arial"/>
                <w:b/>
                <w:sz w:val="20"/>
                <w:szCs w:val="20"/>
              </w:rPr>
              <w:t xml:space="preserve">2. </w:t>
            </w:r>
            <w:r w:rsidR="00E70F21" w:rsidRPr="00E70F21">
              <w:rPr>
                <w:rFonts w:ascii="Arial" w:hAnsi="Arial" w:cs="Arial"/>
                <w:b/>
                <w:sz w:val="20"/>
                <w:szCs w:val="20"/>
              </w:rPr>
              <w:t xml:space="preserve"> INFORMATION – ÖVERGRIPANDE EFB SYSTEM</w:t>
            </w:r>
            <w:r w:rsidR="00E70F21">
              <w:rPr>
                <w:rFonts w:ascii="Arial" w:hAnsi="Arial" w:cs="Arial"/>
                <w:b/>
                <w:sz w:val="20"/>
                <w:szCs w:val="20"/>
              </w:rPr>
              <w:t xml:space="preserve"> </w:t>
            </w:r>
          </w:p>
        </w:tc>
      </w:tr>
      <w:tr w:rsidR="00E70F21" w:rsidTr="007C662F">
        <w:trPr>
          <w:trHeight w:val="819"/>
        </w:trPr>
        <w:tc>
          <w:tcPr>
            <w:tcW w:w="9854" w:type="dxa"/>
            <w:gridSpan w:val="3"/>
            <w:tcBorders>
              <w:bottom w:val="single" w:sz="4" w:space="0" w:color="auto"/>
            </w:tcBorders>
          </w:tcPr>
          <w:p w:rsidR="00E70F21" w:rsidRDefault="00E70F21" w:rsidP="00126600">
            <w:pPr>
              <w:rPr>
                <w:rFonts w:ascii="Arial" w:hAnsi="Arial" w:cs="Arial"/>
                <w:sz w:val="20"/>
                <w:szCs w:val="20"/>
              </w:rPr>
            </w:pPr>
          </w:p>
          <w:p w:rsidR="00E70F21" w:rsidRPr="00396B20" w:rsidRDefault="00E70F21" w:rsidP="00E70F21">
            <w:pPr>
              <w:rPr>
                <w:rFonts w:ascii="Arial" w:hAnsi="Arial" w:cs="Arial"/>
                <w:b/>
                <w:sz w:val="20"/>
                <w:szCs w:val="20"/>
              </w:rPr>
            </w:pPr>
            <w:r w:rsidRPr="00396B20">
              <w:rPr>
                <w:rFonts w:ascii="Arial" w:hAnsi="Arial" w:cs="Arial"/>
                <w:b/>
                <w:sz w:val="20"/>
                <w:szCs w:val="20"/>
              </w:rPr>
              <w:t>Electronic Flight Bag hos en AOC operator är ett komplett system:</w:t>
            </w:r>
          </w:p>
          <w:p w:rsidR="00E70F21" w:rsidRDefault="00E70F21" w:rsidP="00E70F21">
            <w:pPr>
              <w:autoSpaceDE w:val="0"/>
              <w:autoSpaceDN w:val="0"/>
              <w:adjustRightInd w:val="0"/>
              <w:rPr>
                <w:rFonts w:ascii="Arial" w:hAnsi="Arial" w:cs="Arial"/>
                <w:sz w:val="20"/>
                <w:szCs w:val="20"/>
              </w:rPr>
            </w:pPr>
            <w:r>
              <w:rPr>
                <w:rFonts w:ascii="Arial" w:hAnsi="Arial" w:cs="Arial"/>
                <w:sz w:val="20"/>
                <w:szCs w:val="20"/>
              </w:rPr>
              <w:t>En operatörs EFB i flygoperativt bruk ska betraktas ur ett systemperspektiv. Den enhet som är gränssnittet mot besättningsmedlemmen kan var t.ex. en pekplatta, eller annan form av skärm. Förutom detta krävs ett flertal komponenter för ett fungerande EFB system. Detta är bl.a. tester, mjukvara, EFB administration, statuskontroll och utbildning.</w:t>
            </w:r>
          </w:p>
          <w:p w:rsidR="00E70F21" w:rsidRPr="000C30A0" w:rsidRDefault="00E70F21" w:rsidP="00E70F21">
            <w:pPr>
              <w:autoSpaceDE w:val="0"/>
              <w:autoSpaceDN w:val="0"/>
              <w:adjustRightInd w:val="0"/>
              <w:rPr>
                <w:rFonts w:ascii="Arial" w:hAnsi="Arial" w:cs="Arial"/>
                <w:sz w:val="20"/>
                <w:szCs w:val="20"/>
              </w:rPr>
            </w:pPr>
            <w:r>
              <w:rPr>
                <w:rFonts w:ascii="Arial" w:hAnsi="Arial" w:cs="Arial"/>
                <w:sz w:val="20"/>
                <w:szCs w:val="20"/>
              </w:rPr>
              <w:t xml:space="preserve">Detta framgår även ur AMC 20-25 och ICAO definition av termen EFB, </w:t>
            </w:r>
            <w:r w:rsidRPr="000C30A0">
              <w:rPr>
                <w:rFonts w:ascii="Verdana" w:hAnsi="Verdana" w:cs="Verdana"/>
                <w:bCs/>
                <w:color w:val="000000"/>
                <w:sz w:val="20"/>
                <w:szCs w:val="20"/>
              </w:rPr>
              <w:t xml:space="preserve">AMC 20-25 </w:t>
            </w:r>
            <w:proofErr w:type="spellStart"/>
            <w:r w:rsidRPr="000C30A0">
              <w:rPr>
                <w:rFonts w:ascii="Verdana" w:hAnsi="Verdana" w:cs="Verdana"/>
                <w:bCs/>
                <w:color w:val="000000"/>
                <w:sz w:val="20"/>
                <w:szCs w:val="20"/>
              </w:rPr>
              <w:t>mom</w:t>
            </w:r>
            <w:proofErr w:type="spellEnd"/>
            <w:r w:rsidRPr="000C30A0">
              <w:rPr>
                <w:rFonts w:ascii="Verdana" w:hAnsi="Verdana" w:cs="Verdana"/>
                <w:bCs/>
                <w:color w:val="000000"/>
                <w:sz w:val="20"/>
                <w:szCs w:val="20"/>
              </w:rPr>
              <w:t xml:space="preserve"> 4.6 Electronic Flight Bag (EFB)</w:t>
            </w:r>
            <w:r>
              <w:rPr>
                <w:rFonts w:ascii="Verdana" w:hAnsi="Verdana" w:cs="Verdana"/>
                <w:bCs/>
                <w:color w:val="000000"/>
                <w:sz w:val="20"/>
                <w:szCs w:val="20"/>
              </w:rPr>
              <w:t>:</w:t>
            </w:r>
            <w:r w:rsidRPr="000C30A0">
              <w:rPr>
                <w:rFonts w:ascii="Verdana" w:hAnsi="Verdana" w:cs="Verdana"/>
                <w:color w:val="000000"/>
                <w:sz w:val="20"/>
                <w:szCs w:val="20"/>
                <w:u w:val="single"/>
              </w:rPr>
              <w:t xml:space="preserve"> </w:t>
            </w:r>
          </w:p>
          <w:p w:rsidR="00E70F21" w:rsidRPr="006C6BB4" w:rsidRDefault="00E70F21" w:rsidP="00E70F21">
            <w:pPr>
              <w:autoSpaceDE w:val="0"/>
              <w:autoSpaceDN w:val="0"/>
              <w:adjustRightInd w:val="0"/>
              <w:rPr>
                <w:rFonts w:ascii="Arial" w:hAnsi="Arial" w:cs="Arial"/>
                <w:sz w:val="20"/>
                <w:szCs w:val="20"/>
                <w:lang w:val="en-US"/>
              </w:rPr>
            </w:pPr>
            <w:r w:rsidRPr="003975C3">
              <w:rPr>
                <w:rFonts w:ascii="Verdana" w:hAnsi="Verdana" w:cs="Verdana"/>
                <w:color w:val="000000"/>
                <w:sz w:val="20"/>
                <w:szCs w:val="20"/>
                <w:u w:val="single"/>
                <w:lang w:val="en-US"/>
              </w:rPr>
              <w:t>An information system</w:t>
            </w:r>
            <w:r w:rsidRPr="006C6BB4">
              <w:rPr>
                <w:rFonts w:ascii="Verdana" w:hAnsi="Verdana" w:cs="Verdana"/>
                <w:color w:val="000000"/>
                <w:sz w:val="20"/>
                <w:szCs w:val="20"/>
                <w:lang w:val="en-US"/>
              </w:rPr>
              <w:t xml:space="preserve"> for flight deck crew members which allows storing, updating, delivering, displaying, and/or computing digital data to support flight operations or duties.</w:t>
            </w:r>
          </w:p>
          <w:p w:rsidR="00E70F21" w:rsidRPr="006C6BB4" w:rsidRDefault="00E70F21" w:rsidP="00E70F21">
            <w:pPr>
              <w:autoSpaceDE w:val="0"/>
              <w:autoSpaceDN w:val="0"/>
              <w:adjustRightInd w:val="0"/>
              <w:rPr>
                <w:rFonts w:ascii="Arial" w:hAnsi="Arial" w:cs="Arial"/>
                <w:sz w:val="20"/>
                <w:szCs w:val="20"/>
                <w:lang w:val="en-US"/>
              </w:rPr>
            </w:pPr>
          </w:p>
          <w:p w:rsidR="00E70F21" w:rsidRPr="00241C11" w:rsidRDefault="00E70F21" w:rsidP="00E70F21">
            <w:pPr>
              <w:autoSpaceDE w:val="0"/>
              <w:autoSpaceDN w:val="0"/>
              <w:adjustRightInd w:val="0"/>
              <w:rPr>
                <w:rFonts w:ascii="Arial" w:hAnsi="Arial" w:cs="Arial"/>
                <w:b/>
                <w:sz w:val="20"/>
                <w:szCs w:val="20"/>
              </w:rPr>
            </w:pPr>
            <w:r w:rsidRPr="00241C11">
              <w:rPr>
                <w:rFonts w:ascii="Arial" w:hAnsi="Arial" w:cs="Arial"/>
                <w:b/>
                <w:sz w:val="20"/>
                <w:szCs w:val="20"/>
              </w:rPr>
              <w:t>Relevanta regler och stödjande dokument:</w:t>
            </w:r>
          </w:p>
          <w:p w:rsidR="00E70F21" w:rsidRDefault="00E70F21" w:rsidP="00E70F21">
            <w:pPr>
              <w:autoSpaceDE w:val="0"/>
              <w:autoSpaceDN w:val="0"/>
              <w:adjustRightInd w:val="0"/>
              <w:rPr>
                <w:rFonts w:ascii="Arial" w:hAnsi="Arial" w:cs="Arial"/>
                <w:sz w:val="20"/>
                <w:szCs w:val="20"/>
                <w:lang w:val="en-US"/>
              </w:rPr>
            </w:pPr>
            <w:proofErr w:type="spellStart"/>
            <w:r w:rsidRPr="00D77C0B">
              <w:rPr>
                <w:rFonts w:ascii="Arial" w:hAnsi="Arial" w:cs="Arial"/>
                <w:sz w:val="20"/>
                <w:szCs w:val="20"/>
                <w:lang w:val="en-US"/>
              </w:rPr>
              <w:t>Publiceras</w:t>
            </w:r>
            <w:proofErr w:type="spellEnd"/>
            <w:r w:rsidRPr="00241C11">
              <w:rPr>
                <w:rFonts w:ascii="Arial" w:hAnsi="Arial" w:cs="Arial"/>
                <w:sz w:val="20"/>
                <w:szCs w:val="20"/>
                <w:lang w:val="en-US"/>
              </w:rPr>
              <w:t xml:space="preserve"> </w:t>
            </w:r>
            <w:proofErr w:type="spellStart"/>
            <w:r w:rsidRPr="00241C11">
              <w:rPr>
                <w:rFonts w:ascii="Arial" w:hAnsi="Arial" w:cs="Arial"/>
                <w:sz w:val="20"/>
                <w:szCs w:val="20"/>
                <w:lang w:val="en-US"/>
              </w:rPr>
              <w:t>i</w:t>
            </w:r>
            <w:proofErr w:type="spellEnd"/>
            <w:r w:rsidRPr="00241C11">
              <w:rPr>
                <w:rFonts w:ascii="Arial" w:hAnsi="Arial" w:cs="Arial"/>
                <w:sz w:val="20"/>
                <w:szCs w:val="20"/>
                <w:lang w:val="en-US"/>
              </w:rPr>
              <w:t xml:space="preserve"> AMC 20-25 mom 3 Reference Documents.</w:t>
            </w:r>
          </w:p>
          <w:p w:rsidR="00E70F21" w:rsidRPr="00241C11" w:rsidRDefault="00E70F21" w:rsidP="00E70F21">
            <w:pPr>
              <w:autoSpaceDE w:val="0"/>
              <w:autoSpaceDN w:val="0"/>
              <w:adjustRightInd w:val="0"/>
              <w:rPr>
                <w:rFonts w:ascii="Arial" w:hAnsi="Arial" w:cs="Arial"/>
                <w:sz w:val="20"/>
                <w:szCs w:val="20"/>
                <w:lang w:val="en-US"/>
              </w:rPr>
            </w:pPr>
          </w:p>
          <w:p w:rsidR="00E70F21" w:rsidRDefault="00E70F21" w:rsidP="00E70F21">
            <w:pPr>
              <w:rPr>
                <w:rFonts w:ascii="Arial" w:hAnsi="Arial" w:cs="Arial"/>
                <w:b/>
                <w:sz w:val="20"/>
                <w:szCs w:val="20"/>
              </w:rPr>
            </w:pPr>
            <w:r>
              <w:rPr>
                <w:rFonts w:ascii="Arial" w:hAnsi="Arial" w:cs="Arial"/>
                <w:b/>
                <w:sz w:val="20"/>
                <w:szCs w:val="20"/>
              </w:rPr>
              <w:t>Klassificering av hårdvara:</w:t>
            </w:r>
          </w:p>
          <w:p w:rsidR="00E70F21" w:rsidRDefault="00E70F21" w:rsidP="00E70F21">
            <w:pPr>
              <w:rPr>
                <w:rFonts w:ascii="Arial" w:hAnsi="Arial" w:cs="Arial"/>
                <w:sz w:val="20"/>
                <w:szCs w:val="20"/>
              </w:rPr>
            </w:pPr>
            <w:r w:rsidRPr="00E11B76">
              <w:rPr>
                <w:rFonts w:ascii="Arial" w:hAnsi="Arial" w:cs="Arial"/>
                <w:sz w:val="20"/>
                <w:szCs w:val="20"/>
              </w:rPr>
              <w:t xml:space="preserve">EFB hårdvara klass 1, 2 och 3 har utgått. AMC 20-25 definierar två klasser av hårdvara: Portable and </w:t>
            </w:r>
            <w:proofErr w:type="spellStart"/>
            <w:r w:rsidRPr="00CA0FCC">
              <w:rPr>
                <w:rFonts w:ascii="Arial" w:hAnsi="Arial" w:cs="Arial"/>
                <w:sz w:val="20"/>
                <w:szCs w:val="20"/>
              </w:rPr>
              <w:t>installed</w:t>
            </w:r>
            <w:proofErr w:type="spellEnd"/>
            <w:r w:rsidRPr="00E11B76">
              <w:rPr>
                <w:rFonts w:ascii="Arial" w:hAnsi="Arial" w:cs="Arial"/>
                <w:sz w:val="20"/>
                <w:szCs w:val="20"/>
              </w:rPr>
              <w:t>.</w:t>
            </w:r>
          </w:p>
          <w:p w:rsidR="00E70F21" w:rsidRPr="00E11B76" w:rsidRDefault="00E70F21" w:rsidP="00E70F21">
            <w:pPr>
              <w:numPr>
                <w:ilvl w:val="0"/>
                <w:numId w:val="19"/>
              </w:numPr>
              <w:rPr>
                <w:rFonts w:ascii="Arial" w:hAnsi="Arial" w:cs="Arial"/>
                <w:sz w:val="20"/>
                <w:szCs w:val="20"/>
              </w:rPr>
            </w:pPr>
            <w:r>
              <w:rPr>
                <w:rFonts w:ascii="Arial" w:hAnsi="Arial" w:cs="Arial"/>
                <w:sz w:val="20"/>
                <w:szCs w:val="20"/>
              </w:rPr>
              <w:t xml:space="preserve">En portabel EFB har flera möjliga konfigurationer </w:t>
            </w:r>
            <w:r w:rsidRPr="00E11B76">
              <w:rPr>
                <w:rFonts w:ascii="Arial" w:hAnsi="Arial" w:cs="Arial"/>
                <w:sz w:val="20"/>
                <w:szCs w:val="20"/>
              </w:rPr>
              <w:t xml:space="preserve">(AMC 20-25 </w:t>
            </w:r>
            <w:proofErr w:type="spellStart"/>
            <w:r w:rsidRPr="00E11B76">
              <w:rPr>
                <w:rFonts w:ascii="Arial" w:hAnsi="Arial" w:cs="Arial"/>
                <w:sz w:val="20"/>
                <w:szCs w:val="20"/>
              </w:rPr>
              <w:t>mom</w:t>
            </w:r>
            <w:proofErr w:type="spellEnd"/>
            <w:r w:rsidRPr="00E11B76">
              <w:rPr>
                <w:rFonts w:ascii="Arial" w:hAnsi="Arial" w:cs="Arial"/>
                <w:sz w:val="20"/>
                <w:szCs w:val="20"/>
              </w:rPr>
              <w:t xml:space="preserve"> 5.1.1)</w:t>
            </w:r>
          </w:p>
          <w:p w:rsidR="00E70F21" w:rsidRDefault="00E70F21" w:rsidP="00E70F21">
            <w:pPr>
              <w:numPr>
                <w:ilvl w:val="2"/>
                <w:numId w:val="19"/>
              </w:numPr>
              <w:tabs>
                <w:tab w:val="clear" w:pos="2160"/>
              </w:tabs>
              <w:ind w:left="1738" w:hanging="283"/>
              <w:rPr>
                <w:rFonts w:ascii="Arial" w:hAnsi="Arial" w:cs="Arial"/>
                <w:sz w:val="20"/>
                <w:szCs w:val="20"/>
                <w:lang w:val="en-US"/>
              </w:rPr>
            </w:pPr>
            <w:r w:rsidRPr="00E11B76">
              <w:rPr>
                <w:rFonts w:ascii="Arial" w:hAnsi="Arial" w:cs="Arial"/>
                <w:sz w:val="20"/>
                <w:szCs w:val="20"/>
                <w:lang w:val="en-US"/>
              </w:rPr>
              <w:t>No mounting device or holder for viable stowage (Only Non-Critical Phases)</w:t>
            </w:r>
          </w:p>
          <w:p w:rsidR="00E70F21" w:rsidRPr="005308AE" w:rsidRDefault="00E70F21" w:rsidP="00E70F21">
            <w:pPr>
              <w:numPr>
                <w:ilvl w:val="2"/>
                <w:numId w:val="19"/>
              </w:numPr>
              <w:tabs>
                <w:tab w:val="clear" w:pos="2160"/>
              </w:tabs>
              <w:ind w:left="1738" w:hanging="283"/>
              <w:rPr>
                <w:rFonts w:ascii="Arial" w:hAnsi="Arial" w:cs="Arial"/>
                <w:sz w:val="20"/>
                <w:szCs w:val="20"/>
              </w:rPr>
            </w:pPr>
            <w:proofErr w:type="spellStart"/>
            <w:r w:rsidRPr="00E11B76">
              <w:rPr>
                <w:rFonts w:ascii="Arial" w:hAnsi="Arial" w:cs="Arial"/>
                <w:sz w:val="20"/>
                <w:szCs w:val="20"/>
              </w:rPr>
              <w:t>Viwable</w:t>
            </w:r>
            <w:proofErr w:type="spellEnd"/>
            <w:r w:rsidRPr="005308AE">
              <w:rPr>
                <w:rFonts w:ascii="Arial" w:hAnsi="Arial" w:cs="Arial"/>
                <w:sz w:val="20"/>
                <w:szCs w:val="20"/>
              </w:rPr>
              <w:t xml:space="preserve"> </w:t>
            </w:r>
            <w:proofErr w:type="spellStart"/>
            <w:r w:rsidRPr="00E11B76">
              <w:rPr>
                <w:rFonts w:ascii="Arial" w:hAnsi="Arial" w:cs="Arial"/>
                <w:sz w:val="20"/>
                <w:szCs w:val="20"/>
              </w:rPr>
              <w:t>Stowage</w:t>
            </w:r>
            <w:proofErr w:type="spellEnd"/>
            <w:r w:rsidRPr="005308AE">
              <w:rPr>
                <w:rFonts w:ascii="Arial" w:hAnsi="Arial" w:cs="Arial"/>
                <w:sz w:val="20"/>
                <w:szCs w:val="20"/>
              </w:rPr>
              <w:t xml:space="preserve"> (Se checklista samt AMC 20-25)</w:t>
            </w:r>
          </w:p>
          <w:p w:rsidR="00E70F21" w:rsidRDefault="00E70F21" w:rsidP="00E70F21">
            <w:pPr>
              <w:numPr>
                <w:ilvl w:val="2"/>
                <w:numId w:val="19"/>
              </w:numPr>
              <w:tabs>
                <w:tab w:val="clear" w:pos="2160"/>
              </w:tabs>
              <w:ind w:left="1738" w:hanging="283"/>
              <w:rPr>
                <w:rFonts w:ascii="Arial" w:hAnsi="Arial" w:cs="Arial"/>
                <w:sz w:val="20"/>
                <w:szCs w:val="20"/>
              </w:rPr>
            </w:pPr>
            <w:proofErr w:type="spellStart"/>
            <w:r w:rsidRPr="006E2E5A">
              <w:rPr>
                <w:rFonts w:ascii="Arial" w:hAnsi="Arial" w:cs="Arial"/>
                <w:sz w:val="20"/>
                <w:szCs w:val="20"/>
              </w:rPr>
              <w:t>Mounted</w:t>
            </w:r>
            <w:proofErr w:type="spellEnd"/>
            <w:r w:rsidRPr="005308AE">
              <w:rPr>
                <w:rFonts w:ascii="Arial" w:hAnsi="Arial" w:cs="Arial"/>
                <w:sz w:val="20"/>
                <w:szCs w:val="20"/>
              </w:rPr>
              <w:t xml:space="preserve"> (Se checklista samt AMC 20-25)</w:t>
            </w:r>
          </w:p>
          <w:p w:rsidR="00E70F21" w:rsidRDefault="00E70F21" w:rsidP="00E70F21">
            <w:pPr>
              <w:numPr>
                <w:ilvl w:val="0"/>
                <w:numId w:val="19"/>
              </w:numPr>
              <w:rPr>
                <w:rFonts w:ascii="Arial" w:hAnsi="Arial" w:cs="Arial"/>
                <w:sz w:val="20"/>
                <w:szCs w:val="20"/>
              </w:rPr>
            </w:pPr>
            <w:r>
              <w:rPr>
                <w:rFonts w:ascii="Arial" w:hAnsi="Arial" w:cs="Arial"/>
                <w:sz w:val="20"/>
                <w:szCs w:val="20"/>
              </w:rPr>
              <w:t xml:space="preserve">En </w:t>
            </w:r>
            <w:proofErr w:type="spellStart"/>
            <w:r w:rsidRPr="006E2E5A">
              <w:rPr>
                <w:rFonts w:ascii="Arial" w:hAnsi="Arial" w:cs="Arial"/>
                <w:sz w:val="20"/>
                <w:szCs w:val="20"/>
              </w:rPr>
              <w:t>Installed</w:t>
            </w:r>
            <w:proofErr w:type="spellEnd"/>
            <w:r w:rsidRPr="00E11B76">
              <w:rPr>
                <w:rFonts w:ascii="Arial" w:hAnsi="Arial" w:cs="Arial"/>
                <w:sz w:val="20"/>
                <w:szCs w:val="20"/>
              </w:rPr>
              <w:t xml:space="preserve"> EFB är en del av flygplanets kon</w:t>
            </w:r>
            <w:r>
              <w:rPr>
                <w:rFonts w:ascii="Arial" w:hAnsi="Arial" w:cs="Arial"/>
                <w:sz w:val="20"/>
                <w:szCs w:val="20"/>
              </w:rPr>
              <w:t>f</w:t>
            </w:r>
            <w:r w:rsidRPr="00E11B76">
              <w:rPr>
                <w:rFonts w:ascii="Arial" w:hAnsi="Arial" w:cs="Arial"/>
                <w:sz w:val="20"/>
                <w:szCs w:val="20"/>
              </w:rPr>
              <w:t xml:space="preserve">iguration </w:t>
            </w:r>
            <w:r>
              <w:rPr>
                <w:rFonts w:ascii="Arial" w:hAnsi="Arial" w:cs="Arial"/>
                <w:sz w:val="20"/>
                <w:szCs w:val="20"/>
              </w:rPr>
              <w:t xml:space="preserve">(STC eller TC) </w:t>
            </w:r>
            <w:r w:rsidRPr="00E11B76">
              <w:rPr>
                <w:rFonts w:ascii="Arial" w:hAnsi="Arial" w:cs="Arial"/>
                <w:sz w:val="20"/>
                <w:szCs w:val="20"/>
              </w:rPr>
              <w:t xml:space="preserve">och kräver därmed luftvärdighetsgodkännande (AMC 20-25 </w:t>
            </w:r>
            <w:proofErr w:type="spellStart"/>
            <w:proofErr w:type="gramStart"/>
            <w:r w:rsidRPr="00E11B76">
              <w:rPr>
                <w:rFonts w:ascii="Arial" w:hAnsi="Arial" w:cs="Arial"/>
                <w:sz w:val="20"/>
                <w:szCs w:val="20"/>
              </w:rPr>
              <w:t>mom</w:t>
            </w:r>
            <w:proofErr w:type="spellEnd"/>
            <w:r w:rsidRPr="00E11B76">
              <w:rPr>
                <w:rFonts w:ascii="Arial" w:hAnsi="Arial" w:cs="Arial"/>
                <w:sz w:val="20"/>
                <w:szCs w:val="20"/>
              </w:rPr>
              <w:t xml:space="preserve">  5</w:t>
            </w:r>
            <w:proofErr w:type="gramEnd"/>
            <w:r w:rsidRPr="00E11B76">
              <w:rPr>
                <w:rFonts w:ascii="Arial" w:hAnsi="Arial" w:cs="Arial"/>
                <w:sz w:val="20"/>
                <w:szCs w:val="20"/>
              </w:rPr>
              <w:t>.1.2)</w:t>
            </w:r>
            <w:r>
              <w:rPr>
                <w:rFonts w:ascii="Arial" w:hAnsi="Arial" w:cs="Arial"/>
                <w:sz w:val="20"/>
                <w:szCs w:val="20"/>
              </w:rPr>
              <w:t>. Varianter kan även förekomma där endast vissa delkomponenter har STC.</w:t>
            </w:r>
          </w:p>
          <w:p w:rsidR="00E70F21" w:rsidRPr="002A0A76" w:rsidRDefault="00E70F21" w:rsidP="00E70F21">
            <w:pPr>
              <w:rPr>
                <w:rFonts w:ascii="Arial" w:hAnsi="Arial" w:cs="Arial"/>
                <w:bCs/>
                <w:sz w:val="20"/>
                <w:szCs w:val="20"/>
              </w:rPr>
            </w:pPr>
          </w:p>
          <w:p w:rsidR="00E70F21" w:rsidRDefault="00E70F21" w:rsidP="00E70F21">
            <w:pPr>
              <w:rPr>
                <w:rFonts w:ascii="Arial" w:hAnsi="Arial" w:cs="Arial"/>
                <w:bCs/>
                <w:sz w:val="20"/>
                <w:szCs w:val="20"/>
                <w:lang w:val="en-US"/>
              </w:rPr>
            </w:pPr>
            <w:r>
              <w:rPr>
                <w:rFonts w:ascii="Arial" w:hAnsi="Arial" w:cs="Arial"/>
                <w:noProof/>
                <w:sz w:val="20"/>
                <w:szCs w:val="20"/>
                <w:lang w:eastAsia="sv-SE"/>
              </w:rPr>
              <w:lastRenderedPageBreak/>
              <w:drawing>
                <wp:inline distT="0" distB="0" distL="0" distR="0">
                  <wp:extent cx="6198086" cy="3871609"/>
                  <wp:effectExtent l="19050" t="0" r="0" b="0"/>
                  <wp:docPr id="11" name="Bildobjekt 5" descr="EFB Min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EFB Mindmap.jpg"/>
                          <pic:cNvPicPr>
                            <a:picLocks noChangeAspect="1" noChangeArrowheads="1"/>
                          </pic:cNvPicPr>
                        </pic:nvPicPr>
                        <pic:blipFill>
                          <a:blip r:embed="rId8" cstate="print"/>
                          <a:srcRect/>
                          <a:stretch>
                            <a:fillRect/>
                          </a:stretch>
                        </pic:blipFill>
                        <pic:spPr bwMode="auto">
                          <a:xfrm>
                            <a:off x="0" y="0"/>
                            <a:ext cx="6200328" cy="3873010"/>
                          </a:xfrm>
                          <a:prstGeom prst="rect">
                            <a:avLst/>
                          </a:prstGeom>
                          <a:noFill/>
                          <a:ln w="9525">
                            <a:noFill/>
                            <a:miter lim="800000"/>
                            <a:headEnd/>
                            <a:tailEnd/>
                          </a:ln>
                        </pic:spPr>
                      </pic:pic>
                    </a:graphicData>
                  </a:graphic>
                </wp:inline>
              </w:drawing>
            </w:r>
          </w:p>
          <w:p w:rsidR="00E70F21" w:rsidRDefault="00E70F21" w:rsidP="00126600">
            <w:pPr>
              <w:rPr>
                <w:rFonts w:ascii="Arial" w:hAnsi="Arial" w:cs="Arial"/>
                <w:sz w:val="20"/>
                <w:szCs w:val="20"/>
              </w:rPr>
            </w:pPr>
          </w:p>
        </w:tc>
      </w:tr>
      <w:tr w:rsidR="00C0179E" w:rsidTr="007C662F">
        <w:trPr>
          <w:trHeight w:val="819"/>
        </w:trPr>
        <w:tc>
          <w:tcPr>
            <w:tcW w:w="9854" w:type="dxa"/>
            <w:gridSpan w:val="3"/>
            <w:shd w:val="clear" w:color="auto" w:fill="FFE6C7" w:themeFill="accent5" w:themeFillTint="33"/>
          </w:tcPr>
          <w:p w:rsidR="00C0179E" w:rsidRDefault="00C0179E" w:rsidP="00C0179E">
            <w:pPr>
              <w:rPr>
                <w:rFonts w:ascii="Arial" w:hAnsi="Arial" w:cs="Arial"/>
                <w:b/>
              </w:rPr>
            </w:pPr>
          </w:p>
          <w:p w:rsidR="00C0179E" w:rsidRPr="007753FF" w:rsidRDefault="00C0179E" w:rsidP="00C0179E">
            <w:pPr>
              <w:rPr>
                <w:rFonts w:ascii="Arial" w:hAnsi="Arial" w:cs="Arial"/>
                <w:b/>
              </w:rPr>
            </w:pPr>
            <w:r w:rsidRPr="007753FF">
              <w:rPr>
                <w:rFonts w:ascii="Arial" w:hAnsi="Arial" w:cs="Arial"/>
                <w:b/>
              </w:rPr>
              <w:t xml:space="preserve">3. </w:t>
            </w:r>
            <w:proofErr w:type="gramStart"/>
            <w:r w:rsidRPr="007753FF">
              <w:rPr>
                <w:rFonts w:ascii="Arial" w:hAnsi="Arial" w:cs="Arial"/>
                <w:b/>
              </w:rPr>
              <w:t>A</w:t>
            </w:r>
            <w:r>
              <w:rPr>
                <w:rFonts w:ascii="Arial" w:hAnsi="Arial" w:cs="Arial"/>
                <w:b/>
              </w:rPr>
              <w:t>NSÖKAN</w:t>
            </w:r>
            <w:r>
              <w:rPr>
                <w:rFonts w:ascii="Arial" w:hAnsi="Arial" w:cs="Arial"/>
                <w:b/>
                <w:sz w:val="20"/>
                <w:szCs w:val="20"/>
              </w:rPr>
              <w:t xml:space="preserve">        Försättsblad</w:t>
            </w:r>
            <w:proofErr w:type="gramEnd"/>
            <w:r>
              <w:rPr>
                <w:rFonts w:ascii="Arial" w:hAnsi="Arial" w:cs="Arial"/>
                <w:b/>
                <w:sz w:val="20"/>
                <w:szCs w:val="20"/>
              </w:rPr>
              <w:t xml:space="preserve"> och inledning till ansökan ska innehålla </w:t>
            </w:r>
            <w:r w:rsidRPr="00D5127E">
              <w:rPr>
                <w:rFonts w:ascii="Arial" w:hAnsi="Arial" w:cs="Arial"/>
                <w:b/>
                <w:sz w:val="20"/>
                <w:szCs w:val="20"/>
              </w:rPr>
              <w:t>följande:</w:t>
            </w:r>
          </w:p>
          <w:p w:rsidR="00C0179E" w:rsidRDefault="00C0179E" w:rsidP="00C0179E">
            <w:pPr>
              <w:rPr>
                <w:rFonts w:ascii="Arial" w:hAnsi="Arial" w:cs="Arial"/>
                <w:sz w:val="20"/>
                <w:szCs w:val="20"/>
              </w:rPr>
            </w:pPr>
          </w:p>
        </w:tc>
      </w:tr>
      <w:tr w:rsidR="00C0179E" w:rsidTr="007C662F">
        <w:trPr>
          <w:trHeight w:val="819"/>
        </w:trPr>
        <w:tc>
          <w:tcPr>
            <w:tcW w:w="9854" w:type="dxa"/>
            <w:gridSpan w:val="3"/>
            <w:tcBorders>
              <w:bottom w:val="single" w:sz="4" w:space="0" w:color="auto"/>
            </w:tcBorders>
          </w:tcPr>
          <w:p w:rsidR="00C0179E" w:rsidRDefault="00C0179E" w:rsidP="00C0179E">
            <w:pPr>
              <w:ind w:left="360"/>
              <w:rPr>
                <w:rFonts w:ascii="Arial" w:hAnsi="Arial" w:cs="Arial"/>
                <w:sz w:val="20"/>
                <w:szCs w:val="20"/>
              </w:rPr>
            </w:pPr>
          </w:p>
          <w:p w:rsidR="00C0179E" w:rsidRDefault="00C0179E" w:rsidP="00C0179E">
            <w:pPr>
              <w:numPr>
                <w:ilvl w:val="0"/>
                <w:numId w:val="19"/>
              </w:numPr>
              <w:rPr>
                <w:rFonts w:ascii="Arial" w:hAnsi="Arial" w:cs="Arial"/>
                <w:sz w:val="20"/>
                <w:szCs w:val="20"/>
              </w:rPr>
            </w:pPr>
            <w:r>
              <w:rPr>
                <w:rFonts w:ascii="Arial" w:hAnsi="Arial" w:cs="Arial"/>
                <w:sz w:val="20"/>
                <w:szCs w:val="20"/>
              </w:rPr>
              <w:t>Härmed ansöker AOC___________________________________________________________</w:t>
            </w:r>
          </w:p>
          <w:p w:rsidR="00C0179E" w:rsidRDefault="00C0179E" w:rsidP="00C0179E">
            <w:pPr>
              <w:rPr>
                <w:rFonts w:ascii="Arial" w:hAnsi="Arial" w:cs="Arial"/>
                <w:sz w:val="20"/>
                <w:szCs w:val="20"/>
              </w:rPr>
            </w:pPr>
            <w:r>
              <w:rPr>
                <w:rFonts w:ascii="Arial" w:hAnsi="Arial" w:cs="Arial"/>
                <w:sz w:val="20"/>
                <w:szCs w:val="20"/>
              </w:rPr>
              <w:t xml:space="preserve">om implantering eller förändring av Electronic Flight Bag EFB System i enlighet med Kommissionens Förordning 965/2012 (EASA-OPS) inklusive AMC 20-25. Samtliga berörda moment enligt moment 4 </w:t>
            </w:r>
            <w:proofErr w:type="spellStart"/>
            <w:r>
              <w:rPr>
                <w:rFonts w:ascii="Arial" w:hAnsi="Arial" w:cs="Arial"/>
                <w:sz w:val="20"/>
                <w:szCs w:val="20"/>
              </w:rPr>
              <w:t>-Compliancechecklista-</w:t>
            </w:r>
            <w:proofErr w:type="spellEnd"/>
            <w:r>
              <w:rPr>
                <w:rFonts w:ascii="Arial" w:hAnsi="Arial" w:cs="Arial"/>
                <w:sz w:val="20"/>
                <w:szCs w:val="20"/>
              </w:rPr>
              <w:t xml:space="preserve"> och stödjande dokument bifogas ansökan. </w:t>
            </w:r>
          </w:p>
          <w:p w:rsidR="00C0179E" w:rsidRDefault="00C0179E" w:rsidP="00C0179E">
            <w:pPr>
              <w:rPr>
                <w:rFonts w:ascii="Arial" w:hAnsi="Arial" w:cs="Arial"/>
                <w:sz w:val="20"/>
                <w:szCs w:val="20"/>
              </w:rPr>
            </w:pPr>
          </w:p>
          <w:p w:rsidR="00C0179E" w:rsidRDefault="00C0179E" w:rsidP="00C0179E">
            <w:pPr>
              <w:rPr>
                <w:rFonts w:ascii="Arial" w:hAnsi="Arial" w:cs="Arial"/>
                <w:sz w:val="20"/>
                <w:szCs w:val="20"/>
              </w:rPr>
            </w:pPr>
            <w:r>
              <w:rPr>
                <w:rFonts w:ascii="Arial" w:hAnsi="Arial" w:cs="Arial"/>
                <w:sz w:val="20"/>
                <w:szCs w:val="20"/>
              </w:rPr>
              <w:t>Signatur intygar att samtliga berörda moment i regelverk och checklista har granskats av operatör och redogörs i bifogad komplett checklista samt bifogat stödjande dokumentation och manualrevisioner.</w:t>
            </w:r>
          </w:p>
          <w:p w:rsidR="00C0179E" w:rsidRDefault="00C0179E" w:rsidP="00C0179E">
            <w:pPr>
              <w:rPr>
                <w:rFonts w:ascii="Arial" w:hAnsi="Arial" w:cs="Arial"/>
                <w:sz w:val="20"/>
                <w:szCs w:val="20"/>
              </w:rPr>
            </w:pPr>
            <w:proofErr w:type="spellStart"/>
            <w:r>
              <w:rPr>
                <w:rFonts w:ascii="Arial" w:hAnsi="Arial" w:cs="Arial"/>
                <w:sz w:val="20"/>
                <w:szCs w:val="20"/>
              </w:rPr>
              <w:t>Accountable</w:t>
            </w:r>
            <w:proofErr w:type="spellEnd"/>
            <w:r>
              <w:rPr>
                <w:rFonts w:ascii="Arial" w:hAnsi="Arial" w:cs="Arial"/>
                <w:sz w:val="20"/>
                <w:szCs w:val="20"/>
              </w:rPr>
              <w:t xml:space="preserve"> manager signatur intygar att operatörens ledningssystem, Management System, inklusive </w:t>
            </w:r>
            <w:proofErr w:type="spellStart"/>
            <w:r>
              <w:rPr>
                <w:rFonts w:ascii="Arial" w:hAnsi="Arial" w:cs="Arial"/>
                <w:sz w:val="20"/>
                <w:szCs w:val="20"/>
              </w:rPr>
              <w:t>Compliance</w:t>
            </w:r>
            <w:proofErr w:type="spellEnd"/>
            <w:r>
              <w:rPr>
                <w:rFonts w:ascii="Arial" w:hAnsi="Arial" w:cs="Arial"/>
                <w:sz w:val="20"/>
                <w:szCs w:val="20"/>
              </w:rPr>
              <w:t xml:space="preserve"> </w:t>
            </w:r>
            <w:proofErr w:type="spellStart"/>
            <w:r>
              <w:rPr>
                <w:rFonts w:ascii="Arial" w:hAnsi="Arial" w:cs="Arial"/>
                <w:sz w:val="20"/>
                <w:szCs w:val="20"/>
              </w:rPr>
              <w:t>Monitoring</w:t>
            </w:r>
            <w:proofErr w:type="spellEnd"/>
            <w:r>
              <w:rPr>
                <w:rFonts w:ascii="Arial" w:hAnsi="Arial" w:cs="Arial"/>
                <w:sz w:val="20"/>
                <w:szCs w:val="20"/>
              </w:rPr>
              <w:t xml:space="preserve">, </w:t>
            </w:r>
            <w:proofErr w:type="spellStart"/>
            <w:r>
              <w:rPr>
                <w:rFonts w:ascii="Arial" w:hAnsi="Arial" w:cs="Arial"/>
                <w:sz w:val="20"/>
                <w:szCs w:val="20"/>
              </w:rPr>
              <w:t>Safety</w:t>
            </w:r>
            <w:proofErr w:type="spellEnd"/>
            <w:r>
              <w:rPr>
                <w:rFonts w:ascii="Arial" w:hAnsi="Arial" w:cs="Arial"/>
                <w:sz w:val="20"/>
                <w:szCs w:val="20"/>
              </w:rPr>
              <w:t xml:space="preserve"> Management och Management of </w:t>
            </w:r>
            <w:proofErr w:type="spellStart"/>
            <w:r>
              <w:rPr>
                <w:rFonts w:ascii="Arial" w:hAnsi="Arial" w:cs="Arial"/>
                <w:sz w:val="20"/>
                <w:szCs w:val="20"/>
              </w:rPr>
              <w:t>change</w:t>
            </w:r>
            <w:proofErr w:type="spellEnd"/>
            <w:r>
              <w:rPr>
                <w:rFonts w:ascii="Arial" w:hAnsi="Arial" w:cs="Arial"/>
                <w:sz w:val="20"/>
                <w:szCs w:val="20"/>
              </w:rPr>
              <w:t xml:space="preserve"> har anpassats för </w:t>
            </w:r>
            <w:proofErr w:type="spellStart"/>
            <w:r>
              <w:rPr>
                <w:rFonts w:ascii="Arial" w:hAnsi="Arial" w:cs="Arial"/>
                <w:sz w:val="20"/>
                <w:szCs w:val="20"/>
              </w:rPr>
              <w:t>anökan</w:t>
            </w:r>
            <w:proofErr w:type="spellEnd"/>
            <w:r>
              <w:rPr>
                <w:rFonts w:ascii="Arial" w:hAnsi="Arial" w:cs="Arial"/>
                <w:sz w:val="20"/>
                <w:szCs w:val="20"/>
              </w:rPr>
              <w:t>.</w:t>
            </w:r>
          </w:p>
          <w:p w:rsidR="00C0179E" w:rsidRDefault="00C0179E" w:rsidP="00C0179E">
            <w:pPr>
              <w:rPr>
                <w:rFonts w:ascii="Arial" w:hAnsi="Arial" w:cs="Arial"/>
                <w:sz w:val="20"/>
                <w:szCs w:val="20"/>
              </w:rPr>
            </w:pPr>
          </w:p>
          <w:p w:rsidR="00C0179E" w:rsidRDefault="00C0179E" w:rsidP="00C0179E">
            <w:pPr>
              <w:pStyle w:val="Liststycke"/>
              <w:numPr>
                <w:ilvl w:val="0"/>
                <w:numId w:val="20"/>
              </w:numPr>
              <w:contextualSpacing w:val="0"/>
              <w:rPr>
                <w:rFonts w:ascii="Arial" w:hAnsi="Arial" w:cs="Arial"/>
                <w:sz w:val="20"/>
                <w:szCs w:val="20"/>
              </w:rPr>
            </w:pPr>
            <w:r>
              <w:rPr>
                <w:rFonts w:ascii="Arial" w:hAnsi="Arial" w:cs="Arial"/>
                <w:sz w:val="20"/>
                <w:szCs w:val="20"/>
              </w:rPr>
              <w:t xml:space="preserve">Signatur </w:t>
            </w:r>
            <w:proofErr w:type="spellStart"/>
            <w:r>
              <w:rPr>
                <w:rFonts w:ascii="Arial" w:hAnsi="Arial" w:cs="Arial"/>
                <w:sz w:val="20"/>
                <w:szCs w:val="20"/>
              </w:rPr>
              <w:t>Accountable</w:t>
            </w:r>
            <w:proofErr w:type="spellEnd"/>
            <w:r>
              <w:rPr>
                <w:rFonts w:ascii="Arial" w:hAnsi="Arial" w:cs="Arial"/>
                <w:sz w:val="20"/>
                <w:szCs w:val="20"/>
              </w:rPr>
              <w:t xml:space="preserve"> </w:t>
            </w:r>
            <w:proofErr w:type="gramStart"/>
            <w:r>
              <w:rPr>
                <w:rFonts w:ascii="Arial" w:hAnsi="Arial" w:cs="Arial"/>
                <w:sz w:val="20"/>
                <w:szCs w:val="20"/>
              </w:rPr>
              <w:t>Manager:</w:t>
            </w:r>
            <w:r w:rsidR="00F13AD6">
              <w:rPr>
                <w:rFonts w:ascii="Arial" w:hAnsi="Arial" w:cs="Arial"/>
                <w:sz w:val="20"/>
                <w:szCs w:val="20"/>
              </w:rPr>
              <w:t xml:space="preserve">   </w:t>
            </w:r>
            <w:proofErr w:type="gramEnd"/>
            <w:r w:rsidR="00F13AD6" w:rsidRPr="00F13AD6">
              <w:rPr>
                <w:rFonts w:ascii="Arial" w:hAnsi="Arial" w:cs="Arial"/>
                <w:sz w:val="20"/>
                <w:szCs w:val="20"/>
              </w:rPr>
              <w:fldChar w:fldCharType="begin">
                <w:ffData>
                  <w:name w:val=""/>
                  <w:enabled/>
                  <w:calcOnExit w:val="0"/>
                  <w:textInput/>
                </w:ffData>
              </w:fldChar>
            </w:r>
            <w:r w:rsidR="00F13AD6" w:rsidRPr="00F13AD6">
              <w:rPr>
                <w:rFonts w:ascii="Arial" w:hAnsi="Arial" w:cs="Arial"/>
                <w:sz w:val="20"/>
                <w:szCs w:val="20"/>
              </w:rPr>
              <w:instrText xml:space="preserve"> FORMTEXT </w:instrText>
            </w:r>
            <w:r w:rsidR="00F13AD6" w:rsidRPr="00F13AD6">
              <w:rPr>
                <w:rFonts w:ascii="Arial" w:hAnsi="Arial" w:cs="Arial"/>
                <w:sz w:val="20"/>
                <w:szCs w:val="20"/>
              </w:rPr>
            </w:r>
            <w:r w:rsidR="00F13AD6" w:rsidRPr="00F13AD6">
              <w:rPr>
                <w:rFonts w:ascii="Arial" w:hAnsi="Arial" w:cs="Arial"/>
                <w:sz w:val="20"/>
                <w:szCs w:val="20"/>
              </w:rPr>
              <w:fldChar w:fldCharType="separate"/>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sidRPr="00F13AD6">
              <w:rPr>
                <w:rFonts w:ascii="Arial" w:hAnsi="Arial" w:cs="Arial"/>
                <w:sz w:val="20"/>
                <w:szCs w:val="20"/>
              </w:rPr>
              <w:fldChar w:fldCharType="end"/>
            </w:r>
          </w:p>
          <w:p w:rsidR="00C0179E" w:rsidRDefault="00C0179E" w:rsidP="00C0179E">
            <w:pPr>
              <w:pStyle w:val="Liststycke"/>
              <w:numPr>
                <w:ilvl w:val="0"/>
                <w:numId w:val="20"/>
              </w:numPr>
              <w:contextualSpacing w:val="0"/>
              <w:rPr>
                <w:rFonts w:ascii="Arial" w:hAnsi="Arial" w:cs="Arial"/>
                <w:sz w:val="20"/>
                <w:szCs w:val="20"/>
              </w:rPr>
            </w:pPr>
            <w:r>
              <w:rPr>
                <w:rFonts w:ascii="Arial" w:hAnsi="Arial" w:cs="Arial"/>
                <w:sz w:val="20"/>
                <w:szCs w:val="20"/>
              </w:rPr>
              <w:t xml:space="preserve">Tel och </w:t>
            </w:r>
            <w:proofErr w:type="gramStart"/>
            <w:r>
              <w:rPr>
                <w:rFonts w:ascii="Arial" w:hAnsi="Arial" w:cs="Arial"/>
                <w:sz w:val="20"/>
                <w:szCs w:val="20"/>
              </w:rPr>
              <w:t>Mail:</w:t>
            </w:r>
            <w:r w:rsidR="00F13AD6">
              <w:rPr>
                <w:rFonts w:ascii="Arial" w:hAnsi="Arial" w:cs="Arial"/>
                <w:sz w:val="20"/>
                <w:szCs w:val="20"/>
              </w:rPr>
              <w:t xml:space="preserve">   </w:t>
            </w:r>
            <w:r w:rsidR="00F13AD6" w:rsidRPr="00F13AD6">
              <w:rPr>
                <w:rFonts w:ascii="Arial" w:hAnsi="Arial" w:cs="Arial"/>
                <w:sz w:val="20"/>
                <w:szCs w:val="20"/>
              </w:rPr>
              <w:fldChar w:fldCharType="begin">
                <w:ffData>
                  <w:name w:val=""/>
                  <w:enabled/>
                  <w:calcOnExit w:val="0"/>
                  <w:textInput/>
                </w:ffData>
              </w:fldChar>
            </w:r>
            <w:proofErr w:type="gramEnd"/>
            <w:r w:rsidR="00F13AD6" w:rsidRPr="00F13AD6">
              <w:rPr>
                <w:rFonts w:ascii="Arial" w:hAnsi="Arial" w:cs="Arial"/>
                <w:sz w:val="20"/>
                <w:szCs w:val="20"/>
              </w:rPr>
              <w:instrText xml:space="preserve"> FORMTEXT </w:instrText>
            </w:r>
            <w:r w:rsidR="00F13AD6" w:rsidRPr="00F13AD6">
              <w:rPr>
                <w:rFonts w:ascii="Arial" w:hAnsi="Arial" w:cs="Arial"/>
                <w:sz w:val="20"/>
                <w:szCs w:val="20"/>
              </w:rPr>
            </w:r>
            <w:r w:rsidR="00F13AD6" w:rsidRPr="00F13AD6">
              <w:rPr>
                <w:rFonts w:ascii="Arial" w:hAnsi="Arial" w:cs="Arial"/>
                <w:sz w:val="20"/>
                <w:szCs w:val="20"/>
              </w:rPr>
              <w:fldChar w:fldCharType="separate"/>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sidRPr="00F13AD6">
              <w:rPr>
                <w:rFonts w:ascii="Arial" w:hAnsi="Arial" w:cs="Arial"/>
                <w:sz w:val="20"/>
                <w:szCs w:val="20"/>
              </w:rPr>
              <w:fldChar w:fldCharType="end"/>
            </w:r>
          </w:p>
          <w:p w:rsidR="00C0179E" w:rsidRPr="00955791" w:rsidRDefault="00C0179E" w:rsidP="00C0179E">
            <w:pPr>
              <w:rPr>
                <w:rFonts w:ascii="Arial" w:hAnsi="Arial" w:cs="Arial"/>
                <w:sz w:val="20"/>
                <w:szCs w:val="20"/>
              </w:rPr>
            </w:pPr>
          </w:p>
          <w:p w:rsidR="00C0179E" w:rsidRDefault="00C0179E" w:rsidP="00C0179E">
            <w:pPr>
              <w:pStyle w:val="Liststycke"/>
              <w:numPr>
                <w:ilvl w:val="0"/>
                <w:numId w:val="20"/>
              </w:numPr>
              <w:contextualSpacing w:val="0"/>
              <w:rPr>
                <w:rFonts w:ascii="Arial" w:hAnsi="Arial" w:cs="Arial"/>
                <w:sz w:val="20"/>
                <w:szCs w:val="20"/>
              </w:rPr>
            </w:pPr>
            <w:r>
              <w:rPr>
                <w:rFonts w:ascii="Arial" w:hAnsi="Arial" w:cs="Arial"/>
                <w:sz w:val="20"/>
                <w:szCs w:val="20"/>
              </w:rPr>
              <w:t xml:space="preserve">Signatur NP Flight </w:t>
            </w:r>
            <w:proofErr w:type="spellStart"/>
            <w:proofErr w:type="gramStart"/>
            <w:r>
              <w:rPr>
                <w:rFonts w:ascii="Arial" w:hAnsi="Arial" w:cs="Arial"/>
                <w:sz w:val="20"/>
                <w:szCs w:val="20"/>
              </w:rPr>
              <w:t>Ops</w:t>
            </w:r>
            <w:proofErr w:type="spellEnd"/>
            <w:r>
              <w:rPr>
                <w:rFonts w:ascii="Arial" w:hAnsi="Arial" w:cs="Arial"/>
                <w:sz w:val="20"/>
                <w:szCs w:val="20"/>
              </w:rPr>
              <w:t>:</w:t>
            </w:r>
            <w:r w:rsidR="00F13AD6">
              <w:rPr>
                <w:rFonts w:ascii="Arial" w:hAnsi="Arial" w:cs="Arial"/>
                <w:sz w:val="20"/>
                <w:szCs w:val="20"/>
              </w:rPr>
              <w:t xml:space="preserve">   </w:t>
            </w:r>
            <w:r w:rsidR="00F13AD6" w:rsidRPr="00F13AD6">
              <w:rPr>
                <w:rFonts w:ascii="Arial" w:hAnsi="Arial" w:cs="Arial"/>
                <w:sz w:val="20"/>
                <w:szCs w:val="20"/>
              </w:rPr>
              <w:fldChar w:fldCharType="begin">
                <w:ffData>
                  <w:name w:val=""/>
                  <w:enabled/>
                  <w:calcOnExit w:val="0"/>
                  <w:textInput/>
                </w:ffData>
              </w:fldChar>
            </w:r>
            <w:proofErr w:type="gramEnd"/>
            <w:r w:rsidR="00F13AD6" w:rsidRPr="00F13AD6">
              <w:rPr>
                <w:rFonts w:ascii="Arial" w:hAnsi="Arial" w:cs="Arial"/>
                <w:sz w:val="20"/>
                <w:szCs w:val="20"/>
              </w:rPr>
              <w:instrText xml:space="preserve"> FORMTEXT </w:instrText>
            </w:r>
            <w:r w:rsidR="00F13AD6" w:rsidRPr="00F13AD6">
              <w:rPr>
                <w:rFonts w:ascii="Arial" w:hAnsi="Arial" w:cs="Arial"/>
                <w:sz w:val="20"/>
                <w:szCs w:val="20"/>
              </w:rPr>
            </w:r>
            <w:r w:rsidR="00F13AD6" w:rsidRPr="00F13AD6">
              <w:rPr>
                <w:rFonts w:ascii="Arial" w:hAnsi="Arial" w:cs="Arial"/>
                <w:sz w:val="20"/>
                <w:szCs w:val="20"/>
              </w:rPr>
              <w:fldChar w:fldCharType="separate"/>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sidRPr="00F13AD6">
              <w:rPr>
                <w:rFonts w:ascii="Arial" w:hAnsi="Arial" w:cs="Arial"/>
                <w:sz w:val="20"/>
                <w:szCs w:val="20"/>
              </w:rPr>
              <w:fldChar w:fldCharType="end"/>
            </w:r>
          </w:p>
          <w:p w:rsidR="00C0179E" w:rsidRDefault="00C0179E" w:rsidP="00C0179E">
            <w:pPr>
              <w:pStyle w:val="Liststycke"/>
              <w:numPr>
                <w:ilvl w:val="0"/>
                <w:numId w:val="20"/>
              </w:numPr>
              <w:contextualSpacing w:val="0"/>
              <w:rPr>
                <w:rFonts w:ascii="Arial" w:hAnsi="Arial" w:cs="Arial"/>
                <w:sz w:val="20"/>
                <w:szCs w:val="20"/>
              </w:rPr>
            </w:pPr>
            <w:r>
              <w:rPr>
                <w:rFonts w:ascii="Arial" w:hAnsi="Arial" w:cs="Arial"/>
                <w:sz w:val="20"/>
                <w:szCs w:val="20"/>
              </w:rPr>
              <w:t xml:space="preserve">Tel och </w:t>
            </w:r>
            <w:proofErr w:type="gramStart"/>
            <w:r>
              <w:rPr>
                <w:rFonts w:ascii="Arial" w:hAnsi="Arial" w:cs="Arial"/>
                <w:sz w:val="20"/>
                <w:szCs w:val="20"/>
              </w:rPr>
              <w:t>Mail:</w:t>
            </w:r>
            <w:r w:rsidR="00F13AD6">
              <w:rPr>
                <w:rFonts w:ascii="Arial" w:hAnsi="Arial" w:cs="Arial"/>
                <w:sz w:val="20"/>
                <w:szCs w:val="20"/>
              </w:rPr>
              <w:t xml:space="preserve">   </w:t>
            </w:r>
            <w:r w:rsidR="00F13AD6" w:rsidRPr="00F13AD6">
              <w:rPr>
                <w:rFonts w:ascii="Arial" w:hAnsi="Arial" w:cs="Arial"/>
                <w:sz w:val="20"/>
                <w:szCs w:val="20"/>
              </w:rPr>
              <w:fldChar w:fldCharType="begin">
                <w:ffData>
                  <w:name w:val=""/>
                  <w:enabled/>
                  <w:calcOnExit w:val="0"/>
                  <w:textInput/>
                </w:ffData>
              </w:fldChar>
            </w:r>
            <w:proofErr w:type="gramEnd"/>
            <w:r w:rsidR="00F13AD6" w:rsidRPr="00F13AD6">
              <w:rPr>
                <w:rFonts w:ascii="Arial" w:hAnsi="Arial" w:cs="Arial"/>
                <w:sz w:val="20"/>
                <w:szCs w:val="20"/>
              </w:rPr>
              <w:instrText xml:space="preserve"> FORMTEXT </w:instrText>
            </w:r>
            <w:r w:rsidR="00F13AD6" w:rsidRPr="00F13AD6">
              <w:rPr>
                <w:rFonts w:ascii="Arial" w:hAnsi="Arial" w:cs="Arial"/>
                <w:sz w:val="20"/>
                <w:szCs w:val="20"/>
              </w:rPr>
            </w:r>
            <w:r w:rsidR="00F13AD6" w:rsidRPr="00F13AD6">
              <w:rPr>
                <w:rFonts w:ascii="Arial" w:hAnsi="Arial" w:cs="Arial"/>
                <w:sz w:val="20"/>
                <w:szCs w:val="20"/>
              </w:rPr>
              <w:fldChar w:fldCharType="separate"/>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sidRPr="00F13AD6">
              <w:rPr>
                <w:rFonts w:ascii="Arial" w:hAnsi="Arial" w:cs="Arial"/>
                <w:sz w:val="20"/>
                <w:szCs w:val="20"/>
              </w:rPr>
              <w:fldChar w:fldCharType="end"/>
            </w:r>
          </w:p>
          <w:p w:rsidR="00C0179E" w:rsidRPr="00955791" w:rsidRDefault="00C0179E" w:rsidP="00C0179E">
            <w:pPr>
              <w:rPr>
                <w:rFonts w:ascii="Arial" w:hAnsi="Arial" w:cs="Arial"/>
                <w:sz w:val="20"/>
                <w:szCs w:val="20"/>
              </w:rPr>
            </w:pPr>
          </w:p>
          <w:p w:rsidR="00C0179E" w:rsidRDefault="00C0179E" w:rsidP="00C0179E">
            <w:pPr>
              <w:pStyle w:val="Liststycke"/>
              <w:numPr>
                <w:ilvl w:val="0"/>
                <w:numId w:val="20"/>
              </w:numPr>
              <w:contextualSpacing w:val="0"/>
              <w:rPr>
                <w:rFonts w:ascii="Arial" w:hAnsi="Arial" w:cs="Arial"/>
                <w:sz w:val="20"/>
                <w:szCs w:val="20"/>
              </w:rPr>
            </w:pPr>
            <w:r>
              <w:rPr>
                <w:rFonts w:ascii="Arial" w:hAnsi="Arial" w:cs="Arial"/>
                <w:sz w:val="20"/>
                <w:szCs w:val="20"/>
              </w:rPr>
              <w:t xml:space="preserve">Signatur NP </w:t>
            </w:r>
            <w:proofErr w:type="spellStart"/>
            <w:r>
              <w:rPr>
                <w:rFonts w:ascii="Arial" w:hAnsi="Arial" w:cs="Arial"/>
                <w:sz w:val="20"/>
                <w:szCs w:val="20"/>
              </w:rPr>
              <w:t>Crew</w:t>
            </w:r>
            <w:proofErr w:type="spellEnd"/>
            <w:r>
              <w:rPr>
                <w:rFonts w:ascii="Arial" w:hAnsi="Arial" w:cs="Arial"/>
                <w:sz w:val="20"/>
                <w:szCs w:val="20"/>
              </w:rPr>
              <w:t xml:space="preserve"> </w:t>
            </w:r>
            <w:proofErr w:type="spellStart"/>
            <w:proofErr w:type="gramStart"/>
            <w:r>
              <w:rPr>
                <w:rFonts w:ascii="Arial" w:hAnsi="Arial" w:cs="Arial"/>
                <w:sz w:val="20"/>
                <w:szCs w:val="20"/>
              </w:rPr>
              <w:t>Training</w:t>
            </w:r>
            <w:proofErr w:type="spellEnd"/>
            <w:r>
              <w:rPr>
                <w:rFonts w:ascii="Arial" w:hAnsi="Arial" w:cs="Arial"/>
                <w:sz w:val="20"/>
                <w:szCs w:val="20"/>
              </w:rPr>
              <w:t>:</w:t>
            </w:r>
            <w:r w:rsidR="00F13AD6">
              <w:rPr>
                <w:rFonts w:ascii="Arial" w:hAnsi="Arial" w:cs="Arial"/>
                <w:sz w:val="20"/>
                <w:szCs w:val="20"/>
              </w:rPr>
              <w:t xml:space="preserve">   </w:t>
            </w:r>
            <w:r w:rsidR="00F13AD6" w:rsidRPr="00F13AD6">
              <w:rPr>
                <w:rFonts w:ascii="Arial" w:hAnsi="Arial" w:cs="Arial"/>
                <w:sz w:val="20"/>
                <w:szCs w:val="20"/>
              </w:rPr>
              <w:fldChar w:fldCharType="begin">
                <w:ffData>
                  <w:name w:val=""/>
                  <w:enabled/>
                  <w:calcOnExit w:val="0"/>
                  <w:textInput/>
                </w:ffData>
              </w:fldChar>
            </w:r>
            <w:proofErr w:type="gramEnd"/>
            <w:r w:rsidR="00F13AD6" w:rsidRPr="00F13AD6">
              <w:rPr>
                <w:rFonts w:ascii="Arial" w:hAnsi="Arial" w:cs="Arial"/>
                <w:sz w:val="20"/>
                <w:szCs w:val="20"/>
              </w:rPr>
              <w:instrText xml:space="preserve"> FORMTEXT </w:instrText>
            </w:r>
            <w:r w:rsidR="00F13AD6" w:rsidRPr="00F13AD6">
              <w:rPr>
                <w:rFonts w:ascii="Arial" w:hAnsi="Arial" w:cs="Arial"/>
                <w:sz w:val="20"/>
                <w:szCs w:val="20"/>
              </w:rPr>
            </w:r>
            <w:r w:rsidR="00F13AD6" w:rsidRPr="00F13AD6">
              <w:rPr>
                <w:rFonts w:ascii="Arial" w:hAnsi="Arial" w:cs="Arial"/>
                <w:sz w:val="20"/>
                <w:szCs w:val="20"/>
              </w:rPr>
              <w:fldChar w:fldCharType="separate"/>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sidRPr="00F13AD6">
              <w:rPr>
                <w:rFonts w:ascii="Arial" w:hAnsi="Arial" w:cs="Arial"/>
                <w:sz w:val="20"/>
                <w:szCs w:val="20"/>
              </w:rPr>
              <w:fldChar w:fldCharType="end"/>
            </w:r>
          </w:p>
          <w:p w:rsidR="00C0179E" w:rsidRDefault="00C0179E" w:rsidP="00C0179E">
            <w:pPr>
              <w:pStyle w:val="Liststycke"/>
              <w:numPr>
                <w:ilvl w:val="0"/>
                <w:numId w:val="20"/>
              </w:numPr>
              <w:contextualSpacing w:val="0"/>
              <w:rPr>
                <w:rFonts w:ascii="Arial" w:hAnsi="Arial" w:cs="Arial"/>
                <w:sz w:val="20"/>
                <w:szCs w:val="20"/>
              </w:rPr>
            </w:pPr>
            <w:r>
              <w:rPr>
                <w:rFonts w:ascii="Arial" w:hAnsi="Arial" w:cs="Arial"/>
                <w:sz w:val="20"/>
                <w:szCs w:val="20"/>
              </w:rPr>
              <w:t xml:space="preserve">Tel och </w:t>
            </w:r>
            <w:proofErr w:type="gramStart"/>
            <w:r>
              <w:rPr>
                <w:rFonts w:ascii="Arial" w:hAnsi="Arial" w:cs="Arial"/>
                <w:sz w:val="20"/>
                <w:szCs w:val="20"/>
              </w:rPr>
              <w:t>Mail:</w:t>
            </w:r>
            <w:r w:rsidR="00F13AD6">
              <w:rPr>
                <w:rFonts w:ascii="Arial" w:hAnsi="Arial" w:cs="Arial"/>
                <w:sz w:val="20"/>
                <w:szCs w:val="20"/>
              </w:rPr>
              <w:t xml:space="preserve">   </w:t>
            </w:r>
            <w:r w:rsidR="00F13AD6" w:rsidRPr="00F13AD6">
              <w:rPr>
                <w:rFonts w:ascii="Arial" w:hAnsi="Arial" w:cs="Arial"/>
                <w:sz w:val="20"/>
                <w:szCs w:val="20"/>
              </w:rPr>
              <w:fldChar w:fldCharType="begin">
                <w:ffData>
                  <w:name w:val=""/>
                  <w:enabled/>
                  <w:calcOnExit w:val="0"/>
                  <w:textInput/>
                </w:ffData>
              </w:fldChar>
            </w:r>
            <w:proofErr w:type="gramEnd"/>
            <w:r w:rsidR="00F13AD6" w:rsidRPr="00F13AD6">
              <w:rPr>
                <w:rFonts w:ascii="Arial" w:hAnsi="Arial" w:cs="Arial"/>
                <w:sz w:val="20"/>
                <w:szCs w:val="20"/>
              </w:rPr>
              <w:instrText xml:space="preserve"> FORMTEXT </w:instrText>
            </w:r>
            <w:r w:rsidR="00F13AD6" w:rsidRPr="00F13AD6">
              <w:rPr>
                <w:rFonts w:ascii="Arial" w:hAnsi="Arial" w:cs="Arial"/>
                <w:sz w:val="20"/>
                <w:szCs w:val="20"/>
              </w:rPr>
            </w:r>
            <w:r w:rsidR="00F13AD6" w:rsidRPr="00F13AD6">
              <w:rPr>
                <w:rFonts w:ascii="Arial" w:hAnsi="Arial" w:cs="Arial"/>
                <w:sz w:val="20"/>
                <w:szCs w:val="20"/>
              </w:rPr>
              <w:fldChar w:fldCharType="separate"/>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sidRPr="00F13AD6">
              <w:rPr>
                <w:rFonts w:ascii="Arial" w:hAnsi="Arial" w:cs="Arial"/>
                <w:sz w:val="20"/>
                <w:szCs w:val="20"/>
              </w:rPr>
              <w:fldChar w:fldCharType="end"/>
            </w:r>
          </w:p>
          <w:p w:rsidR="00C0179E" w:rsidRPr="00955791" w:rsidRDefault="00C0179E" w:rsidP="00C0179E">
            <w:pPr>
              <w:rPr>
                <w:rFonts w:ascii="Arial" w:hAnsi="Arial" w:cs="Arial"/>
                <w:sz w:val="20"/>
                <w:szCs w:val="20"/>
              </w:rPr>
            </w:pPr>
          </w:p>
          <w:p w:rsidR="00C0179E" w:rsidRDefault="00C0179E" w:rsidP="00C0179E">
            <w:pPr>
              <w:pStyle w:val="Liststycke"/>
              <w:numPr>
                <w:ilvl w:val="0"/>
                <w:numId w:val="20"/>
              </w:numPr>
              <w:contextualSpacing w:val="0"/>
              <w:rPr>
                <w:rFonts w:ascii="Arial" w:hAnsi="Arial" w:cs="Arial"/>
                <w:sz w:val="20"/>
                <w:szCs w:val="20"/>
              </w:rPr>
            </w:pPr>
            <w:r>
              <w:rPr>
                <w:rFonts w:ascii="Arial" w:hAnsi="Arial" w:cs="Arial"/>
                <w:sz w:val="20"/>
                <w:szCs w:val="20"/>
              </w:rPr>
              <w:t xml:space="preserve">Signatur Utsedd EFB </w:t>
            </w:r>
            <w:proofErr w:type="gramStart"/>
            <w:r>
              <w:rPr>
                <w:rFonts w:ascii="Arial" w:hAnsi="Arial" w:cs="Arial"/>
                <w:sz w:val="20"/>
                <w:szCs w:val="20"/>
              </w:rPr>
              <w:t>Administratör:</w:t>
            </w:r>
            <w:r w:rsidR="00F13AD6">
              <w:rPr>
                <w:rFonts w:ascii="Arial" w:hAnsi="Arial" w:cs="Arial"/>
                <w:sz w:val="20"/>
                <w:szCs w:val="20"/>
              </w:rPr>
              <w:t xml:space="preserve">   </w:t>
            </w:r>
            <w:r w:rsidR="00F13AD6" w:rsidRPr="00F13AD6">
              <w:rPr>
                <w:rFonts w:ascii="Arial" w:hAnsi="Arial" w:cs="Arial"/>
                <w:sz w:val="20"/>
                <w:szCs w:val="20"/>
              </w:rPr>
              <w:fldChar w:fldCharType="begin">
                <w:ffData>
                  <w:name w:val=""/>
                  <w:enabled/>
                  <w:calcOnExit w:val="0"/>
                  <w:textInput/>
                </w:ffData>
              </w:fldChar>
            </w:r>
            <w:proofErr w:type="gramEnd"/>
            <w:r w:rsidR="00F13AD6" w:rsidRPr="00F13AD6">
              <w:rPr>
                <w:rFonts w:ascii="Arial" w:hAnsi="Arial" w:cs="Arial"/>
                <w:sz w:val="20"/>
                <w:szCs w:val="20"/>
              </w:rPr>
              <w:instrText xml:space="preserve"> FORMTEXT </w:instrText>
            </w:r>
            <w:r w:rsidR="00F13AD6" w:rsidRPr="00F13AD6">
              <w:rPr>
                <w:rFonts w:ascii="Arial" w:hAnsi="Arial" w:cs="Arial"/>
                <w:sz w:val="20"/>
                <w:szCs w:val="20"/>
              </w:rPr>
            </w:r>
            <w:r w:rsidR="00F13AD6" w:rsidRPr="00F13AD6">
              <w:rPr>
                <w:rFonts w:ascii="Arial" w:hAnsi="Arial" w:cs="Arial"/>
                <w:sz w:val="20"/>
                <w:szCs w:val="20"/>
              </w:rPr>
              <w:fldChar w:fldCharType="separate"/>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sidRPr="00F13AD6">
              <w:rPr>
                <w:rFonts w:ascii="Arial" w:hAnsi="Arial" w:cs="Arial"/>
                <w:sz w:val="20"/>
                <w:szCs w:val="20"/>
              </w:rPr>
              <w:fldChar w:fldCharType="end"/>
            </w:r>
          </w:p>
          <w:p w:rsidR="00C0179E" w:rsidRDefault="00C0179E" w:rsidP="00C0179E">
            <w:pPr>
              <w:pStyle w:val="Liststycke"/>
              <w:numPr>
                <w:ilvl w:val="0"/>
                <w:numId w:val="20"/>
              </w:numPr>
              <w:contextualSpacing w:val="0"/>
              <w:rPr>
                <w:rFonts w:ascii="Arial" w:hAnsi="Arial" w:cs="Arial"/>
                <w:sz w:val="20"/>
                <w:szCs w:val="20"/>
              </w:rPr>
            </w:pPr>
            <w:r>
              <w:rPr>
                <w:rFonts w:ascii="Arial" w:hAnsi="Arial" w:cs="Arial"/>
                <w:sz w:val="20"/>
                <w:szCs w:val="20"/>
              </w:rPr>
              <w:t xml:space="preserve">Tel och </w:t>
            </w:r>
            <w:proofErr w:type="gramStart"/>
            <w:r>
              <w:rPr>
                <w:rFonts w:ascii="Arial" w:hAnsi="Arial" w:cs="Arial"/>
                <w:sz w:val="20"/>
                <w:szCs w:val="20"/>
              </w:rPr>
              <w:t>Mail:</w:t>
            </w:r>
            <w:r w:rsidR="00F13AD6">
              <w:rPr>
                <w:rFonts w:ascii="Arial" w:hAnsi="Arial" w:cs="Arial"/>
                <w:sz w:val="20"/>
                <w:szCs w:val="20"/>
              </w:rPr>
              <w:t xml:space="preserve">   </w:t>
            </w:r>
            <w:r w:rsidR="00F13AD6" w:rsidRPr="00F13AD6">
              <w:rPr>
                <w:rFonts w:ascii="Arial" w:hAnsi="Arial" w:cs="Arial"/>
                <w:sz w:val="20"/>
                <w:szCs w:val="20"/>
              </w:rPr>
              <w:fldChar w:fldCharType="begin">
                <w:ffData>
                  <w:name w:val=""/>
                  <w:enabled/>
                  <w:calcOnExit w:val="0"/>
                  <w:textInput/>
                </w:ffData>
              </w:fldChar>
            </w:r>
            <w:proofErr w:type="gramEnd"/>
            <w:r w:rsidR="00F13AD6" w:rsidRPr="00F13AD6">
              <w:rPr>
                <w:rFonts w:ascii="Arial" w:hAnsi="Arial" w:cs="Arial"/>
                <w:sz w:val="20"/>
                <w:szCs w:val="20"/>
              </w:rPr>
              <w:instrText xml:space="preserve"> FORMTEXT </w:instrText>
            </w:r>
            <w:r w:rsidR="00F13AD6" w:rsidRPr="00F13AD6">
              <w:rPr>
                <w:rFonts w:ascii="Arial" w:hAnsi="Arial" w:cs="Arial"/>
                <w:sz w:val="20"/>
                <w:szCs w:val="20"/>
              </w:rPr>
            </w:r>
            <w:r w:rsidR="00F13AD6" w:rsidRPr="00F13AD6">
              <w:rPr>
                <w:rFonts w:ascii="Arial" w:hAnsi="Arial" w:cs="Arial"/>
                <w:sz w:val="20"/>
                <w:szCs w:val="20"/>
              </w:rPr>
              <w:fldChar w:fldCharType="separate"/>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Pr>
                <w:rFonts w:ascii="Arial" w:hAnsi="Arial" w:cs="Arial"/>
                <w:noProof/>
                <w:sz w:val="20"/>
                <w:szCs w:val="20"/>
              </w:rPr>
              <w:t> </w:t>
            </w:r>
            <w:r w:rsidR="00F13AD6" w:rsidRPr="00F13AD6">
              <w:rPr>
                <w:rFonts w:ascii="Arial" w:hAnsi="Arial" w:cs="Arial"/>
                <w:sz w:val="20"/>
                <w:szCs w:val="20"/>
              </w:rPr>
              <w:fldChar w:fldCharType="end"/>
            </w:r>
          </w:p>
          <w:p w:rsidR="00C0179E" w:rsidRPr="006E2E5A" w:rsidRDefault="00C0179E" w:rsidP="00C0179E">
            <w:pPr>
              <w:rPr>
                <w:rFonts w:ascii="Arial" w:hAnsi="Arial" w:cs="Arial"/>
                <w:sz w:val="20"/>
                <w:szCs w:val="20"/>
              </w:rPr>
            </w:pPr>
          </w:p>
          <w:p w:rsidR="00C0179E" w:rsidRDefault="00C0179E" w:rsidP="00126600">
            <w:pPr>
              <w:rPr>
                <w:rFonts w:ascii="Arial" w:hAnsi="Arial" w:cs="Arial"/>
                <w:sz w:val="20"/>
                <w:szCs w:val="20"/>
              </w:rPr>
            </w:pPr>
          </w:p>
          <w:p w:rsidR="00C0179E" w:rsidRDefault="00C0179E" w:rsidP="00126600">
            <w:pPr>
              <w:rPr>
                <w:rFonts w:ascii="Arial" w:hAnsi="Arial" w:cs="Arial"/>
                <w:sz w:val="20"/>
                <w:szCs w:val="20"/>
              </w:rPr>
            </w:pPr>
          </w:p>
        </w:tc>
      </w:tr>
      <w:tr w:rsidR="00C0179E" w:rsidTr="007C662F">
        <w:trPr>
          <w:trHeight w:val="819"/>
        </w:trPr>
        <w:tc>
          <w:tcPr>
            <w:tcW w:w="9854" w:type="dxa"/>
            <w:gridSpan w:val="3"/>
            <w:tcBorders>
              <w:bottom w:val="single" w:sz="4" w:space="0" w:color="auto"/>
            </w:tcBorders>
            <w:shd w:val="clear" w:color="auto" w:fill="FFE6C7" w:themeFill="accent5" w:themeFillTint="33"/>
          </w:tcPr>
          <w:p w:rsidR="00C0179E" w:rsidRDefault="00C0179E" w:rsidP="00C0179E">
            <w:pPr>
              <w:rPr>
                <w:rFonts w:ascii="Arial" w:hAnsi="Arial" w:cs="Arial"/>
                <w:b/>
                <w:lang w:val="en-US"/>
              </w:rPr>
            </w:pPr>
          </w:p>
          <w:p w:rsidR="00C0179E" w:rsidRDefault="00C0179E" w:rsidP="00C0179E">
            <w:pPr>
              <w:rPr>
                <w:rFonts w:ascii="Arial" w:hAnsi="Arial" w:cs="Arial"/>
                <w:b/>
                <w:lang w:val="en-US"/>
              </w:rPr>
            </w:pPr>
            <w:r>
              <w:rPr>
                <w:rFonts w:ascii="Arial" w:hAnsi="Arial" w:cs="Arial"/>
                <w:b/>
                <w:lang w:val="en-US"/>
              </w:rPr>
              <w:t xml:space="preserve">4.  COMPLIANCE LIST </w:t>
            </w:r>
            <w:r w:rsidRPr="00D5127E">
              <w:rPr>
                <w:rFonts w:ascii="Arial" w:hAnsi="Arial" w:cs="Arial"/>
                <w:b/>
                <w:lang w:val="en-US"/>
              </w:rPr>
              <w:t xml:space="preserve"> EFB</w:t>
            </w:r>
            <w:r>
              <w:rPr>
                <w:rFonts w:ascii="Arial" w:hAnsi="Arial" w:cs="Arial"/>
                <w:b/>
                <w:lang w:val="en-US"/>
              </w:rPr>
              <w:t xml:space="preserve"> AMC 20-25 </w:t>
            </w:r>
          </w:p>
          <w:p w:rsidR="00C0179E" w:rsidRDefault="00C0179E" w:rsidP="00C0179E">
            <w:pPr>
              <w:rPr>
                <w:rFonts w:ascii="Arial" w:hAnsi="Arial" w:cs="Arial"/>
                <w:b/>
                <w:lang w:val="en-US"/>
              </w:rPr>
            </w:pPr>
          </w:p>
          <w:p w:rsidR="00C0179E" w:rsidRDefault="00C0179E" w:rsidP="00C0179E">
            <w:pPr>
              <w:rPr>
                <w:rFonts w:ascii="Arial" w:hAnsi="Arial" w:cs="Arial"/>
                <w:b/>
                <w:lang w:val="en-US"/>
              </w:rPr>
            </w:pPr>
            <w:proofErr w:type="spellStart"/>
            <w:r w:rsidRPr="00CA0FCC">
              <w:rPr>
                <w:rFonts w:ascii="Arial" w:hAnsi="Arial" w:cs="Arial"/>
                <w:b/>
                <w:lang w:val="en-US"/>
              </w:rPr>
              <w:t>Inklusive</w:t>
            </w:r>
            <w:proofErr w:type="spellEnd"/>
            <w:r>
              <w:rPr>
                <w:rFonts w:ascii="Arial" w:hAnsi="Arial" w:cs="Arial"/>
                <w:b/>
                <w:lang w:val="en-US"/>
              </w:rPr>
              <w:t xml:space="preserve"> </w:t>
            </w:r>
            <w:r w:rsidRPr="00F90EA8">
              <w:rPr>
                <w:rFonts w:ascii="Arial" w:hAnsi="Arial" w:cs="Arial"/>
                <w:b/>
                <w:lang w:val="en-US"/>
              </w:rPr>
              <w:t>operators (Initial) Operational Evaluation test</w:t>
            </w:r>
            <w:r>
              <w:rPr>
                <w:rFonts w:ascii="Arial" w:hAnsi="Arial" w:cs="Arial"/>
                <w:b/>
                <w:lang w:val="en-US"/>
              </w:rPr>
              <w:t xml:space="preserve"> mom 7.14</w:t>
            </w:r>
          </w:p>
          <w:p w:rsidR="00C0179E" w:rsidRDefault="00C0179E" w:rsidP="00C0179E">
            <w:pPr>
              <w:rPr>
                <w:rFonts w:ascii="Arial" w:hAnsi="Arial" w:cs="Arial"/>
                <w:b/>
                <w:lang w:val="en-US"/>
              </w:rPr>
            </w:pPr>
          </w:p>
          <w:p w:rsidR="00C0179E" w:rsidRDefault="00C0179E" w:rsidP="00C0179E">
            <w:pPr>
              <w:autoSpaceDE w:val="0"/>
              <w:autoSpaceDN w:val="0"/>
              <w:adjustRightInd w:val="0"/>
              <w:ind w:left="175" w:firstLine="3"/>
              <w:rPr>
                <w:rFonts w:ascii="Arial" w:hAnsi="Arial" w:cs="Arial"/>
                <w:sz w:val="20"/>
                <w:szCs w:val="20"/>
              </w:rPr>
            </w:pPr>
            <w:r>
              <w:rPr>
                <w:rFonts w:ascii="Arial" w:hAnsi="Arial" w:cs="Arial"/>
                <w:sz w:val="20"/>
                <w:szCs w:val="20"/>
              </w:rPr>
              <w:t xml:space="preserve">Checklista för initial ansökan är utformad i samma struktur som moment för Final </w:t>
            </w:r>
            <w:proofErr w:type="spellStart"/>
            <w:r>
              <w:rPr>
                <w:rFonts w:ascii="Arial" w:hAnsi="Arial" w:cs="Arial"/>
                <w:sz w:val="20"/>
                <w:szCs w:val="20"/>
              </w:rPr>
              <w:t>Operational</w:t>
            </w:r>
            <w:proofErr w:type="spellEnd"/>
            <w:r>
              <w:rPr>
                <w:rFonts w:ascii="Arial" w:hAnsi="Arial" w:cs="Arial"/>
                <w:sz w:val="20"/>
                <w:szCs w:val="20"/>
              </w:rPr>
              <w:t xml:space="preserve"> Report efter genomför evalueringsperiod. Detta ger att samma arbete inte behöver genomföras två gånger under implementering av EFB. Istället fokuseras det slutgiltiga arbetet med konkreta erfarenheter och riskanalys efter genomförd valideringsperiod.</w:t>
            </w:r>
          </w:p>
          <w:p w:rsidR="00C0179E" w:rsidRDefault="00C0179E" w:rsidP="00C0179E">
            <w:pPr>
              <w:rPr>
                <w:rFonts w:ascii="Arial" w:hAnsi="Arial" w:cs="Arial"/>
                <w:i/>
                <w:sz w:val="20"/>
                <w:szCs w:val="20"/>
              </w:rPr>
            </w:pPr>
            <w:r>
              <w:rPr>
                <w:rFonts w:ascii="Arial" w:hAnsi="Arial" w:cs="Arial"/>
                <w:i/>
                <w:sz w:val="20"/>
                <w:szCs w:val="20"/>
              </w:rPr>
              <w:t xml:space="preserve">   </w:t>
            </w:r>
            <w:r w:rsidRPr="00F90EA8">
              <w:rPr>
                <w:rFonts w:ascii="Arial" w:hAnsi="Arial" w:cs="Arial"/>
                <w:i/>
                <w:sz w:val="20"/>
                <w:szCs w:val="20"/>
              </w:rPr>
              <w:t xml:space="preserve">Denna fas kan operatör genomföra, som all verksamhet, med stöd av underleverantör. Men operatör är </w:t>
            </w:r>
            <w:r>
              <w:rPr>
                <w:rFonts w:ascii="Arial" w:hAnsi="Arial" w:cs="Arial"/>
                <w:i/>
                <w:sz w:val="20"/>
                <w:szCs w:val="20"/>
              </w:rPr>
              <w:t xml:space="preserve">  </w:t>
            </w:r>
          </w:p>
          <w:p w:rsidR="00C0179E" w:rsidRPr="00F13AD6" w:rsidRDefault="00C0179E" w:rsidP="00C0179E">
            <w:pPr>
              <w:rPr>
                <w:rFonts w:ascii="Arial" w:hAnsi="Arial" w:cs="Arial"/>
                <w:b/>
              </w:rPr>
            </w:pPr>
            <w:r>
              <w:rPr>
                <w:rFonts w:ascii="Arial" w:hAnsi="Arial" w:cs="Arial"/>
                <w:i/>
                <w:sz w:val="20"/>
                <w:szCs w:val="20"/>
              </w:rPr>
              <w:t xml:space="preserve">   </w:t>
            </w:r>
            <w:proofErr w:type="gramStart"/>
            <w:r w:rsidRPr="00F90EA8">
              <w:rPr>
                <w:rFonts w:ascii="Arial" w:hAnsi="Arial" w:cs="Arial"/>
                <w:i/>
                <w:sz w:val="20"/>
                <w:szCs w:val="20"/>
              </w:rPr>
              <w:t>alltid dialogpart med myndighet och helt ansvarig för produkten.</w:t>
            </w:r>
            <w:proofErr w:type="gramEnd"/>
          </w:p>
          <w:p w:rsidR="00C0179E" w:rsidRDefault="00C0179E" w:rsidP="00C0179E">
            <w:pPr>
              <w:rPr>
                <w:rFonts w:ascii="Arial" w:hAnsi="Arial" w:cs="Arial"/>
                <w:sz w:val="20"/>
                <w:szCs w:val="20"/>
              </w:rPr>
            </w:pPr>
          </w:p>
        </w:tc>
      </w:tr>
      <w:tr w:rsidR="00931FAD" w:rsidRPr="00F13AD6" w:rsidTr="007C662F">
        <w:trPr>
          <w:trHeight w:val="819"/>
        </w:trPr>
        <w:tc>
          <w:tcPr>
            <w:tcW w:w="9854" w:type="dxa"/>
            <w:gridSpan w:val="3"/>
            <w:tcBorders>
              <w:bottom w:val="single" w:sz="4" w:space="0" w:color="auto"/>
            </w:tcBorders>
            <w:shd w:val="clear" w:color="auto" w:fill="D9D9D9" w:themeFill="background1" w:themeFillShade="D9"/>
          </w:tcPr>
          <w:p w:rsidR="00931FAD" w:rsidRPr="00F13AD6" w:rsidRDefault="00931FAD" w:rsidP="00931FAD">
            <w:pPr>
              <w:autoSpaceDE w:val="0"/>
              <w:autoSpaceDN w:val="0"/>
              <w:adjustRightInd w:val="0"/>
              <w:rPr>
                <w:rFonts w:ascii="Arial" w:hAnsi="Arial" w:cs="Arial"/>
                <w:b/>
                <w:bCs/>
                <w:color w:val="000000"/>
                <w:sz w:val="20"/>
                <w:szCs w:val="20"/>
              </w:rPr>
            </w:pPr>
          </w:p>
          <w:p w:rsidR="00931FAD" w:rsidRDefault="00931FAD" w:rsidP="00931FAD">
            <w:pPr>
              <w:autoSpaceDE w:val="0"/>
              <w:autoSpaceDN w:val="0"/>
              <w:adjustRightInd w:val="0"/>
              <w:rPr>
                <w:rFonts w:ascii="Arial" w:hAnsi="Arial" w:cs="Arial"/>
                <w:b/>
                <w:lang w:val="en-US"/>
              </w:rPr>
            </w:pPr>
            <w:r w:rsidRPr="00227FB9">
              <w:rPr>
                <w:rFonts w:ascii="Arial" w:hAnsi="Arial" w:cs="Arial"/>
                <w:b/>
                <w:bCs/>
                <w:color w:val="000000"/>
                <w:sz w:val="20"/>
                <w:szCs w:val="20"/>
                <w:lang w:val="en-US"/>
              </w:rPr>
              <w:t xml:space="preserve">System description and classification of EFB system </w:t>
            </w:r>
          </w:p>
        </w:tc>
      </w:tr>
      <w:tr w:rsidR="001E49EB" w:rsidTr="007C662F">
        <w:trPr>
          <w:trHeight w:val="340"/>
        </w:trPr>
        <w:tc>
          <w:tcPr>
            <w:tcW w:w="6415" w:type="dxa"/>
            <w:shd w:val="clear" w:color="auto" w:fill="D9D9D9" w:themeFill="background1" w:themeFillShade="D9"/>
            <w:vAlign w:val="center"/>
          </w:tcPr>
          <w:p w:rsidR="00AA43FC" w:rsidRDefault="00AA43FC" w:rsidP="00724B3C">
            <w:pPr>
              <w:rPr>
                <w:rFonts w:ascii="Arial" w:hAnsi="Arial" w:cs="Arial"/>
                <w:b/>
                <w:lang w:val="en-US"/>
              </w:rPr>
            </w:pPr>
            <w:r>
              <w:rPr>
                <w:rFonts w:ascii="Arial" w:hAnsi="Arial" w:cs="Arial"/>
                <w:b/>
                <w:lang w:val="en-US"/>
              </w:rPr>
              <w:t>System description</w:t>
            </w:r>
          </w:p>
        </w:tc>
        <w:tc>
          <w:tcPr>
            <w:tcW w:w="1765" w:type="dxa"/>
            <w:shd w:val="clear" w:color="auto" w:fill="D9D9D9" w:themeFill="background1" w:themeFillShade="D9"/>
          </w:tcPr>
          <w:p w:rsidR="00AA43FC" w:rsidRDefault="00AA43FC" w:rsidP="00C0179E">
            <w:pPr>
              <w:rPr>
                <w:rFonts w:ascii="Arial" w:hAnsi="Arial" w:cs="Arial"/>
                <w:b/>
                <w:lang w:val="en-US"/>
              </w:rPr>
            </w:pPr>
            <w:r>
              <w:rPr>
                <w:rFonts w:ascii="Arial" w:hAnsi="Arial" w:cs="Arial"/>
                <w:b/>
                <w:lang w:val="en-US"/>
              </w:rPr>
              <w:t xml:space="preserve">Ref </w:t>
            </w:r>
            <w:proofErr w:type="spellStart"/>
            <w:r>
              <w:rPr>
                <w:rFonts w:ascii="Arial" w:hAnsi="Arial" w:cs="Arial"/>
                <w:b/>
                <w:lang w:val="en-US"/>
              </w:rPr>
              <w:t>i</w:t>
            </w:r>
            <w:proofErr w:type="spellEnd"/>
            <w:r>
              <w:rPr>
                <w:rFonts w:ascii="Arial" w:hAnsi="Arial" w:cs="Arial"/>
                <w:b/>
                <w:lang w:val="en-US"/>
              </w:rPr>
              <w:t xml:space="preserve"> </w:t>
            </w:r>
            <w:proofErr w:type="spellStart"/>
            <w:r>
              <w:rPr>
                <w:rFonts w:ascii="Arial" w:hAnsi="Arial" w:cs="Arial"/>
                <w:b/>
                <w:lang w:val="en-US"/>
              </w:rPr>
              <w:t>inskickat</w:t>
            </w:r>
            <w:proofErr w:type="spellEnd"/>
            <w:r>
              <w:rPr>
                <w:rFonts w:ascii="Arial" w:hAnsi="Arial" w:cs="Arial"/>
                <w:b/>
                <w:lang w:val="en-US"/>
              </w:rPr>
              <w:t xml:space="preserve"> material</w:t>
            </w:r>
          </w:p>
        </w:tc>
        <w:tc>
          <w:tcPr>
            <w:tcW w:w="1674" w:type="dxa"/>
            <w:shd w:val="clear" w:color="auto" w:fill="D9D9D9" w:themeFill="background1" w:themeFillShade="D9"/>
          </w:tcPr>
          <w:p w:rsidR="00AA43FC" w:rsidRDefault="00AA43FC" w:rsidP="00C0179E">
            <w:pPr>
              <w:rPr>
                <w:rFonts w:ascii="Arial" w:hAnsi="Arial" w:cs="Arial"/>
                <w:b/>
                <w:lang w:val="en-US"/>
              </w:rPr>
            </w:pPr>
            <w:r>
              <w:rPr>
                <w:rFonts w:ascii="Arial" w:hAnsi="Arial" w:cs="Arial"/>
                <w:b/>
                <w:lang w:val="en-US"/>
              </w:rPr>
              <w:t xml:space="preserve"> TSL </w:t>
            </w:r>
            <w:proofErr w:type="spellStart"/>
            <w:r>
              <w:rPr>
                <w:rFonts w:ascii="Arial" w:hAnsi="Arial" w:cs="Arial"/>
                <w:b/>
                <w:lang w:val="en-US"/>
              </w:rPr>
              <w:t>notering</w:t>
            </w:r>
            <w:proofErr w:type="spellEnd"/>
          </w:p>
        </w:tc>
      </w:tr>
      <w:tr w:rsidR="001E49EB" w:rsidRPr="00F13AD6" w:rsidTr="007C662F">
        <w:trPr>
          <w:trHeight w:val="340"/>
        </w:trPr>
        <w:tc>
          <w:tcPr>
            <w:tcW w:w="6415" w:type="dxa"/>
            <w:shd w:val="clear" w:color="auto" w:fill="FFFFFF" w:themeFill="background1"/>
          </w:tcPr>
          <w:p w:rsidR="00AA43FC" w:rsidRPr="00E42781" w:rsidRDefault="00E42781" w:rsidP="00E42781">
            <w:pPr>
              <w:autoSpaceDE w:val="0"/>
              <w:autoSpaceDN w:val="0"/>
              <w:adjustRightInd w:val="0"/>
              <w:spacing w:after="136"/>
              <w:rPr>
                <w:rFonts w:ascii="Arial" w:hAnsi="Arial" w:cs="Arial"/>
                <w:b/>
                <w:lang w:val="en-US"/>
              </w:rPr>
            </w:pPr>
            <w:r w:rsidRPr="00E42781">
              <w:rPr>
                <w:rFonts w:ascii="Arial" w:hAnsi="Arial" w:cs="Arial"/>
                <w:sz w:val="32"/>
                <w:szCs w:val="32"/>
                <w:highlight w:val="lightGray"/>
                <w:lang w:val="en-US"/>
              </w:rPr>
              <w:fldChar w:fldCharType="begin">
                <w:ffData>
                  <w:name w:val=""/>
                  <w:enabled/>
                  <w:calcOnExit w:val="0"/>
                  <w:checkBox>
                    <w:size w:val="20"/>
                    <w:default w:val="0"/>
                  </w:checkBox>
                </w:ffData>
              </w:fldChar>
            </w:r>
            <w:r w:rsidRPr="00E42781">
              <w:rPr>
                <w:rFonts w:ascii="Arial" w:hAnsi="Arial" w:cs="Arial"/>
                <w:sz w:val="32"/>
                <w:szCs w:val="32"/>
                <w:highlight w:val="lightGray"/>
                <w:lang w:val="en-US"/>
              </w:rPr>
              <w:instrText xml:space="preserve"> FORMCHECKBOX </w:instrText>
            </w:r>
            <w:r w:rsidRPr="00E42781">
              <w:rPr>
                <w:sz w:val="32"/>
                <w:szCs w:val="32"/>
                <w:highlight w:val="lightGray"/>
                <w:lang w:val="en-US"/>
              </w:rPr>
            </w:r>
            <w:r w:rsidRPr="00E42781">
              <w:rPr>
                <w:rFonts w:ascii="Arial" w:hAnsi="Arial" w:cs="Arial"/>
                <w:sz w:val="32"/>
                <w:szCs w:val="32"/>
                <w:highlight w:val="lightGray"/>
                <w:lang w:val="en-US"/>
              </w:rPr>
              <w:fldChar w:fldCharType="separate"/>
            </w:r>
            <w:r w:rsidRPr="00E42781">
              <w:rPr>
                <w:rFonts w:ascii="Arial" w:hAnsi="Arial" w:cs="Arial"/>
                <w:sz w:val="32"/>
                <w:szCs w:val="32"/>
                <w:highlight w:val="lightGray"/>
                <w:lang w:val="en-US"/>
              </w:rPr>
              <w:fldChar w:fldCharType="end"/>
            </w:r>
            <w:r>
              <w:rPr>
                <w:rFonts w:ascii="Arial" w:hAnsi="Arial" w:cs="Arial"/>
                <w:sz w:val="32"/>
                <w:szCs w:val="32"/>
                <w:lang w:val="en-US"/>
              </w:rPr>
              <w:t xml:space="preserve">  </w:t>
            </w:r>
            <w:r w:rsidR="00AA43FC" w:rsidRPr="00E42781">
              <w:rPr>
                <w:rFonts w:ascii="Arial" w:hAnsi="Arial" w:cs="Arial"/>
                <w:color w:val="000000"/>
                <w:sz w:val="20"/>
                <w:szCs w:val="20"/>
                <w:lang w:val="en-US"/>
              </w:rPr>
              <w:t xml:space="preserve">A general description of the proposed EFB system </w:t>
            </w:r>
          </w:p>
        </w:tc>
        <w:tc>
          <w:tcPr>
            <w:tcW w:w="1765" w:type="dxa"/>
            <w:shd w:val="clear" w:color="auto" w:fill="FFFFFF" w:themeFill="background1"/>
          </w:tcPr>
          <w:p w:rsidR="00AA43FC" w:rsidRDefault="00E42781"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c>
          <w:tcPr>
            <w:tcW w:w="1674" w:type="dxa"/>
            <w:shd w:val="clear" w:color="auto" w:fill="FFFFFF" w:themeFill="background1"/>
          </w:tcPr>
          <w:p w:rsidR="00AA43FC" w:rsidRDefault="00E42781"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r>
      <w:tr w:rsidR="001E49EB" w:rsidTr="007C662F">
        <w:trPr>
          <w:trHeight w:val="340"/>
        </w:trPr>
        <w:tc>
          <w:tcPr>
            <w:tcW w:w="6415" w:type="dxa"/>
            <w:shd w:val="clear" w:color="auto" w:fill="FFFFFF" w:themeFill="background1"/>
          </w:tcPr>
          <w:p w:rsidR="00AA43FC" w:rsidRPr="0087694C" w:rsidRDefault="00E42781" w:rsidP="00E42781">
            <w:pPr>
              <w:rPr>
                <w:rFonts w:ascii="Arial" w:hAnsi="Arial" w:cs="Arial"/>
                <w:sz w:val="20"/>
                <w:szCs w:val="20"/>
              </w:rPr>
            </w:pPr>
            <w:r w:rsidRPr="00E42781">
              <w:rPr>
                <w:rFonts w:ascii="Arial" w:hAnsi="Arial" w:cs="Arial"/>
                <w:sz w:val="32"/>
                <w:szCs w:val="20"/>
                <w:highlight w:val="lightGray"/>
              </w:rPr>
              <w:fldChar w:fldCharType="begin">
                <w:ffData>
                  <w:name w:val=""/>
                  <w:enabled/>
                  <w:calcOnExit w:val="0"/>
                  <w:checkBox>
                    <w:size w:val="20"/>
                    <w:default w:val="0"/>
                  </w:checkBox>
                </w:ffData>
              </w:fldChar>
            </w:r>
            <w:r w:rsidRPr="00E42781">
              <w:rPr>
                <w:rFonts w:ascii="Arial" w:hAnsi="Arial" w:cs="Arial"/>
                <w:sz w:val="32"/>
                <w:szCs w:val="20"/>
                <w:highlight w:val="lightGray"/>
              </w:rPr>
              <w:instrText xml:space="preserve"> FORMCHECKBOX </w:instrText>
            </w:r>
            <w:r w:rsidRPr="00E42781">
              <w:rPr>
                <w:rFonts w:ascii="Arial" w:hAnsi="Arial" w:cs="Arial"/>
                <w:sz w:val="32"/>
                <w:szCs w:val="20"/>
                <w:highlight w:val="lightGray"/>
              </w:rPr>
            </w:r>
            <w:r w:rsidRPr="00E42781">
              <w:rPr>
                <w:rFonts w:ascii="Arial" w:hAnsi="Arial" w:cs="Arial"/>
                <w:sz w:val="32"/>
                <w:szCs w:val="20"/>
                <w:highlight w:val="lightGray"/>
              </w:rPr>
              <w:fldChar w:fldCharType="separate"/>
            </w:r>
            <w:r w:rsidRPr="00E42781">
              <w:rPr>
                <w:rFonts w:ascii="Arial" w:hAnsi="Arial" w:cs="Arial"/>
                <w:sz w:val="32"/>
                <w:szCs w:val="20"/>
                <w:highlight w:val="lightGray"/>
              </w:rPr>
              <w:fldChar w:fldCharType="end"/>
            </w:r>
            <w:r>
              <w:rPr>
                <w:rFonts w:ascii="Arial" w:hAnsi="Arial" w:cs="Arial"/>
                <w:sz w:val="32"/>
                <w:szCs w:val="20"/>
              </w:rPr>
              <w:t xml:space="preserve">  </w:t>
            </w:r>
            <w:r w:rsidR="00AA43FC" w:rsidRPr="0087694C">
              <w:rPr>
                <w:rFonts w:ascii="Arial" w:hAnsi="Arial" w:cs="Arial"/>
                <w:sz w:val="20"/>
                <w:szCs w:val="20"/>
              </w:rPr>
              <w:t xml:space="preserve">EFB </w:t>
            </w:r>
            <w:proofErr w:type="spellStart"/>
            <w:r w:rsidR="00AA43FC" w:rsidRPr="0087694C">
              <w:rPr>
                <w:rFonts w:ascii="Arial" w:hAnsi="Arial" w:cs="Arial"/>
                <w:sz w:val="20"/>
                <w:szCs w:val="20"/>
              </w:rPr>
              <w:t>Hardwareclass</w:t>
            </w:r>
            <w:proofErr w:type="spellEnd"/>
            <w:r w:rsidR="00AA43FC" w:rsidRPr="0087694C">
              <w:rPr>
                <w:rFonts w:ascii="Arial" w:hAnsi="Arial" w:cs="Arial"/>
                <w:sz w:val="20"/>
                <w:szCs w:val="20"/>
              </w:rPr>
              <w:t>. Mera information i Checklista för hårdvara samt AMC 20-25</w:t>
            </w:r>
          </w:p>
          <w:p w:rsidR="00AA43FC" w:rsidRPr="0087694C" w:rsidRDefault="00AA43FC" w:rsidP="00AA43FC">
            <w:pPr>
              <w:numPr>
                <w:ilvl w:val="1"/>
                <w:numId w:val="19"/>
              </w:numPr>
              <w:rPr>
                <w:rFonts w:ascii="Arial" w:hAnsi="Arial" w:cs="Arial"/>
                <w:sz w:val="20"/>
                <w:szCs w:val="20"/>
                <w:lang w:val="en-US"/>
              </w:rPr>
            </w:pPr>
            <w:r w:rsidRPr="0087694C">
              <w:rPr>
                <w:rFonts w:ascii="Arial" w:hAnsi="Arial" w:cs="Arial"/>
                <w:sz w:val="20"/>
                <w:szCs w:val="20"/>
                <w:lang w:val="en-US"/>
              </w:rPr>
              <w:t>Portable (AMC 20-25 mom 5.1.1)</w:t>
            </w:r>
          </w:p>
          <w:p w:rsidR="00AA43FC" w:rsidRPr="0087694C" w:rsidRDefault="00AA43FC" w:rsidP="00AA43FC">
            <w:pPr>
              <w:numPr>
                <w:ilvl w:val="2"/>
                <w:numId w:val="19"/>
              </w:numPr>
              <w:tabs>
                <w:tab w:val="clear" w:pos="2160"/>
              </w:tabs>
              <w:ind w:left="1738" w:hanging="283"/>
              <w:rPr>
                <w:rFonts w:ascii="Arial" w:hAnsi="Arial" w:cs="Arial"/>
                <w:sz w:val="20"/>
                <w:szCs w:val="20"/>
                <w:lang w:val="en-US"/>
              </w:rPr>
            </w:pPr>
            <w:r w:rsidRPr="0087694C">
              <w:rPr>
                <w:rFonts w:ascii="Arial" w:hAnsi="Arial" w:cs="Arial"/>
                <w:sz w:val="20"/>
                <w:szCs w:val="20"/>
                <w:lang w:val="en-US"/>
              </w:rPr>
              <w:t>No mounting device or holder for viable stowage (Only Non-Critical Phases</w:t>
            </w:r>
            <w:r>
              <w:rPr>
                <w:rFonts w:ascii="Arial" w:hAnsi="Arial" w:cs="Arial"/>
                <w:sz w:val="20"/>
                <w:szCs w:val="20"/>
                <w:lang w:val="en-US"/>
              </w:rPr>
              <w:t xml:space="preserve"> of flight</w:t>
            </w:r>
            <w:r w:rsidRPr="0087694C">
              <w:rPr>
                <w:rFonts w:ascii="Arial" w:hAnsi="Arial" w:cs="Arial"/>
                <w:sz w:val="20"/>
                <w:szCs w:val="20"/>
                <w:lang w:val="en-US"/>
              </w:rPr>
              <w:t>)</w:t>
            </w:r>
          </w:p>
          <w:p w:rsidR="00AA43FC" w:rsidRPr="0087694C" w:rsidRDefault="00AA43FC" w:rsidP="00AA43FC">
            <w:pPr>
              <w:numPr>
                <w:ilvl w:val="2"/>
                <w:numId w:val="19"/>
              </w:numPr>
              <w:tabs>
                <w:tab w:val="clear" w:pos="2160"/>
              </w:tabs>
              <w:ind w:left="1738" w:hanging="283"/>
              <w:rPr>
                <w:rFonts w:ascii="Arial" w:hAnsi="Arial" w:cs="Arial"/>
                <w:sz w:val="20"/>
                <w:szCs w:val="20"/>
              </w:rPr>
            </w:pPr>
            <w:proofErr w:type="spellStart"/>
            <w:r w:rsidRPr="006C6BB4">
              <w:rPr>
                <w:rFonts w:ascii="Arial" w:hAnsi="Arial" w:cs="Arial"/>
                <w:sz w:val="20"/>
                <w:szCs w:val="20"/>
              </w:rPr>
              <w:t>Viewable</w:t>
            </w:r>
            <w:proofErr w:type="spellEnd"/>
            <w:r w:rsidRPr="0087694C">
              <w:rPr>
                <w:rFonts w:ascii="Arial" w:hAnsi="Arial" w:cs="Arial"/>
                <w:sz w:val="20"/>
                <w:szCs w:val="20"/>
              </w:rPr>
              <w:t xml:space="preserve"> </w:t>
            </w:r>
            <w:proofErr w:type="spellStart"/>
            <w:r w:rsidRPr="006C6BB4">
              <w:rPr>
                <w:rFonts w:ascii="Arial" w:hAnsi="Arial" w:cs="Arial"/>
                <w:sz w:val="20"/>
                <w:szCs w:val="20"/>
              </w:rPr>
              <w:t>Stowage</w:t>
            </w:r>
            <w:proofErr w:type="spellEnd"/>
            <w:r w:rsidRPr="0087694C">
              <w:rPr>
                <w:rFonts w:ascii="Arial" w:hAnsi="Arial" w:cs="Arial"/>
                <w:sz w:val="20"/>
                <w:szCs w:val="20"/>
              </w:rPr>
              <w:t xml:space="preserve"> (Se checklista samt AMC 20-25)</w:t>
            </w:r>
          </w:p>
          <w:p w:rsidR="00AA43FC" w:rsidRPr="0087694C" w:rsidRDefault="00AA43FC" w:rsidP="00AA43FC">
            <w:pPr>
              <w:numPr>
                <w:ilvl w:val="2"/>
                <w:numId w:val="19"/>
              </w:numPr>
              <w:tabs>
                <w:tab w:val="clear" w:pos="2160"/>
              </w:tabs>
              <w:ind w:left="1738" w:hanging="283"/>
              <w:rPr>
                <w:rFonts w:ascii="Arial" w:hAnsi="Arial" w:cs="Arial"/>
                <w:sz w:val="20"/>
                <w:szCs w:val="20"/>
              </w:rPr>
            </w:pPr>
            <w:proofErr w:type="spellStart"/>
            <w:r w:rsidRPr="006C6BB4">
              <w:rPr>
                <w:rFonts w:ascii="Arial" w:hAnsi="Arial" w:cs="Arial"/>
                <w:sz w:val="20"/>
                <w:szCs w:val="20"/>
              </w:rPr>
              <w:t>Mounted</w:t>
            </w:r>
            <w:proofErr w:type="spellEnd"/>
            <w:r w:rsidRPr="0087694C">
              <w:rPr>
                <w:rFonts w:ascii="Arial" w:hAnsi="Arial" w:cs="Arial"/>
                <w:sz w:val="20"/>
                <w:szCs w:val="20"/>
              </w:rPr>
              <w:t xml:space="preserve"> (Se checklista samt AMC 20-25)</w:t>
            </w:r>
          </w:p>
          <w:p w:rsidR="00AA43FC" w:rsidRPr="0087694C" w:rsidRDefault="00AA43FC" w:rsidP="00AA43FC">
            <w:pPr>
              <w:numPr>
                <w:ilvl w:val="1"/>
                <w:numId w:val="19"/>
              </w:numPr>
              <w:rPr>
                <w:rFonts w:ascii="Arial" w:hAnsi="Arial" w:cs="Arial"/>
                <w:sz w:val="20"/>
                <w:szCs w:val="20"/>
                <w:lang w:val="en-US"/>
              </w:rPr>
            </w:pPr>
            <w:r w:rsidRPr="0087694C">
              <w:rPr>
                <w:rFonts w:ascii="Arial" w:hAnsi="Arial" w:cs="Arial"/>
                <w:sz w:val="20"/>
                <w:szCs w:val="20"/>
                <w:lang w:val="en-US"/>
              </w:rPr>
              <w:t>Installed (AMC 20-25 mom  5.1.2)</w:t>
            </w:r>
          </w:p>
          <w:p w:rsidR="00AA43FC" w:rsidRDefault="00AA43FC" w:rsidP="00C0179E">
            <w:pPr>
              <w:rPr>
                <w:rFonts w:ascii="Arial" w:hAnsi="Arial" w:cs="Arial"/>
                <w:b/>
                <w:lang w:val="en-US"/>
              </w:rPr>
            </w:pPr>
          </w:p>
        </w:tc>
        <w:tc>
          <w:tcPr>
            <w:tcW w:w="1765" w:type="dxa"/>
            <w:shd w:val="clear" w:color="auto" w:fill="FFFFFF" w:themeFill="background1"/>
          </w:tcPr>
          <w:p w:rsidR="00AA43FC" w:rsidRDefault="00E42781"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c>
          <w:tcPr>
            <w:tcW w:w="1674" w:type="dxa"/>
            <w:shd w:val="clear" w:color="auto" w:fill="FFFFFF" w:themeFill="background1"/>
          </w:tcPr>
          <w:p w:rsidR="00AA43FC" w:rsidRDefault="00E42781"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r>
      <w:tr w:rsidR="001E49EB" w:rsidRPr="00F13AD6" w:rsidTr="007C662F">
        <w:trPr>
          <w:trHeight w:val="340"/>
        </w:trPr>
        <w:tc>
          <w:tcPr>
            <w:tcW w:w="6415" w:type="dxa"/>
            <w:shd w:val="clear" w:color="auto" w:fill="FFFFFF" w:themeFill="background1"/>
          </w:tcPr>
          <w:p w:rsidR="00AA43FC" w:rsidRPr="00E42781" w:rsidRDefault="00E42781" w:rsidP="00E42781">
            <w:pPr>
              <w:autoSpaceDE w:val="0"/>
              <w:autoSpaceDN w:val="0"/>
              <w:adjustRightInd w:val="0"/>
              <w:spacing w:after="136"/>
              <w:rPr>
                <w:rFonts w:ascii="Arial" w:hAnsi="Arial" w:cs="Arial"/>
                <w:b/>
                <w:lang w:val="en-US"/>
              </w:rPr>
            </w:pPr>
            <w:r w:rsidRPr="00E42781">
              <w:rPr>
                <w:rFonts w:ascii="Arial" w:hAnsi="Arial" w:cs="Arial"/>
                <w:sz w:val="20"/>
                <w:szCs w:val="20"/>
                <w:lang w:val="en-US"/>
              </w:rPr>
              <w:fldChar w:fldCharType="begin">
                <w:ffData>
                  <w:name w:val=""/>
                  <w:enabled/>
                  <w:calcOnExit w:val="0"/>
                  <w:checkBox>
                    <w:size w:val="20"/>
                    <w:default w:val="0"/>
                  </w:checkBox>
                </w:ffData>
              </w:fldChar>
            </w:r>
            <w:r w:rsidRPr="00E42781">
              <w:rPr>
                <w:rFonts w:ascii="Arial" w:hAnsi="Arial" w:cs="Arial"/>
                <w:sz w:val="20"/>
                <w:szCs w:val="20"/>
                <w:lang w:val="en-US"/>
              </w:rPr>
              <w:instrText xml:space="preserve"> FORMCHECKBOX </w:instrText>
            </w:r>
            <w:r w:rsidRPr="00E42781">
              <w:rPr>
                <w:rFonts w:ascii="Arial" w:hAnsi="Arial" w:cs="Arial"/>
                <w:sz w:val="20"/>
                <w:szCs w:val="20"/>
                <w:lang w:val="en-US"/>
              </w:rPr>
            </w:r>
            <w:r w:rsidRPr="00E42781">
              <w:rPr>
                <w:rFonts w:ascii="Arial" w:hAnsi="Arial" w:cs="Arial"/>
                <w:sz w:val="20"/>
                <w:szCs w:val="20"/>
                <w:lang w:val="en-US"/>
              </w:rPr>
              <w:fldChar w:fldCharType="separate"/>
            </w:r>
            <w:r w:rsidRPr="00E42781">
              <w:rPr>
                <w:rFonts w:ascii="Arial" w:hAnsi="Arial" w:cs="Arial"/>
                <w:sz w:val="20"/>
                <w:szCs w:val="20"/>
                <w:lang w:val="en-US"/>
              </w:rPr>
              <w:fldChar w:fldCharType="end"/>
            </w:r>
            <w:r>
              <w:rPr>
                <w:rFonts w:ascii="Arial" w:hAnsi="Arial" w:cs="Arial"/>
                <w:sz w:val="20"/>
                <w:szCs w:val="20"/>
                <w:lang w:val="en-US"/>
              </w:rPr>
              <w:t xml:space="preserve">  </w:t>
            </w:r>
            <w:r w:rsidR="00AA43FC" w:rsidRPr="00E42781">
              <w:rPr>
                <w:rFonts w:ascii="Arial" w:hAnsi="Arial" w:cs="Arial"/>
                <w:sz w:val="20"/>
                <w:szCs w:val="20"/>
                <w:lang w:val="en-US"/>
              </w:rPr>
              <w:t>EFB Host Platform. Make and type (AMC 20-25 mom 4.8, 5 and 5.1)</w:t>
            </w:r>
          </w:p>
        </w:tc>
        <w:tc>
          <w:tcPr>
            <w:tcW w:w="1765" w:type="dxa"/>
            <w:shd w:val="clear" w:color="auto" w:fill="FFFFFF" w:themeFill="background1"/>
          </w:tcPr>
          <w:p w:rsidR="00AA43FC" w:rsidRDefault="00E42781"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c>
          <w:tcPr>
            <w:tcW w:w="1674" w:type="dxa"/>
            <w:shd w:val="clear" w:color="auto" w:fill="FFFFFF" w:themeFill="background1"/>
          </w:tcPr>
          <w:p w:rsidR="00AA43FC" w:rsidRDefault="00E42781"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r>
      <w:tr w:rsidR="001E49EB" w:rsidRPr="00F13AD6" w:rsidTr="007C662F">
        <w:trPr>
          <w:trHeight w:val="340"/>
        </w:trPr>
        <w:tc>
          <w:tcPr>
            <w:tcW w:w="6415" w:type="dxa"/>
            <w:shd w:val="clear" w:color="auto" w:fill="FFFFFF" w:themeFill="background1"/>
          </w:tcPr>
          <w:p w:rsidR="00AA43FC" w:rsidRPr="00AA43FC" w:rsidRDefault="00E42781" w:rsidP="00E42781">
            <w:pPr>
              <w:rPr>
                <w:rFonts w:ascii="Arial" w:hAnsi="Arial" w:cs="Arial"/>
                <w:b/>
                <w:lang w:val="en-US"/>
              </w:rPr>
            </w:pPr>
            <w:r w:rsidRPr="00E42781">
              <w:rPr>
                <w:rFonts w:ascii="Arial" w:hAnsi="Arial" w:cs="Arial"/>
                <w:sz w:val="20"/>
                <w:szCs w:val="20"/>
                <w:lang w:val="en-US"/>
              </w:rPr>
              <w:fldChar w:fldCharType="begin">
                <w:ffData>
                  <w:name w:val=""/>
                  <w:enabled/>
                  <w:calcOnExit w:val="0"/>
                  <w:checkBox>
                    <w:size w:val="20"/>
                    <w:default w:val="0"/>
                  </w:checkBox>
                </w:ffData>
              </w:fldChar>
            </w:r>
            <w:r w:rsidRPr="00E42781">
              <w:rPr>
                <w:rFonts w:ascii="Arial" w:hAnsi="Arial" w:cs="Arial"/>
                <w:sz w:val="20"/>
                <w:szCs w:val="20"/>
                <w:lang w:val="en-US"/>
              </w:rPr>
              <w:instrText xml:space="preserve"> FORMCHECKBOX </w:instrText>
            </w:r>
            <w:r w:rsidRPr="00E42781">
              <w:rPr>
                <w:rFonts w:ascii="Arial" w:hAnsi="Arial" w:cs="Arial"/>
                <w:sz w:val="20"/>
                <w:szCs w:val="20"/>
                <w:lang w:val="en-US"/>
              </w:rPr>
            </w:r>
            <w:r w:rsidRPr="00E42781">
              <w:rPr>
                <w:rFonts w:ascii="Arial" w:hAnsi="Arial" w:cs="Arial"/>
                <w:sz w:val="20"/>
                <w:szCs w:val="20"/>
                <w:lang w:val="en-US"/>
              </w:rPr>
              <w:fldChar w:fldCharType="separate"/>
            </w:r>
            <w:r w:rsidRPr="00E42781">
              <w:rPr>
                <w:rFonts w:ascii="Arial" w:hAnsi="Arial" w:cs="Arial"/>
                <w:sz w:val="20"/>
                <w:szCs w:val="20"/>
                <w:lang w:val="en-US"/>
              </w:rPr>
              <w:fldChar w:fldCharType="end"/>
            </w:r>
            <w:r>
              <w:rPr>
                <w:rFonts w:ascii="Arial" w:hAnsi="Arial" w:cs="Arial"/>
                <w:sz w:val="20"/>
                <w:szCs w:val="20"/>
                <w:lang w:val="en-US"/>
              </w:rPr>
              <w:t xml:space="preserve">  </w:t>
            </w:r>
            <w:r w:rsidR="00AA43FC" w:rsidRPr="0087694C">
              <w:rPr>
                <w:rFonts w:ascii="Arial" w:hAnsi="Arial" w:cs="Arial"/>
                <w:sz w:val="20"/>
                <w:szCs w:val="20"/>
                <w:lang w:val="en-US"/>
              </w:rPr>
              <w:t>Mounting device</w:t>
            </w:r>
            <w:r w:rsidR="00AA43FC">
              <w:rPr>
                <w:rFonts w:ascii="Arial" w:hAnsi="Arial" w:cs="Arial"/>
                <w:sz w:val="20"/>
                <w:szCs w:val="20"/>
                <w:lang w:val="en-US"/>
              </w:rPr>
              <w:t xml:space="preserve"> (if applicable according to </w:t>
            </w:r>
            <w:proofErr w:type="spellStart"/>
            <w:r w:rsidR="00AA43FC">
              <w:rPr>
                <w:rFonts w:ascii="Arial" w:hAnsi="Arial" w:cs="Arial"/>
                <w:sz w:val="20"/>
                <w:szCs w:val="20"/>
                <w:lang w:val="en-US"/>
              </w:rPr>
              <w:t>Hardwareclass</w:t>
            </w:r>
            <w:proofErr w:type="spellEnd"/>
            <w:r w:rsidR="00AA43FC">
              <w:rPr>
                <w:rFonts w:ascii="Arial" w:hAnsi="Arial" w:cs="Arial"/>
                <w:sz w:val="20"/>
                <w:szCs w:val="20"/>
                <w:lang w:val="en-US"/>
              </w:rPr>
              <w:t xml:space="preserve"> above)</w:t>
            </w:r>
          </w:p>
          <w:p w:rsidR="00AA43FC" w:rsidRDefault="00AA43FC" w:rsidP="00AA43FC">
            <w:pPr>
              <w:ind w:left="360"/>
              <w:rPr>
                <w:rFonts w:ascii="Arial" w:hAnsi="Arial" w:cs="Arial"/>
                <w:b/>
                <w:lang w:val="en-US"/>
              </w:rPr>
            </w:pPr>
          </w:p>
        </w:tc>
        <w:tc>
          <w:tcPr>
            <w:tcW w:w="1765" w:type="dxa"/>
            <w:shd w:val="clear" w:color="auto" w:fill="FFFFFF" w:themeFill="background1"/>
          </w:tcPr>
          <w:p w:rsidR="00AA43FC" w:rsidRDefault="00E42781"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c>
          <w:tcPr>
            <w:tcW w:w="1674" w:type="dxa"/>
            <w:shd w:val="clear" w:color="auto" w:fill="FFFFFF" w:themeFill="background1"/>
          </w:tcPr>
          <w:p w:rsidR="00AA43FC" w:rsidRDefault="00E42781"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r>
      <w:tr w:rsidR="001E49EB" w:rsidRPr="00F13AD6" w:rsidTr="007C662F">
        <w:trPr>
          <w:trHeight w:val="340"/>
        </w:trPr>
        <w:tc>
          <w:tcPr>
            <w:tcW w:w="6415" w:type="dxa"/>
            <w:shd w:val="clear" w:color="auto" w:fill="FFFFFF" w:themeFill="background1"/>
          </w:tcPr>
          <w:p w:rsidR="00AA43FC" w:rsidRDefault="00E42781" w:rsidP="00E42781">
            <w:pPr>
              <w:rPr>
                <w:rFonts w:ascii="Arial" w:hAnsi="Arial" w:cs="Arial"/>
                <w:sz w:val="20"/>
                <w:szCs w:val="20"/>
                <w:lang w:val="en-US"/>
              </w:rPr>
            </w:pPr>
            <w:r w:rsidRPr="00E42781">
              <w:rPr>
                <w:rFonts w:ascii="Arial" w:hAnsi="Arial" w:cs="Arial"/>
                <w:sz w:val="20"/>
                <w:szCs w:val="20"/>
                <w:lang w:val="en-US"/>
              </w:rPr>
              <w:fldChar w:fldCharType="begin">
                <w:ffData>
                  <w:name w:val=""/>
                  <w:enabled/>
                  <w:calcOnExit w:val="0"/>
                  <w:checkBox>
                    <w:size w:val="20"/>
                    <w:default w:val="0"/>
                  </w:checkBox>
                </w:ffData>
              </w:fldChar>
            </w:r>
            <w:r w:rsidRPr="00E42781">
              <w:rPr>
                <w:rFonts w:ascii="Arial" w:hAnsi="Arial" w:cs="Arial"/>
                <w:sz w:val="20"/>
                <w:szCs w:val="20"/>
                <w:lang w:val="en-US"/>
              </w:rPr>
              <w:instrText xml:space="preserve"> FORMCHECKBOX </w:instrText>
            </w:r>
            <w:r w:rsidRPr="00E42781">
              <w:rPr>
                <w:rFonts w:ascii="Arial" w:hAnsi="Arial" w:cs="Arial"/>
                <w:sz w:val="20"/>
                <w:szCs w:val="20"/>
                <w:lang w:val="en-US"/>
              </w:rPr>
            </w:r>
            <w:r w:rsidRPr="00E42781">
              <w:rPr>
                <w:rFonts w:ascii="Arial" w:hAnsi="Arial" w:cs="Arial"/>
                <w:sz w:val="20"/>
                <w:szCs w:val="20"/>
                <w:lang w:val="en-US"/>
              </w:rPr>
              <w:fldChar w:fldCharType="separate"/>
            </w:r>
            <w:r w:rsidRPr="00E42781">
              <w:rPr>
                <w:rFonts w:ascii="Arial" w:hAnsi="Arial" w:cs="Arial"/>
                <w:sz w:val="20"/>
                <w:szCs w:val="20"/>
                <w:lang w:val="en-US"/>
              </w:rPr>
              <w:fldChar w:fldCharType="end"/>
            </w:r>
            <w:r>
              <w:rPr>
                <w:rFonts w:ascii="Arial" w:hAnsi="Arial" w:cs="Arial"/>
                <w:sz w:val="20"/>
                <w:szCs w:val="20"/>
                <w:lang w:val="en-US"/>
              </w:rPr>
              <w:t xml:space="preserve">  H</w:t>
            </w:r>
            <w:r w:rsidR="00AA43FC" w:rsidRPr="0087694C">
              <w:rPr>
                <w:rFonts w:ascii="Arial" w:hAnsi="Arial" w:cs="Arial"/>
                <w:sz w:val="20"/>
                <w:szCs w:val="20"/>
                <w:lang w:val="en-US"/>
              </w:rPr>
              <w:t>ardware for viewable stowage</w:t>
            </w:r>
            <w:r w:rsidR="00AA43FC">
              <w:rPr>
                <w:rFonts w:ascii="Arial" w:hAnsi="Arial" w:cs="Arial"/>
                <w:sz w:val="20"/>
                <w:szCs w:val="20"/>
                <w:lang w:val="en-US"/>
              </w:rPr>
              <w:t xml:space="preserve"> (if applicable according to </w:t>
            </w:r>
            <w:proofErr w:type="spellStart"/>
            <w:r w:rsidR="00AA43FC">
              <w:rPr>
                <w:rFonts w:ascii="Arial" w:hAnsi="Arial" w:cs="Arial"/>
                <w:sz w:val="20"/>
                <w:szCs w:val="20"/>
                <w:lang w:val="en-US"/>
              </w:rPr>
              <w:t>Hardwareclass</w:t>
            </w:r>
            <w:proofErr w:type="spellEnd"/>
            <w:r w:rsidR="00AA43FC">
              <w:rPr>
                <w:rFonts w:ascii="Arial" w:hAnsi="Arial" w:cs="Arial"/>
                <w:sz w:val="20"/>
                <w:szCs w:val="20"/>
                <w:lang w:val="en-US"/>
              </w:rPr>
              <w:t xml:space="preserve"> above)</w:t>
            </w:r>
          </w:p>
          <w:p w:rsidR="00AA43FC" w:rsidRDefault="00AA43FC" w:rsidP="00C0179E">
            <w:pPr>
              <w:rPr>
                <w:rFonts w:ascii="Arial" w:hAnsi="Arial" w:cs="Arial"/>
                <w:b/>
                <w:lang w:val="en-US"/>
              </w:rPr>
            </w:pPr>
          </w:p>
        </w:tc>
        <w:tc>
          <w:tcPr>
            <w:tcW w:w="1765" w:type="dxa"/>
            <w:shd w:val="clear" w:color="auto" w:fill="FFFFFF" w:themeFill="background1"/>
          </w:tcPr>
          <w:p w:rsidR="00AA43FC" w:rsidRDefault="00E42781"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c>
          <w:tcPr>
            <w:tcW w:w="1674" w:type="dxa"/>
            <w:shd w:val="clear" w:color="auto" w:fill="FFFFFF" w:themeFill="background1"/>
          </w:tcPr>
          <w:p w:rsidR="00AA43FC" w:rsidRDefault="00E42781"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r>
      <w:tr w:rsidR="001E49EB" w:rsidTr="007C662F">
        <w:trPr>
          <w:trHeight w:val="340"/>
        </w:trPr>
        <w:tc>
          <w:tcPr>
            <w:tcW w:w="6415" w:type="dxa"/>
            <w:shd w:val="clear" w:color="auto" w:fill="FFFFFF" w:themeFill="background1"/>
          </w:tcPr>
          <w:p w:rsidR="00AA43FC" w:rsidRDefault="00E42781" w:rsidP="00E42781">
            <w:pPr>
              <w:rPr>
                <w:rFonts w:ascii="Arial" w:hAnsi="Arial" w:cs="Arial"/>
                <w:sz w:val="20"/>
                <w:szCs w:val="20"/>
                <w:lang w:val="en-US"/>
              </w:rPr>
            </w:pPr>
            <w:r w:rsidRPr="00E42781">
              <w:rPr>
                <w:rFonts w:ascii="Arial" w:hAnsi="Arial" w:cs="Arial"/>
                <w:sz w:val="20"/>
                <w:szCs w:val="20"/>
                <w:lang w:val="en-US"/>
              </w:rPr>
              <w:fldChar w:fldCharType="begin">
                <w:ffData>
                  <w:name w:val=""/>
                  <w:enabled/>
                  <w:calcOnExit w:val="0"/>
                  <w:checkBox>
                    <w:size w:val="20"/>
                    <w:default w:val="0"/>
                  </w:checkBox>
                </w:ffData>
              </w:fldChar>
            </w:r>
            <w:r w:rsidRPr="00E42781">
              <w:rPr>
                <w:rFonts w:ascii="Arial" w:hAnsi="Arial" w:cs="Arial"/>
                <w:sz w:val="20"/>
                <w:szCs w:val="20"/>
                <w:lang w:val="en-US"/>
              </w:rPr>
              <w:instrText xml:space="preserve"> FORMCHECKBOX </w:instrText>
            </w:r>
            <w:r w:rsidRPr="00E42781">
              <w:rPr>
                <w:rFonts w:ascii="Arial" w:hAnsi="Arial" w:cs="Arial"/>
                <w:sz w:val="20"/>
                <w:szCs w:val="20"/>
                <w:lang w:val="en-US"/>
              </w:rPr>
            </w:r>
            <w:r w:rsidRPr="00E42781">
              <w:rPr>
                <w:rFonts w:ascii="Arial" w:hAnsi="Arial" w:cs="Arial"/>
                <w:sz w:val="20"/>
                <w:szCs w:val="20"/>
                <w:lang w:val="en-US"/>
              </w:rPr>
              <w:fldChar w:fldCharType="separate"/>
            </w:r>
            <w:r w:rsidRPr="00E42781">
              <w:rPr>
                <w:rFonts w:ascii="Arial" w:hAnsi="Arial" w:cs="Arial"/>
                <w:sz w:val="20"/>
                <w:szCs w:val="20"/>
                <w:lang w:val="en-US"/>
              </w:rPr>
              <w:fldChar w:fldCharType="end"/>
            </w:r>
            <w:r>
              <w:rPr>
                <w:rFonts w:ascii="Arial" w:hAnsi="Arial" w:cs="Arial"/>
                <w:sz w:val="20"/>
                <w:szCs w:val="20"/>
                <w:lang w:val="en-US"/>
              </w:rPr>
              <w:t xml:space="preserve">  </w:t>
            </w:r>
            <w:r w:rsidR="00AA43FC">
              <w:rPr>
                <w:rFonts w:ascii="Arial" w:hAnsi="Arial" w:cs="Arial"/>
                <w:sz w:val="20"/>
                <w:szCs w:val="20"/>
                <w:lang w:val="en-US"/>
              </w:rPr>
              <w:t>Operating system</w:t>
            </w:r>
          </w:p>
          <w:p w:rsidR="00AA43FC" w:rsidRDefault="00AA43FC" w:rsidP="00C0179E">
            <w:pPr>
              <w:rPr>
                <w:rFonts w:ascii="Arial" w:hAnsi="Arial" w:cs="Arial"/>
                <w:b/>
                <w:lang w:val="en-US"/>
              </w:rPr>
            </w:pPr>
          </w:p>
        </w:tc>
        <w:tc>
          <w:tcPr>
            <w:tcW w:w="1765" w:type="dxa"/>
            <w:shd w:val="clear" w:color="auto" w:fill="FFFFFF" w:themeFill="background1"/>
          </w:tcPr>
          <w:p w:rsidR="00AA43FC" w:rsidRDefault="00E42781"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c>
          <w:tcPr>
            <w:tcW w:w="1674" w:type="dxa"/>
            <w:shd w:val="clear" w:color="auto" w:fill="FFFFFF" w:themeFill="background1"/>
          </w:tcPr>
          <w:p w:rsidR="00AA43FC" w:rsidRDefault="00E42781"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r>
      <w:tr w:rsidR="001E49EB" w:rsidTr="007C662F">
        <w:trPr>
          <w:trHeight w:val="340"/>
        </w:trPr>
        <w:tc>
          <w:tcPr>
            <w:tcW w:w="6415" w:type="dxa"/>
            <w:tcBorders>
              <w:bottom w:val="single" w:sz="4" w:space="0" w:color="auto"/>
            </w:tcBorders>
            <w:shd w:val="clear" w:color="auto" w:fill="FFFFFF" w:themeFill="background1"/>
          </w:tcPr>
          <w:p w:rsidR="00AA43FC" w:rsidRPr="004A381B" w:rsidRDefault="00E42781" w:rsidP="00E42781">
            <w:pPr>
              <w:rPr>
                <w:rFonts w:ascii="Arial" w:hAnsi="Arial" w:cs="Arial"/>
                <w:sz w:val="20"/>
                <w:szCs w:val="20"/>
                <w:lang w:val="en-US"/>
              </w:rPr>
            </w:pPr>
            <w:r w:rsidRPr="00E42781">
              <w:rPr>
                <w:rFonts w:ascii="Arial" w:hAnsi="Arial" w:cs="Arial"/>
                <w:sz w:val="20"/>
                <w:szCs w:val="20"/>
              </w:rPr>
              <w:fldChar w:fldCharType="begin">
                <w:ffData>
                  <w:name w:val=""/>
                  <w:enabled/>
                  <w:calcOnExit w:val="0"/>
                  <w:checkBox>
                    <w:size w:val="20"/>
                    <w:default w:val="0"/>
                  </w:checkBox>
                </w:ffData>
              </w:fldChar>
            </w:r>
            <w:r w:rsidRPr="00E42781">
              <w:rPr>
                <w:rFonts w:ascii="Arial" w:hAnsi="Arial" w:cs="Arial"/>
                <w:sz w:val="20"/>
                <w:szCs w:val="20"/>
                <w:lang w:val="en-GB"/>
              </w:rPr>
              <w:instrText xml:space="preserve"> FORMCHECKBOX </w:instrText>
            </w:r>
            <w:r w:rsidRPr="00E42781">
              <w:rPr>
                <w:rFonts w:ascii="Arial" w:hAnsi="Arial" w:cs="Arial"/>
                <w:sz w:val="20"/>
                <w:szCs w:val="20"/>
              </w:rPr>
            </w:r>
            <w:r w:rsidRPr="00E42781">
              <w:rPr>
                <w:rFonts w:ascii="Arial" w:hAnsi="Arial" w:cs="Arial"/>
                <w:sz w:val="20"/>
                <w:szCs w:val="20"/>
              </w:rPr>
              <w:fldChar w:fldCharType="separate"/>
            </w:r>
            <w:r w:rsidRPr="00E42781">
              <w:rPr>
                <w:rFonts w:ascii="Arial" w:hAnsi="Arial" w:cs="Arial"/>
                <w:sz w:val="20"/>
                <w:szCs w:val="20"/>
              </w:rPr>
              <w:fldChar w:fldCharType="end"/>
            </w:r>
            <w:r w:rsidRPr="00E42781">
              <w:rPr>
                <w:rFonts w:ascii="Arial" w:hAnsi="Arial" w:cs="Arial"/>
                <w:sz w:val="20"/>
                <w:szCs w:val="20"/>
                <w:lang w:val="en-GB"/>
              </w:rPr>
              <w:t xml:space="preserve">  </w:t>
            </w:r>
            <w:r w:rsidR="00AA43FC" w:rsidRPr="00E42781">
              <w:rPr>
                <w:rFonts w:ascii="Arial" w:hAnsi="Arial" w:cs="Arial"/>
                <w:sz w:val="20"/>
                <w:szCs w:val="20"/>
                <w:lang w:val="en-GB"/>
              </w:rPr>
              <w:t>Data Transfer Device</w:t>
            </w:r>
          </w:p>
          <w:p w:rsidR="00AA43FC" w:rsidRPr="00D5127E" w:rsidRDefault="00E42781" w:rsidP="00E42781">
            <w:pPr>
              <w:ind w:left="1080"/>
              <w:rPr>
                <w:rFonts w:ascii="Arial" w:hAnsi="Arial" w:cs="Arial"/>
                <w:sz w:val="16"/>
                <w:szCs w:val="16"/>
                <w:lang w:val="en-US"/>
              </w:rPr>
            </w:pPr>
            <w:r w:rsidRPr="00E42781">
              <w:rPr>
                <w:rFonts w:ascii="Arial" w:hAnsi="Arial" w:cs="Arial"/>
                <w:sz w:val="20"/>
                <w:szCs w:val="20"/>
                <w:lang w:val="en-US"/>
              </w:rPr>
              <w:fldChar w:fldCharType="begin">
                <w:ffData>
                  <w:name w:val=""/>
                  <w:enabled/>
                  <w:calcOnExit w:val="0"/>
                  <w:checkBox>
                    <w:size w:val="20"/>
                    <w:default w:val="0"/>
                  </w:checkBox>
                </w:ffData>
              </w:fldChar>
            </w:r>
            <w:r w:rsidRPr="00E42781">
              <w:rPr>
                <w:rFonts w:ascii="Arial" w:hAnsi="Arial" w:cs="Arial"/>
                <w:sz w:val="20"/>
                <w:szCs w:val="20"/>
                <w:lang w:val="en-US"/>
              </w:rPr>
              <w:instrText xml:space="preserve"> FORMCHECKBOX </w:instrText>
            </w:r>
            <w:r w:rsidRPr="00E42781">
              <w:rPr>
                <w:rFonts w:ascii="Arial" w:hAnsi="Arial" w:cs="Arial"/>
                <w:sz w:val="20"/>
                <w:szCs w:val="20"/>
                <w:lang w:val="en-US"/>
              </w:rPr>
            </w:r>
            <w:r w:rsidRPr="00E42781">
              <w:rPr>
                <w:rFonts w:ascii="Arial" w:hAnsi="Arial" w:cs="Arial"/>
                <w:sz w:val="20"/>
                <w:szCs w:val="20"/>
                <w:lang w:val="en-US"/>
              </w:rPr>
              <w:fldChar w:fldCharType="separate"/>
            </w:r>
            <w:r w:rsidRPr="00E42781">
              <w:rPr>
                <w:rFonts w:ascii="Arial" w:hAnsi="Arial" w:cs="Arial"/>
                <w:sz w:val="20"/>
                <w:szCs w:val="20"/>
                <w:lang w:val="en-US"/>
              </w:rPr>
              <w:fldChar w:fldCharType="end"/>
            </w:r>
            <w:r>
              <w:rPr>
                <w:rFonts w:ascii="Arial" w:hAnsi="Arial" w:cs="Arial"/>
                <w:sz w:val="20"/>
                <w:szCs w:val="20"/>
                <w:lang w:val="en-US"/>
              </w:rPr>
              <w:t xml:space="preserve">  </w:t>
            </w:r>
            <w:r w:rsidR="00AA43FC">
              <w:rPr>
                <w:rFonts w:ascii="Arial" w:hAnsi="Arial" w:cs="Arial"/>
                <w:sz w:val="20"/>
                <w:szCs w:val="20"/>
                <w:lang w:val="en-US"/>
              </w:rPr>
              <w:t>Mobile network.</w:t>
            </w:r>
            <w:r w:rsidR="00AA43FC" w:rsidRPr="00D5127E">
              <w:rPr>
                <w:rFonts w:ascii="Arial" w:hAnsi="Arial" w:cs="Arial"/>
                <w:sz w:val="20"/>
                <w:szCs w:val="20"/>
                <w:lang w:val="en-US"/>
              </w:rPr>
              <w:t xml:space="preserve"> </w:t>
            </w:r>
          </w:p>
          <w:p w:rsidR="00AA43FC" w:rsidRPr="00DC5623" w:rsidRDefault="00E42781" w:rsidP="00E42781">
            <w:pPr>
              <w:ind w:left="1080"/>
              <w:rPr>
                <w:rFonts w:ascii="Arial" w:hAnsi="Arial" w:cs="Arial"/>
                <w:sz w:val="20"/>
                <w:szCs w:val="20"/>
                <w:lang w:val="en-US"/>
              </w:rPr>
            </w:pPr>
            <w:r w:rsidRPr="00E42781">
              <w:rPr>
                <w:rFonts w:ascii="Arial" w:hAnsi="Arial" w:cs="Arial"/>
                <w:sz w:val="20"/>
                <w:szCs w:val="20"/>
                <w:lang w:val="en-US"/>
              </w:rPr>
              <w:fldChar w:fldCharType="begin">
                <w:ffData>
                  <w:name w:val=""/>
                  <w:enabled/>
                  <w:calcOnExit w:val="0"/>
                  <w:checkBox>
                    <w:size w:val="20"/>
                    <w:default w:val="0"/>
                  </w:checkBox>
                </w:ffData>
              </w:fldChar>
            </w:r>
            <w:r w:rsidRPr="00E42781">
              <w:rPr>
                <w:rFonts w:ascii="Arial" w:hAnsi="Arial" w:cs="Arial"/>
                <w:sz w:val="20"/>
                <w:szCs w:val="20"/>
                <w:lang w:val="en-US"/>
              </w:rPr>
              <w:instrText xml:space="preserve"> FORMCHECKBOX </w:instrText>
            </w:r>
            <w:r w:rsidRPr="00E42781">
              <w:rPr>
                <w:rFonts w:ascii="Arial" w:hAnsi="Arial" w:cs="Arial"/>
                <w:sz w:val="20"/>
                <w:szCs w:val="20"/>
                <w:lang w:val="en-US"/>
              </w:rPr>
            </w:r>
            <w:r w:rsidRPr="00E42781">
              <w:rPr>
                <w:rFonts w:ascii="Arial" w:hAnsi="Arial" w:cs="Arial"/>
                <w:sz w:val="20"/>
                <w:szCs w:val="20"/>
                <w:lang w:val="en-US"/>
              </w:rPr>
              <w:fldChar w:fldCharType="separate"/>
            </w:r>
            <w:r w:rsidRPr="00E42781">
              <w:rPr>
                <w:rFonts w:ascii="Arial" w:hAnsi="Arial" w:cs="Arial"/>
                <w:sz w:val="20"/>
                <w:szCs w:val="20"/>
                <w:lang w:val="en-US"/>
              </w:rPr>
              <w:fldChar w:fldCharType="end"/>
            </w:r>
            <w:r>
              <w:rPr>
                <w:rFonts w:ascii="Arial" w:hAnsi="Arial" w:cs="Arial"/>
                <w:sz w:val="20"/>
                <w:szCs w:val="20"/>
                <w:lang w:val="en-US"/>
              </w:rPr>
              <w:t xml:space="preserve">  </w:t>
            </w:r>
            <w:proofErr w:type="spellStart"/>
            <w:r w:rsidR="00AA43FC" w:rsidRPr="00DC5623">
              <w:rPr>
                <w:rFonts w:ascii="Arial" w:hAnsi="Arial" w:cs="Arial"/>
                <w:sz w:val="20"/>
                <w:szCs w:val="20"/>
                <w:lang w:val="en-US"/>
              </w:rPr>
              <w:t>WiFi</w:t>
            </w:r>
            <w:proofErr w:type="spellEnd"/>
            <w:r w:rsidR="00AA43FC">
              <w:rPr>
                <w:rFonts w:ascii="Arial" w:hAnsi="Arial" w:cs="Arial"/>
                <w:sz w:val="20"/>
                <w:szCs w:val="20"/>
                <w:lang w:val="en-US"/>
              </w:rPr>
              <w:t>.</w:t>
            </w:r>
          </w:p>
          <w:p w:rsidR="00AA43FC" w:rsidRDefault="00E42781" w:rsidP="00E42781">
            <w:pPr>
              <w:ind w:left="1080"/>
              <w:rPr>
                <w:rFonts w:ascii="Arial" w:hAnsi="Arial" w:cs="Arial"/>
                <w:sz w:val="20"/>
                <w:szCs w:val="20"/>
                <w:lang w:val="en-US"/>
              </w:rPr>
            </w:pPr>
            <w:r w:rsidRPr="00E42781">
              <w:rPr>
                <w:rFonts w:ascii="Arial" w:hAnsi="Arial" w:cs="Arial"/>
                <w:sz w:val="20"/>
                <w:szCs w:val="20"/>
                <w:lang w:val="en-US"/>
              </w:rPr>
              <w:fldChar w:fldCharType="begin">
                <w:ffData>
                  <w:name w:val=""/>
                  <w:enabled/>
                  <w:calcOnExit w:val="0"/>
                  <w:checkBox>
                    <w:size w:val="20"/>
                    <w:default w:val="0"/>
                  </w:checkBox>
                </w:ffData>
              </w:fldChar>
            </w:r>
            <w:r w:rsidRPr="00E42781">
              <w:rPr>
                <w:rFonts w:ascii="Arial" w:hAnsi="Arial" w:cs="Arial"/>
                <w:sz w:val="20"/>
                <w:szCs w:val="20"/>
                <w:lang w:val="en-US"/>
              </w:rPr>
              <w:instrText xml:space="preserve"> FORMCHECKBOX </w:instrText>
            </w:r>
            <w:r w:rsidRPr="00E42781">
              <w:rPr>
                <w:rFonts w:ascii="Arial" w:hAnsi="Arial" w:cs="Arial"/>
                <w:sz w:val="20"/>
                <w:szCs w:val="20"/>
                <w:lang w:val="en-US"/>
              </w:rPr>
            </w:r>
            <w:r w:rsidRPr="00E42781">
              <w:rPr>
                <w:rFonts w:ascii="Arial" w:hAnsi="Arial" w:cs="Arial"/>
                <w:sz w:val="20"/>
                <w:szCs w:val="20"/>
                <w:lang w:val="en-US"/>
              </w:rPr>
              <w:fldChar w:fldCharType="separate"/>
            </w:r>
            <w:r w:rsidRPr="00E42781">
              <w:rPr>
                <w:rFonts w:ascii="Arial" w:hAnsi="Arial" w:cs="Arial"/>
                <w:sz w:val="20"/>
                <w:szCs w:val="20"/>
                <w:lang w:val="en-US"/>
              </w:rPr>
              <w:fldChar w:fldCharType="end"/>
            </w:r>
            <w:r>
              <w:rPr>
                <w:rFonts w:ascii="Arial" w:hAnsi="Arial" w:cs="Arial"/>
                <w:sz w:val="20"/>
                <w:szCs w:val="20"/>
                <w:lang w:val="en-US"/>
              </w:rPr>
              <w:t xml:space="preserve">  </w:t>
            </w:r>
            <w:r w:rsidR="00AA43FC" w:rsidRPr="00DC5623">
              <w:rPr>
                <w:rFonts w:ascii="Arial" w:hAnsi="Arial" w:cs="Arial"/>
                <w:sz w:val="20"/>
                <w:szCs w:val="20"/>
                <w:lang w:val="en-US"/>
              </w:rPr>
              <w:t>Other, type:</w:t>
            </w:r>
          </w:p>
          <w:p w:rsidR="00AA43FC" w:rsidRPr="00DC5623" w:rsidRDefault="00AA43FC" w:rsidP="00AA43FC">
            <w:pPr>
              <w:ind w:left="1440"/>
              <w:rPr>
                <w:rFonts w:ascii="Arial" w:hAnsi="Arial" w:cs="Arial"/>
                <w:sz w:val="20"/>
                <w:szCs w:val="20"/>
                <w:lang w:val="en-US"/>
              </w:rPr>
            </w:pPr>
          </w:p>
          <w:p w:rsidR="00AA43FC" w:rsidRDefault="00AA43FC" w:rsidP="00AA43FC">
            <w:pPr>
              <w:rPr>
                <w:rFonts w:ascii="Arial" w:hAnsi="Arial" w:cs="Arial"/>
                <w:i/>
                <w:sz w:val="16"/>
                <w:szCs w:val="16"/>
                <w:lang w:val="en-US"/>
              </w:rPr>
            </w:pPr>
            <w:r w:rsidRPr="007E2533">
              <w:rPr>
                <w:rFonts w:ascii="Arial" w:hAnsi="Arial" w:cs="Arial"/>
                <w:i/>
                <w:sz w:val="16"/>
                <w:szCs w:val="16"/>
                <w:lang w:val="en-US"/>
              </w:rPr>
              <w:t>Note: Operators certification of hard/software to disable network sending unit during critical phases of flight required and procedures to assure network sending unit disabled during critical phases of flight required.</w:t>
            </w:r>
            <w:r>
              <w:rPr>
                <w:rFonts w:ascii="Arial" w:hAnsi="Arial" w:cs="Arial"/>
                <w:i/>
                <w:sz w:val="16"/>
                <w:szCs w:val="16"/>
                <w:lang w:val="en-US"/>
              </w:rPr>
              <w:t xml:space="preserve"> Ref CAT.GEN.MPA 140 with GM1.</w:t>
            </w:r>
          </w:p>
          <w:p w:rsidR="00AA43FC" w:rsidRDefault="00AA43FC" w:rsidP="00C0179E">
            <w:pPr>
              <w:rPr>
                <w:rFonts w:ascii="Arial" w:hAnsi="Arial" w:cs="Arial"/>
                <w:b/>
                <w:lang w:val="en-US"/>
              </w:rPr>
            </w:pPr>
          </w:p>
        </w:tc>
        <w:tc>
          <w:tcPr>
            <w:tcW w:w="1765" w:type="dxa"/>
            <w:tcBorders>
              <w:bottom w:val="single" w:sz="4" w:space="0" w:color="auto"/>
            </w:tcBorders>
            <w:shd w:val="clear" w:color="auto" w:fill="FFFFFF" w:themeFill="background1"/>
          </w:tcPr>
          <w:p w:rsidR="00AA43FC" w:rsidRDefault="00E42781"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c>
          <w:tcPr>
            <w:tcW w:w="1674" w:type="dxa"/>
            <w:tcBorders>
              <w:bottom w:val="single" w:sz="4" w:space="0" w:color="auto"/>
            </w:tcBorders>
            <w:shd w:val="clear" w:color="auto" w:fill="FFFFFF" w:themeFill="background1"/>
          </w:tcPr>
          <w:p w:rsidR="00AA43FC" w:rsidRDefault="00E42781"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r>
      <w:tr w:rsidR="001E49EB" w:rsidTr="007C662F">
        <w:trPr>
          <w:trHeight w:val="340"/>
        </w:trPr>
        <w:tc>
          <w:tcPr>
            <w:tcW w:w="6415" w:type="dxa"/>
            <w:shd w:val="clear" w:color="auto" w:fill="D9D9D9" w:themeFill="background1" w:themeFillShade="D9"/>
          </w:tcPr>
          <w:p w:rsidR="00A85CE4" w:rsidRDefault="00A85CE4" w:rsidP="00AA43FC">
            <w:pPr>
              <w:autoSpaceDE w:val="0"/>
              <w:autoSpaceDN w:val="0"/>
              <w:adjustRightInd w:val="0"/>
              <w:rPr>
                <w:rFonts w:ascii="Arial" w:hAnsi="Arial" w:cs="Arial"/>
                <w:b/>
                <w:bCs/>
                <w:color w:val="000000"/>
                <w:sz w:val="20"/>
                <w:szCs w:val="20"/>
                <w:lang w:val="en-US"/>
              </w:rPr>
            </w:pPr>
          </w:p>
          <w:p w:rsidR="00AA43FC" w:rsidRDefault="00AA43FC" w:rsidP="00AA43FC">
            <w:pPr>
              <w:autoSpaceDE w:val="0"/>
              <w:autoSpaceDN w:val="0"/>
              <w:adjustRightInd w:val="0"/>
              <w:rPr>
                <w:rFonts w:ascii="Arial" w:hAnsi="Arial" w:cs="Arial"/>
                <w:b/>
                <w:sz w:val="20"/>
                <w:szCs w:val="20"/>
                <w:lang w:val="en-US"/>
              </w:rPr>
            </w:pPr>
            <w:r w:rsidRPr="00227FB9">
              <w:rPr>
                <w:rFonts w:ascii="Arial" w:hAnsi="Arial" w:cs="Arial"/>
                <w:b/>
                <w:bCs/>
                <w:color w:val="000000"/>
                <w:sz w:val="20"/>
                <w:szCs w:val="20"/>
                <w:lang w:val="en-US"/>
              </w:rPr>
              <w:t xml:space="preserve">Software applications </w:t>
            </w:r>
            <w:r w:rsidRPr="00D433A1">
              <w:rPr>
                <w:rFonts w:ascii="Arial" w:hAnsi="Arial" w:cs="Arial"/>
                <w:b/>
                <w:sz w:val="20"/>
                <w:szCs w:val="20"/>
                <w:lang w:val="en-US"/>
              </w:rPr>
              <w:t xml:space="preserve">(AMC 20-25 mom 5.2 </w:t>
            </w:r>
            <w:proofErr w:type="spellStart"/>
            <w:r w:rsidRPr="00D433A1">
              <w:rPr>
                <w:rFonts w:ascii="Arial" w:hAnsi="Arial" w:cs="Arial"/>
                <w:b/>
                <w:sz w:val="20"/>
                <w:szCs w:val="20"/>
                <w:lang w:val="en-US"/>
              </w:rPr>
              <w:t>samt</w:t>
            </w:r>
            <w:proofErr w:type="spellEnd"/>
            <w:r w:rsidRPr="00D433A1">
              <w:rPr>
                <w:rFonts w:ascii="Arial" w:hAnsi="Arial" w:cs="Arial"/>
                <w:b/>
                <w:sz w:val="20"/>
                <w:szCs w:val="20"/>
                <w:lang w:val="en-US"/>
              </w:rPr>
              <w:t xml:space="preserve"> Appendix C </w:t>
            </w:r>
            <w:proofErr w:type="spellStart"/>
            <w:r w:rsidRPr="00D433A1">
              <w:rPr>
                <w:rFonts w:ascii="Arial" w:hAnsi="Arial" w:cs="Arial"/>
                <w:b/>
                <w:sz w:val="20"/>
                <w:szCs w:val="20"/>
                <w:lang w:val="en-US"/>
              </w:rPr>
              <w:t>och</w:t>
            </w:r>
            <w:proofErr w:type="spellEnd"/>
            <w:r w:rsidRPr="00D433A1">
              <w:rPr>
                <w:rFonts w:ascii="Arial" w:hAnsi="Arial" w:cs="Arial"/>
                <w:b/>
                <w:sz w:val="20"/>
                <w:szCs w:val="20"/>
                <w:lang w:val="en-US"/>
              </w:rPr>
              <w:t xml:space="preserve"> F)</w:t>
            </w:r>
          </w:p>
          <w:p w:rsidR="00AA43FC" w:rsidRDefault="00AA43FC" w:rsidP="00C0179E">
            <w:pPr>
              <w:rPr>
                <w:rFonts w:ascii="Arial" w:hAnsi="Arial" w:cs="Arial"/>
                <w:b/>
                <w:lang w:val="en-US"/>
              </w:rPr>
            </w:pPr>
          </w:p>
        </w:tc>
        <w:tc>
          <w:tcPr>
            <w:tcW w:w="1765" w:type="dxa"/>
            <w:shd w:val="clear" w:color="auto" w:fill="D9D9D9" w:themeFill="background1" w:themeFillShade="D9"/>
          </w:tcPr>
          <w:p w:rsidR="00AA43FC" w:rsidRDefault="00AA43FC" w:rsidP="00C0179E">
            <w:pPr>
              <w:rPr>
                <w:rFonts w:ascii="Arial" w:hAnsi="Arial" w:cs="Arial"/>
                <w:b/>
                <w:lang w:val="en-US"/>
              </w:rPr>
            </w:pPr>
            <w:r>
              <w:rPr>
                <w:rFonts w:ascii="Arial" w:hAnsi="Arial" w:cs="Arial"/>
                <w:b/>
                <w:lang w:val="en-US"/>
              </w:rPr>
              <w:t xml:space="preserve">Ref I </w:t>
            </w:r>
            <w:proofErr w:type="spellStart"/>
            <w:r>
              <w:rPr>
                <w:rFonts w:ascii="Arial" w:hAnsi="Arial" w:cs="Arial"/>
                <w:b/>
                <w:lang w:val="en-US"/>
              </w:rPr>
              <w:t>inskickat</w:t>
            </w:r>
            <w:proofErr w:type="spellEnd"/>
            <w:r>
              <w:rPr>
                <w:rFonts w:ascii="Arial" w:hAnsi="Arial" w:cs="Arial"/>
                <w:b/>
                <w:lang w:val="en-US"/>
              </w:rPr>
              <w:t xml:space="preserve"> material</w:t>
            </w:r>
          </w:p>
        </w:tc>
        <w:tc>
          <w:tcPr>
            <w:tcW w:w="1674" w:type="dxa"/>
            <w:shd w:val="clear" w:color="auto" w:fill="D9D9D9" w:themeFill="background1" w:themeFillShade="D9"/>
          </w:tcPr>
          <w:p w:rsidR="00AA43FC" w:rsidRDefault="00AA43FC" w:rsidP="00C0179E">
            <w:pPr>
              <w:rPr>
                <w:rFonts w:ascii="Arial" w:hAnsi="Arial" w:cs="Arial"/>
                <w:b/>
                <w:lang w:val="en-US"/>
              </w:rPr>
            </w:pPr>
            <w:r>
              <w:rPr>
                <w:rFonts w:ascii="Arial" w:hAnsi="Arial" w:cs="Arial"/>
                <w:b/>
                <w:lang w:val="en-US"/>
              </w:rPr>
              <w:t xml:space="preserve">TSL </w:t>
            </w:r>
            <w:proofErr w:type="spellStart"/>
            <w:r>
              <w:rPr>
                <w:rFonts w:ascii="Arial" w:hAnsi="Arial" w:cs="Arial"/>
                <w:b/>
                <w:lang w:val="en-US"/>
              </w:rPr>
              <w:t>noter</w:t>
            </w:r>
            <w:r w:rsidR="00A85CE4">
              <w:rPr>
                <w:rFonts w:ascii="Arial" w:hAnsi="Arial" w:cs="Arial"/>
                <w:b/>
                <w:lang w:val="en-US"/>
              </w:rPr>
              <w:t>ing</w:t>
            </w:r>
            <w:proofErr w:type="spellEnd"/>
          </w:p>
        </w:tc>
      </w:tr>
      <w:tr w:rsidR="001E49EB" w:rsidRPr="00F13AD6" w:rsidTr="007C662F">
        <w:trPr>
          <w:trHeight w:val="340"/>
        </w:trPr>
        <w:tc>
          <w:tcPr>
            <w:tcW w:w="6415" w:type="dxa"/>
            <w:shd w:val="clear" w:color="auto" w:fill="FFFFFF" w:themeFill="background1"/>
          </w:tcPr>
          <w:p w:rsidR="00A85CE4" w:rsidRPr="00E42781" w:rsidRDefault="00E42781" w:rsidP="00E42781">
            <w:pPr>
              <w:autoSpaceDE w:val="0"/>
              <w:autoSpaceDN w:val="0"/>
              <w:adjustRightInd w:val="0"/>
              <w:spacing w:after="136"/>
              <w:rPr>
                <w:rFonts w:ascii="Arial" w:hAnsi="Arial" w:cs="Arial"/>
                <w:color w:val="000000"/>
                <w:sz w:val="20"/>
                <w:szCs w:val="20"/>
                <w:lang w:val="en-US"/>
              </w:rPr>
            </w:pPr>
            <w:r w:rsidRPr="00E42781">
              <w:rPr>
                <w:rFonts w:ascii="Arial" w:hAnsi="Arial" w:cs="Arial"/>
                <w:color w:val="000000"/>
                <w:sz w:val="20"/>
                <w:szCs w:val="20"/>
                <w:lang w:val="en-US"/>
              </w:rPr>
              <w:fldChar w:fldCharType="begin">
                <w:ffData>
                  <w:name w:val=""/>
                  <w:enabled/>
                  <w:calcOnExit w:val="0"/>
                  <w:checkBox>
                    <w:size w:val="20"/>
                    <w:default w:val="0"/>
                  </w:checkBox>
                </w:ffData>
              </w:fldChar>
            </w:r>
            <w:r w:rsidRPr="00E42781">
              <w:rPr>
                <w:rFonts w:ascii="Arial" w:hAnsi="Arial" w:cs="Arial"/>
                <w:color w:val="000000"/>
                <w:sz w:val="20"/>
                <w:szCs w:val="20"/>
                <w:lang w:val="en-US"/>
              </w:rPr>
              <w:instrText xml:space="preserve"> FORMCHECKBOX </w:instrText>
            </w:r>
            <w:r w:rsidRPr="00E42781">
              <w:rPr>
                <w:rFonts w:ascii="Arial" w:hAnsi="Arial" w:cs="Arial"/>
                <w:color w:val="000000"/>
                <w:sz w:val="20"/>
                <w:szCs w:val="20"/>
                <w:lang w:val="en-US"/>
              </w:rPr>
            </w:r>
            <w:r w:rsidRPr="00E42781">
              <w:rPr>
                <w:rFonts w:ascii="Arial" w:hAnsi="Arial" w:cs="Arial"/>
                <w:color w:val="000000"/>
                <w:sz w:val="20"/>
                <w:szCs w:val="20"/>
                <w:lang w:val="en-US"/>
              </w:rPr>
              <w:fldChar w:fldCharType="separate"/>
            </w:r>
            <w:r w:rsidRPr="00E42781">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00A85CE4" w:rsidRPr="00E42781">
              <w:rPr>
                <w:rFonts w:ascii="Arial" w:hAnsi="Arial" w:cs="Arial"/>
                <w:color w:val="000000"/>
                <w:sz w:val="20"/>
                <w:szCs w:val="20"/>
                <w:lang w:val="en-US"/>
              </w:rPr>
              <w:t xml:space="preserve">List of Type A applications installed (paragraph 5.2.1 and appendix A) </w:t>
            </w:r>
          </w:p>
          <w:p w:rsidR="00AA43FC" w:rsidRDefault="00AA43FC" w:rsidP="00C0179E">
            <w:pPr>
              <w:rPr>
                <w:rFonts w:ascii="Arial" w:hAnsi="Arial" w:cs="Arial"/>
                <w:b/>
                <w:lang w:val="en-US"/>
              </w:rPr>
            </w:pPr>
          </w:p>
        </w:tc>
        <w:tc>
          <w:tcPr>
            <w:tcW w:w="1765" w:type="dxa"/>
            <w:shd w:val="clear" w:color="auto" w:fill="FFFFFF" w:themeFill="background1"/>
          </w:tcPr>
          <w:p w:rsidR="00AA43FC" w:rsidRDefault="00E42781"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c>
          <w:tcPr>
            <w:tcW w:w="1674" w:type="dxa"/>
            <w:shd w:val="clear" w:color="auto" w:fill="FFFFFF" w:themeFill="background1"/>
          </w:tcPr>
          <w:p w:rsidR="00AA43FC" w:rsidRDefault="00E42781"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r>
      <w:tr w:rsidR="001E49EB" w:rsidTr="007C662F">
        <w:trPr>
          <w:trHeight w:val="340"/>
        </w:trPr>
        <w:tc>
          <w:tcPr>
            <w:tcW w:w="6415" w:type="dxa"/>
            <w:shd w:val="clear" w:color="auto" w:fill="FFFFFF" w:themeFill="background1"/>
          </w:tcPr>
          <w:p w:rsidR="00A85CE4" w:rsidRPr="00E42781" w:rsidRDefault="00E42781" w:rsidP="00E42781">
            <w:pPr>
              <w:autoSpaceDE w:val="0"/>
              <w:autoSpaceDN w:val="0"/>
              <w:adjustRightInd w:val="0"/>
              <w:spacing w:after="136"/>
              <w:rPr>
                <w:rFonts w:ascii="Arial" w:hAnsi="Arial" w:cs="Arial"/>
                <w:color w:val="000000"/>
                <w:sz w:val="20"/>
                <w:szCs w:val="20"/>
                <w:lang w:val="en-US"/>
              </w:rPr>
            </w:pPr>
            <w:r w:rsidRPr="00E42781">
              <w:rPr>
                <w:rFonts w:ascii="Arial" w:hAnsi="Arial" w:cs="Arial"/>
                <w:color w:val="000000"/>
                <w:sz w:val="20"/>
                <w:szCs w:val="20"/>
                <w:lang w:val="en-US"/>
              </w:rPr>
              <w:fldChar w:fldCharType="begin">
                <w:ffData>
                  <w:name w:val=""/>
                  <w:enabled/>
                  <w:calcOnExit w:val="0"/>
                  <w:checkBox>
                    <w:size w:val="20"/>
                    <w:default w:val="0"/>
                  </w:checkBox>
                </w:ffData>
              </w:fldChar>
            </w:r>
            <w:r w:rsidRPr="00E42781">
              <w:rPr>
                <w:rFonts w:ascii="Arial" w:hAnsi="Arial" w:cs="Arial"/>
                <w:color w:val="000000"/>
                <w:sz w:val="20"/>
                <w:szCs w:val="20"/>
                <w:lang w:val="en-US"/>
              </w:rPr>
              <w:instrText xml:space="preserve"> FORMCHECKBOX </w:instrText>
            </w:r>
            <w:r w:rsidRPr="00E42781">
              <w:rPr>
                <w:rFonts w:ascii="Arial" w:hAnsi="Arial" w:cs="Arial"/>
                <w:color w:val="000000"/>
                <w:sz w:val="20"/>
                <w:szCs w:val="20"/>
                <w:lang w:val="en-US"/>
              </w:rPr>
            </w:r>
            <w:r w:rsidRPr="00E42781">
              <w:rPr>
                <w:rFonts w:ascii="Arial" w:hAnsi="Arial" w:cs="Arial"/>
                <w:color w:val="000000"/>
                <w:sz w:val="20"/>
                <w:szCs w:val="20"/>
                <w:lang w:val="en-US"/>
              </w:rPr>
              <w:fldChar w:fldCharType="separate"/>
            </w:r>
            <w:r w:rsidRPr="00E42781">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00A85CE4" w:rsidRPr="00E42781">
              <w:rPr>
                <w:rFonts w:ascii="Arial" w:hAnsi="Arial" w:cs="Arial"/>
                <w:color w:val="000000"/>
                <w:sz w:val="20"/>
                <w:szCs w:val="20"/>
                <w:lang w:val="en-US"/>
              </w:rPr>
              <w:t>List of Type B applications installed (paragraph 5.2.2 and appendix B)</w:t>
            </w:r>
          </w:p>
          <w:p w:rsidR="00AA43FC" w:rsidRDefault="00A85CE4" w:rsidP="00A85CE4">
            <w:pPr>
              <w:pStyle w:val="Liststycke"/>
              <w:numPr>
                <w:ilvl w:val="1"/>
                <w:numId w:val="22"/>
              </w:numPr>
              <w:autoSpaceDE w:val="0"/>
              <w:autoSpaceDN w:val="0"/>
              <w:adjustRightInd w:val="0"/>
              <w:spacing w:after="136"/>
              <w:contextualSpacing w:val="0"/>
              <w:rPr>
                <w:rFonts w:ascii="Arial" w:hAnsi="Arial" w:cs="Arial"/>
                <w:b/>
                <w:lang w:val="en-US"/>
              </w:rPr>
            </w:pPr>
            <w:r w:rsidRPr="00D433A1">
              <w:rPr>
                <w:rFonts w:ascii="Arial" w:hAnsi="Arial" w:cs="Arial"/>
                <w:bCs/>
                <w:sz w:val="20"/>
                <w:szCs w:val="20"/>
                <w:lang w:val="en-US"/>
              </w:rPr>
              <w:t xml:space="preserve">Airport Moving Map Display (AMMD) application with own-ship position. (AMC 20-25 mom 5.2.2.1 med Appendix B </w:t>
            </w:r>
            <w:proofErr w:type="spellStart"/>
            <w:r w:rsidRPr="00D433A1">
              <w:rPr>
                <w:rFonts w:ascii="Arial" w:hAnsi="Arial" w:cs="Arial"/>
                <w:bCs/>
                <w:sz w:val="20"/>
                <w:szCs w:val="20"/>
                <w:lang w:val="en-US"/>
              </w:rPr>
              <w:t>och</w:t>
            </w:r>
            <w:proofErr w:type="spellEnd"/>
            <w:r w:rsidRPr="00D433A1">
              <w:rPr>
                <w:rFonts w:ascii="Arial" w:hAnsi="Arial" w:cs="Arial"/>
                <w:bCs/>
                <w:sz w:val="20"/>
                <w:szCs w:val="20"/>
                <w:lang w:val="en-US"/>
              </w:rPr>
              <w:t xml:space="preserve"> H)</w:t>
            </w:r>
          </w:p>
        </w:tc>
        <w:tc>
          <w:tcPr>
            <w:tcW w:w="1765" w:type="dxa"/>
            <w:shd w:val="clear" w:color="auto" w:fill="FFFFFF" w:themeFill="background1"/>
          </w:tcPr>
          <w:p w:rsidR="00AA43FC" w:rsidRDefault="00E42781"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c>
          <w:tcPr>
            <w:tcW w:w="1674" w:type="dxa"/>
            <w:shd w:val="clear" w:color="auto" w:fill="FFFFFF" w:themeFill="background1"/>
          </w:tcPr>
          <w:p w:rsidR="00AA43FC" w:rsidRDefault="00E42781"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r>
      <w:tr w:rsidR="001E49EB" w:rsidRPr="00F13AD6" w:rsidTr="007C662F">
        <w:trPr>
          <w:trHeight w:val="340"/>
        </w:trPr>
        <w:tc>
          <w:tcPr>
            <w:tcW w:w="6415" w:type="dxa"/>
            <w:tcBorders>
              <w:bottom w:val="single" w:sz="4" w:space="0" w:color="auto"/>
            </w:tcBorders>
            <w:shd w:val="clear" w:color="auto" w:fill="FFFFFF" w:themeFill="background1"/>
          </w:tcPr>
          <w:p w:rsidR="00A85CE4" w:rsidRPr="00AC21A4" w:rsidRDefault="00AC21A4" w:rsidP="00AC21A4">
            <w:pPr>
              <w:autoSpaceDE w:val="0"/>
              <w:autoSpaceDN w:val="0"/>
              <w:adjustRightInd w:val="0"/>
              <w:spacing w:after="136"/>
              <w:rPr>
                <w:rFonts w:ascii="Arial" w:hAnsi="Arial" w:cs="Arial"/>
                <w:b/>
                <w:lang w:val="en-US"/>
              </w:rPr>
            </w:pPr>
            <w:r w:rsidRPr="00AC21A4">
              <w:rPr>
                <w:rFonts w:ascii="Arial" w:hAnsi="Arial" w:cs="Arial"/>
                <w:color w:val="000000"/>
                <w:sz w:val="20"/>
                <w:szCs w:val="20"/>
                <w:lang w:val="en-US"/>
              </w:rPr>
              <w:lastRenderedPageBreak/>
              <w:fldChar w:fldCharType="begin">
                <w:ffData>
                  <w:name w:val=""/>
                  <w:enabled/>
                  <w:calcOnExit w:val="0"/>
                  <w:checkBox>
                    <w:size w:val="20"/>
                    <w:default w:val="0"/>
                  </w:checkBox>
                </w:ffData>
              </w:fldChar>
            </w:r>
            <w:r w:rsidRPr="00AC21A4">
              <w:rPr>
                <w:rFonts w:ascii="Arial" w:hAnsi="Arial" w:cs="Arial"/>
                <w:color w:val="000000"/>
                <w:sz w:val="20"/>
                <w:szCs w:val="20"/>
                <w:lang w:val="en-US"/>
              </w:rPr>
              <w:instrText xml:space="preserve"> FORMCHECKBOX </w:instrText>
            </w:r>
            <w:r w:rsidRPr="00AC21A4">
              <w:rPr>
                <w:rFonts w:ascii="Arial" w:hAnsi="Arial" w:cs="Arial"/>
                <w:color w:val="000000"/>
                <w:sz w:val="20"/>
                <w:szCs w:val="20"/>
                <w:lang w:val="en-US"/>
              </w:rPr>
            </w:r>
            <w:r w:rsidRPr="00AC21A4">
              <w:rPr>
                <w:rFonts w:ascii="Arial" w:hAnsi="Arial" w:cs="Arial"/>
                <w:color w:val="000000"/>
                <w:sz w:val="20"/>
                <w:szCs w:val="20"/>
                <w:lang w:val="en-US"/>
              </w:rPr>
              <w:fldChar w:fldCharType="separate"/>
            </w:r>
            <w:r w:rsidRPr="00AC21A4">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00A85CE4" w:rsidRPr="00AC21A4">
              <w:rPr>
                <w:rFonts w:ascii="Arial" w:hAnsi="Arial" w:cs="Arial"/>
                <w:color w:val="000000"/>
                <w:sz w:val="20"/>
                <w:szCs w:val="20"/>
                <w:lang w:val="en-US"/>
              </w:rPr>
              <w:t>List of miscellaneous (non-EFB) software applications installed (paragraph 5.2.3, and 6.2.2.3)</w:t>
            </w:r>
          </w:p>
        </w:tc>
        <w:tc>
          <w:tcPr>
            <w:tcW w:w="1765" w:type="dxa"/>
            <w:tcBorders>
              <w:bottom w:val="single" w:sz="4" w:space="0" w:color="auto"/>
            </w:tcBorders>
            <w:shd w:val="clear" w:color="auto" w:fill="FFFFFF" w:themeFill="background1"/>
          </w:tcPr>
          <w:p w:rsidR="00A85CE4" w:rsidRDefault="00AC21A4"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c>
          <w:tcPr>
            <w:tcW w:w="1674" w:type="dxa"/>
            <w:tcBorders>
              <w:bottom w:val="single" w:sz="4" w:space="0" w:color="auto"/>
            </w:tcBorders>
            <w:shd w:val="clear" w:color="auto" w:fill="FFFFFF" w:themeFill="background1"/>
          </w:tcPr>
          <w:p w:rsidR="00A85CE4" w:rsidRDefault="00AC21A4"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r>
      <w:tr w:rsidR="001E49EB" w:rsidTr="007C662F">
        <w:trPr>
          <w:trHeight w:val="340"/>
        </w:trPr>
        <w:tc>
          <w:tcPr>
            <w:tcW w:w="6415" w:type="dxa"/>
            <w:shd w:val="clear" w:color="auto" w:fill="D9D9D9" w:themeFill="background1" w:themeFillShade="D9"/>
          </w:tcPr>
          <w:p w:rsidR="00A85CE4" w:rsidRDefault="00A85CE4" w:rsidP="00C0179E">
            <w:pPr>
              <w:rPr>
                <w:rFonts w:ascii="Arial" w:hAnsi="Arial" w:cs="Arial"/>
                <w:b/>
                <w:lang w:val="en-US"/>
              </w:rPr>
            </w:pPr>
          </w:p>
          <w:p w:rsidR="00A85CE4" w:rsidRPr="005670D9" w:rsidRDefault="00A85CE4" w:rsidP="00A85CE4">
            <w:pPr>
              <w:rPr>
                <w:rFonts w:ascii="Arial" w:hAnsi="Arial" w:cs="Arial"/>
                <w:b/>
                <w:sz w:val="20"/>
                <w:szCs w:val="20"/>
                <w:lang w:val="en-US"/>
              </w:rPr>
            </w:pPr>
            <w:r w:rsidRPr="005670D9">
              <w:rPr>
                <w:rFonts w:ascii="Arial" w:hAnsi="Arial" w:cs="Arial"/>
                <w:b/>
                <w:sz w:val="20"/>
                <w:szCs w:val="20"/>
                <w:lang w:val="en-US"/>
              </w:rPr>
              <w:t>EFB to be used</w:t>
            </w:r>
            <w:r>
              <w:rPr>
                <w:rFonts w:ascii="Arial" w:hAnsi="Arial" w:cs="Arial"/>
                <w:b/>
                <w:sz w:val="20"/>
                <w:szCs w:val="20"/>
                <w:lang w:val="en-US"/>
              </w:rPr>
              <w:t xml:space="preserve"> the following phases of flight</w:t>
            </w:r>
            <w:r w:rsidRPr="005670D9">
              <w:rPr>
                <w:rFonts w:ascii="Arial" w:hAnsi="Arial" w:cs="Arial"/>
                <w:b/>
                <w:sz w:val="20"/>
                <w:szCs w:val="20"/>
                <w:lang w:val="en-US"/>
              </w:rPr>
              <w:t>:</w:t>
            </w:r>
          </w:p>
          <w:p w:rsidR="00A85CE4" w:rsidRDefault="00A85CE4" w:rsidP="00C0179E">
            <w:pPr>
              <w:rPr>
                <w:rFonts w:ascii="Arial" w:hAnsi="Arial" w:cs="Arial"/>
                <w:b/>
                <w:lang w:val="en-US"/>
              </w:rPr>
            </w:pPr>
          </w:p>
        </w:tc>
        <w:tc>
          <w:tcPr>
            <w:tcW w:w="1765" w:type="dxa"/>
            <w:shd w:val="clear" w:color="auto" w:fill="D9D9D9" w:themeFill="background1" w:themeFillShade="D9"/>
          </w:tcPr>
          <w:p w:rsidR="00A85CE4" w:rsidRDefault="00A85CE4" w:rsidP="00C0179E">
            <w:pPr>
              <w:rPr>
                <w:rFonts w:ascii="Arial" w:hAnsi="Arial" w:cs="Arial"/>
                <w:b/>
                <w:lang w:val="en-US"/>
              </w:rPr>
            </w:pPr>
            <w:r>
              <w:rPr>
                <w:rFonts w:ascii="Arial" w:hAnsi="Arial" w:cs="Arial"/>
                <w:b/>
                <w:lang w:val="en-US"/>
              </w:rPr>
              <w:t xml:space="preserve">Ref I </w:t>
            </w:r>
            <w:proofErr w:type="spellStart"/>
            <w:r>
              <w:rPr>
                <w:rFonts w:ascii="Arial" w:hAnsi="Arial" w:cs="Arial"/>
                <w:b/>
                <w:lang w:val="en-US"/>
              </w:rPr>
              <w:t>inskickat</w:t>
            </w:r>
            <w:proofErr w:type="spellEnd"/>
            <w:r>
              <w:rPr>
                <w:rFonts w:ascii="Arial" w:hAnsi="Arial" w:cs="Arial"/>
                <w:b/>
                <w:lang w:val="en-US"/>
              </w:rPr>
              <w:t xml:space="preserve"> material</w:t>
            </w:r>
          </w:p>
        </w:tc>
        <w:tc>
          <w:tcPr>
            <w:tcW w:w="1674" w:type="dxa"/>
            <w:shd w:val="clear" w:color="auto" w:fill="D9D9D9" w:themeFill="background1" w:themeFillShade="D9"/>
          </w:tcPr>
          <w:p w:rsidR="00A85CE4" w:rsidRDefault="00A85CE4" w:rsidP="00C0179E">
            <w:pPr>
              <w:rPr>
                <w:rFonts w:ascii="Arial" w:hAnsi="Arial" w:cs="Arial"/>
                <w:b/>
                <w:lang w:val="en-US"/>
              </w:rPr>
            </w:pPr>
            <w:r>
              <w:rPr>
                <w:rFonts w:ascii="Arial" w:hAnsi="Arial" w:cs="Arial"/>
                <w:b/>
                <w:lang w:val="en-US"/>
              </w:rPr>
              <w:t xml:space="preserve">TSL </w:t>
            </w:r>
            <w:proofErr w:type="spellStart"/>
            <w:r>
              <w:rPr>
                <w:rFonts w:ascii="Arial" w:hAnsi="Arial" w:cs="Arial"/>
                <w:b/>
                <w:lang w:val="en-US"/>
              </w:rPr>
              <w:t>notering</w:t>
            </w:r>
            <w:proofErr w:type="spellEnd"/>
          </w:p>
        </w:tc>
      </w:tr>
      <w:tr w:rsidR="001E49EB" w:rsidTr="007C662F">
        <w:trPr>
          <w:trHeight w:val="340"/>
        </w:trPr>
        <w:tc>
          <w:tcPr>
            <w:tcW w:w="6415" w:type="dxa"/>
            <w:shd w:val="clear" w:color="auto" w:fill="FFFFFF" w:themeFill="background1"/>
          </w:tcPr>
          <w:p w:rsidR="00A85CE4" w:rsidRDefault="00AC21A4" w:rsidP="00AC21A4">
            <w:pPr>
              <w:rPr>
                <w:rFonts w:ascii="Arial" w:hAnsi="Arial" w:cs="Arial"/>
                <w:b/>
                <w:lang w:val="en-US"/>
              </w:rPr>
            </w:pPr>
            <w:r w:rsidRPr="00AC21A4">
              <w:rPr>
                <w:rFonts w:ascii="Arial" w:hAnsi="Arial" w:cs="Arial"/>
                <w:sz w:val="20"/>
                <w:szCs w:val="20"/>
                <w:lang w:val="en-US"/>
              </w:rPr>
              <w:fldChar w:fldCharType="begin">
                <w:ffData>
                  <w:name w:val=""/>
                  <w:enabled/>
                  <w:calcOnExit w:val="0"/>
                  <w:checkBox>
                    <w:size w:val="20"/>
                    <w:default w:val="0"/>
                  </w:checkBox>
                </w:ffData>
              </w:fldChar>
            </w:r>
            <w:r w:rsidRPr="00AC21A4">
              <w:rPr>
                <w:rFonts w:ascii="Arial" w:hAnsi="Arial" w:cs="Arial"/>
                <w:sz w:val="20"/>
                <w:szCs w:val="20"/>
                <w:lang w:val="en-US"/>
              </w:rPr>
              <w:instrText xml:space="preserve"> FORMCHECKBOX </w:instrText>
            </w:r>
            <w:r w:rsidRPr="00AC21A4">
              <w:rPr>
                <w:rFonts w:ascii="Arial" w:hAnsi="Arial" w:cs="Arial"/>
                <w:sz w:val="20"/>
                <w:szCs w:val="20"/>
                <w:lang w:val="en-US"/>
              </w:rPr>
            </w:r>
            <w:r w:rsidRPr="00AC21A4">
              <w:rPr>
                <w:rFonts w:ascii="Arial" w:hAnsi="Arial" w:cs="Arial"/>
                <w:sz w:val="20"/>
                <w:szCs w:val="20"/>
                <w:lang w:val="en-US"/>
              </w:rPr>
              <w:fldChar w:fldCharType="separate"/>
            </w:r>
            <w:r w:rsidRPr="00AC21A4">
              <w:rPr>
                <w:rFonts w:ascii="Arial" w:hAnsi="Arial" w:cs="Arial"/>
                <w:sz w:val="20"/>
                <w:szCs w:val="20"/>
                <w:lang w:val="en-US"/>
              </w:rPr>
              <w:fldChar w:fldCharType="end"/>
            </w:r>
            <w:r>
              <w:rPr>
                <w:rFonts w:ascii="Arial" w:hAnsi="Arial" w:cs="Arial"/>
                <w:sz w:val="20"/>
                <w:szCs w:val="20"/>
                <w:lang w:val="en-US"/>
              </w:rPr>
              <w:t xml:space="preserve">  </w:t>
            </w:r>
            <w:r w:rsidR="00A85CE4" w:rsidRPr="007375E0">
              <w:rPr>
                <w:rFonts w:ascii="Arial" w:hAnsi="Arial" w:cs="Arial"/>
                <w:sz w:val="20"/>
                <w:szCs w:val="20"/>
                <w:lang w:val="en-US"/>
              </w:rPr>
              <w:t xml:space="preserve">On </w:t>
            </w:r>
            <w:r w:rsidR="00A85CE4" w:rsidRPr="00D5127E">
              <w:rPr>
                <w:rFonts w:ascii="Arial" w:hAnsi="Arial" w:cs="Arial"/>
                <w:sz w:val="20"/>
                <w:szCs w:val="20"/>
                <w:lang w:val="en-US"/>
              </w:rPr>
              <w:t>ground</w:t>
            </w:r>
          </w:p>
        </w:tc>
        <w:tc>
          <w:tcPr>
            <w:tcW w:w="1765" w:type="dxa"/>
            <w:shd w:val="clear" w:color="auto" w:fill="FFFFFF" w:themeFill="background1"/>
          </w:tcPr>
          <w:p w:rsidR="00A85CE4" w:rsidRDefault="00AC21A4"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c>
          <w:tcPr>
            <w:tcW w:w="1674" w:type="dxa"/>
            <w:shd w:val="clear" w:color="auto" w:fill="FFFFFF" w:themeFill="background1"/>
          </w:tcPr>
          <w:p w:rsidR="00A85CE4" w:rsidRDefault="00AC21A4"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r>
      <w:tr w:rsidR="001E49EB" w:rsidTr="007C662F">
        <w:trPr>
          <w:trHeight w:val="340"/>
        </w:trPr>
        <w:tc>
          <w:tcPr>
            <w:tcW w:w="6415" w:type="dxa"/>
            <w:shd w:val="clear" w:color="auto" w:fill="FFFFFF" w:themeFill="background1"/>
          </w:tcPr>
          <w:p w:rsidR="00A85CE4" w:rsidRDefault="00AC21A4" w:rsidP="00AC21A4">
            <w:pPr>
              <w:rPr>
                <w:rFonts w:ascii="Arial" w:hAnsi="Arial" w:cs="Arial"/>
                <w:sz w:val="20"/>
                <w:szCs w:val="20"/>
                <w:lang w:val="en-US"/>
              </w:rPr>
            </w:pPr>
            <w:r w:rsidRPr="00AC21A4">
              <w:rPr>
                <w:rFonts w:ascii="Arial" w:hAnsi="Arial" w:cs="Arial"/>
                <w:sz w:val="20"/>
                <w:szCs w:val="20"/>
                <w:lang w:val="en-US"/>
              </w:rPr>
              <w:fldChar w:fldCharType="begin">
                <w:ffData>
                  <w:name w:val=""/>
                  <w:enabled/>
                  <w:calcOnExit w:val="0"/>
                  <w:checkBox>
                    <w:size w:val="20"/>
                    <w:default w:val="0"/>
                  </w:checkBox>
                </w:ffData>
              </w:fldChar>
            </w:r>
            <w:r w:rsidRPr="00AC21A4">
              <w:rPr>
                <w:rFonts w:ascii="Arial" w:hAnsi="Arial" w:cs="Arial"/>
                <w:sz w:val="20"/>
                <w:szCs w:val="20"/>
                <w:lang w:val="en-US"/>
              </w:rPr>
              <w:instrText xml:space="preserve"> FORMCHECKBOX </w:instrText>
            </w:r>
            <w:r w:rsidRPr="00AC21A4">
              <w:rPr>
                <w:rFonts w:ascii="Arial" w:hAnsi="Arial" w:cs="Arial"/>
                <w:sz w:val="20"/>
                <w:szCs w:val="20"/>
                <w:lang w:val="en-US"/>
              </w:rPr>
            </w:r>
            <w:r w:rsidRPr="00AC21A4">
              <w:rPr>
                <w:rFonts w:ascii="Arial" w:hAnsi="Arial" w:cs="Arial"/>
                <w:sz w:val="20"/>
                <w:szCs w:val="20"/>
                <w:lang w:val="en-US"/>
              </w:rPr>
              <w:fldChar w:fldCharType="separate"/>
            </w:r>
            <w:r w:rsidRPr="00AC21A4">
              <w:rPr>
                <w:rFonts w:ascii="Arial" w:hAnsi="Arial" w:cs="Arial"/>
                <w:sz w:val="20"/>
                <w:szCs w:val="20"/>
                <w:lang w:val="en-US"/>
              </w:rPr>
              <w:fldChar w:fldCharType="end"/>
            </w:r>
            <w:r>
              <w:rPr>
                <w:rFonts w:ascii="Arial" w:hAnsi="Arial" w:cs="Arial"/>
                <w:sz w:val="20"/>
                <w:szCs w:val="20"/>
                <w:lang w:val="en-US"/>
              </w:rPr>
              <w:t xml:space="preserve">  </w:t>
            </w:r>
            <w:r w:rsidR="00A85CE4" w:rsidRPr="007375E0">
              <w:rPr>
                <w:rFonts w:ascii="Arial" w:hAnsi="Arial" w:cs="Arial"/>
                <w:sz w:val="20"/>
                <w:szCs w:val="20"/>
                <w:lang w:val="en-US"/>
              </w:rPr>
              <w:t xml:space="preserve">In flight </w:t>
            </w:r>
            <w:proofErr w:type="spellStart"/>
            <w:r w:rsidR="00A85CE4" w:rsidRPr="00D5127E">
              <w:rPr>
                <w:rFonts w:ascii="Arial" w:hAnsi="Arial" w:cs="Arial"/>
                <w:sz w:val="20"/>
                <w:szCs w:val="20"/>
                <w:lang w:val="en-US"/>
              </w:rPr>
              <w:t>cruise</w:t>
            </w:r>
            <w:proofErr w:type="spellEnd"/>
            <w:r w:rsidR="00A85CE4" w:rsidRPr="007375E0">
              <w:rPr>
                <w:rFonts w:ascii="Arial" w:hAnsi="Arial" w:cs="Arial"/>
                <w:sz w:val="20"/>
                <w:szCs w:val="20"/>
                <w:lang w:val="en-US"/>
              </w:rPr>
              <w:t xml:space="preserve"> only</w:t>
            </w:r>
          </w:p>
          <w:p w:rsidR="00A85CE4" w:rsidRDefault="00A85CE4" w:rsidP="00C0179E">
            <w:pPr>
              <w:rPr>
                <w:rFonts w:ascii="Arial" w:hAnsi="Arial" w:cs="Arial"/>
                <w:b/>
                <w:lang w:val="en-US"/>
              </w:rPr>
            </w:pPr>
          </w:p>
        </w:tc>
        <w:tc>
          <w:tcPr>
            <w:tcW w:w="1765" w:type="dxa"/>
            <w:shd w:val="clear" w:color="auto" w:fill="FFFFFF" w:themeFill="background1"/>
          </w:tcPr>
          <w:p w:rsidR="00A85CE4" w:rsidRDefault="00AC21A4"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c>
          <w:tcPr>
            <w:tcW w:w="1674" w:type="dxa"/>
            <w:shd w:val="clear" w:color="auto" w:fill="FFFFFF" w:themeFill="background1"/>
          </w:tcPr>
          <w:p w:rsidR="00A85CE4" w:rsidRDefault="00AC21A4"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r>
      <w:tr w:rsidR="001E49EB" w:rsidRPr="00F13AD6" w:rsidTr="007C662F">
        <w:trPr>
          <w:trHeight w:val="340"/>
        </w:trPr>
        <w:tc>
          <w:tcPr>
            <w:tcW w:w="6415" w:type="dxa"/>
            <w:tcBorders>
              <w:bottom w:val="single" w:sz="4" w:space="0" w:color="auto"/>
            </w:tcBorders>
            <w:shd w:val="clear" w:color="auto" w:fill="FFFFFF" w:themeFill="background1"/>
          </w:tcPr>
          <w:p w:rsidR="00A85CE4" w:rsidRDefault="00AC21A4" w:rsidP="00AC21A4">
            <w:pPr>
              <w:rPr>
                <w:rFonts w:ascii="Arial" w:hAnsi="Arial" w:cs="Arial"/>
                <w:sz w:val="20"/>
                <w:szCs w:val="20"/>
                <w:lang w:val="en-US"/>
              </w:rPr>
            </w:pPr>
            <w:r w:rsidRPr="00AC21A4">
              <w:rPr>
                <w:rFonts w:ascii="Arial" w:hAnsi="Arial" w:cs="Arial"/>
                <w:sz w:val="20"/>
                <w:szCs w:val="20"/>
                <w:lang w:val="en-US"/>
              </w:rPr>
              <w:fldChar w:fldCharType="begin">
                <w:ffData>
                  <w:name w:val=""/>
                  <w:enabled/>
                  <w:calcOnExit w:val="0"/>
                  <w:checkBox>
                    <w:size w:val="20"/>
                    <w:default w:val="0"/>
                  </w:checkBox>
                </w:ffData>
              </w:fldChar>
            </w:r>
            <w:r w:rsidRPr="00AC21A4">
              <w:rPr>
                <w:rFonts w:ascii="Arial" w:hAnsi="Arial" w:cs="Arial"/>
                <w:sz w:val="20"/>
                <w:szCs w:val="20"/>
                <w:lang w:val="en-US"/>
              </w:rPr>
              <w:instrText xml:space="preserve"> FORMCHECKBOX </w:instrText>
            </w:r>
            <w:r w:rsidRPr="00AC21A4">
              <w:rPr>
                <w:rFonts w:ascii="Arial" w:hAnsi="Arial" w:cs="Arial"/>
                <w:sz w:val="20"/>
                <w:szCs w:val="20"/>
                <w:lang w:val="en-US"/>
              </w:rPr>
            </w:r>
            <w:r w:rsidRPr="00AC21A4">
              <w:rPr>
                <w:rFonts w:ascii="Arial" w:hAnsi="Arial" w:cs="Arial"/>
                <w:sz w:val="20"/>
                <w:szCs w:val="20"/>
                <w:lang w:val="en-US"/>
              </w:rPr>
              <w:fldChar w:fldCharType="separate"/>
            </w:r>
            <w:r w:rsidRPr="00AC21A4">
              <w:rPr>
                <w:rFonts w:ascii="Arial" w:hAnsi="Arial" w:cs="Arial"/>
                <w:sz w:val="20"/>
                <w:szCs w:val="20"/>
                <w:lang w:val="en-US"/>
              </w:rPr>
              <w:fldChar w:fldCharType="end"/>
            </w:r>
            <w:r>
              <w:rPr>
                <w:rFonts w:ascii="Arial" w:hAnsi="Arial" w:cs="Arial"/>
                <w:sz w:val="20"/>
                <w:szCs w:val="20"/>
                <w:lang w:val="en-US"/>
              </w:rPr>
              <w:t xml:space="preserve">  </w:t>
            </w:r>
            <w:r w:rsidR="00A85CE4" w:rsidRPr="005670D9">
              <w:rPr>
                <w:rFonts w:ascii="Arial" w:hAnsi="Arial" w:cs="Arial"/>
                <w:sz w:val="20"/>
                <w:szCs w:val="20"/>
                <w:lang w:val="en-US"/>
              </w:rPr>
              <w:t>In all phases of flight, including critical phases according to OPS definitions.</w:t>
            </w:r>
          </w:p>
          <w:p w:rsidR="00A85CE4" w:rsidRDefault="00A85CE4" w:rsidP="00C0179E">
            <w:pPr>
              <w:rPr>
                <w:rFonts w:ascii="Arial" w:hAnsi="Arial" w:cs="Arial"/>
                <w:b/>
                <w:lang w:val="en-US"/>
              </w:rPr>
            </w:pPr>
          </w:p>
        </w:tc>
        <w:tc>
          <w:tcPr>
            <w:tcW w:w="1765" w:type="dxa"/>
            <w:tcBorders>
              <w:bottom w:val="single" w:sz="4" w:space="0" w:color="auto"/>
            </w:tcBorders>
            <w:shd w:val="clear" w:color="auto" w:fill="FFFFFF" w:themeFill="background1"/>
          </w:tcPr>
          <w:p w:rsidR="00A85CE4" w:rsidRDefault="00AC21A4"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c>
          <w:tcPr>
            <w:tcW w:w="1674" w:type="dxa"/>
            <w:tcBorders>
              <w:bottom w:val="single" w:sz="4" w:space="0" w:color="auto"/>
            </w:tcBorders>
            <w:shd w:val="clear" w:color="auto" w:fill="FFFFFF" w:themeFill="background1"/>
          </w:tcPr>
          <w:p w:rsidR="00A85CE4" w:rsidRDefault="00AC21A4"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r>
      <w:tr w:rsidR="001E49EB" w:rsidTr="007C662F">
        <w:trPr>
          <w:trHeight w:val="340"/>
        </w:trPr>
        <w:tc>
          <w:tcPr>
            <w:tcW w:w="6415" w:type="dxa"/>
            <w:shd w:val="clear" w:color="auto" w:fill="D9D9D9" w:themeFill="background1" w:themeFillShade="D9"/>
          </w:tcPr>
          <w:p w:rsidR="00A85CE4" w:rsidRDefault="00A85CE4" w:rsidP="00C0179E">
            <w:pPr>
              <w:rPr>
                <w:rFonts w:ascii="Arial" w:hAnsi="Arial" w:cs="Arial"/>
                <w:b/>
                <w:lang w:val="en-US"/>
              </w:rPr>
            </w:pPr>
          </w:p>
          <w:p w:rsidR="00A85CE4" w:rsidRDefault="00A85CE4" w:rsidP="00A85CE4">
            <w:pPr>
              <w:autoSpaceDE w:val="0"/>
              <w:autoSpaceDN w:val="0"/>
              <w:adjustRightInd w:val="0"/>
              <w:rPr>
                <w:rFonts w:ascii="Arial" w:hAnsi="Arial" w:cs="Arial"/>
                <w:b/>
                <w:bCs/>
                <w:color w:val="000000"/>
                <w:sz w:val="20"/>
                <w:szCs w:val="20"/>
                <w:lang w:val="en-US"/>
              </w:rPr>
            </w:pPr>
            <w:r w:rsidRPr="00227FB9">
              <w:rPr>
                <w:rFonts w:ascii="Arial" w:hAnsi="Arial" w:cs="Arial"/>
                <w:b/>
                <w:bCs/>
                <w:color w:val="000000"/>
                <w:sz w:val="20"/>
                <w:szCs w:val="20"/>
                <w:lang w:val="en-US"/>
              </w:rPr>
              <w:t xml:space="preserve">Hardware (relevant information or references) </w:t>
            </w:r>
          </w:p>
          <w:p w:rsidR="00A85CE4" w:rsidRPr="00227FB9" w:rsidRDefault="00A85CE4" w:rsidP="00A85CE4">
            <w:pPr>
              <w:autoSpaceDE w:val="0"/>
              <w:autoSpaceDN w:val="0"/>
              <w:adjustRightInd w:val="0"/>
              <w:rPr>
                <w:rFonts w:ascii="Arial" w:hAnsi="Arial" w:cs="Arial"/>
                <w:color w:val="000000"/>
                <w:sz w:val="20"/>
                <w:szCs w:val="20"/>
                <w:lang w:val="en-US"/>
              </w:rPr>
            </w:pPr>
          </w:p>
          <w:p w:rsidR="00A85CE4" w:rsidRDefault="00A85CE4" w:rsidP="00A85CE4">
            <w:pPr>
              <w:rPr>
                <w:rFonts w:ascii="Arial" w:hAnsi="Arial" w:cs="Arial"/>
                <w:b/>
                <w:color w:val="000000"/>
                <w:sz w:val="20"/>
                <w:szCs w:val="20"/>
                <w:lang w:val="en-US"/>
              </w:rPr>
            </w:pPr>
            <w:r w:rsidRPr="00227FB9">
              <w:rPr>
                <w:rFonts w:ascii="Arial" w:hAnsi="Arial" w:cs="Arial"/>
                <w:b/>
                <w:color w:val="000000"/>
                <w:sz w:val="20"/>
                <w:szCs w:val="20"/>
                <w:lang w:val="en-US"/>
              </w:rPr>
              <w:t>For portable EFB used without installed resources:</w:t>
            </w:r>
          </w:p>
          <w:p w:rsidR="00A85CE4" w:rsidRDefault="00A85CE4" w:rsidP="00A85CE4">
            <w:pPr>
              <w:rPr>
                <w:rFonts w:ascii="Arial" w:hAnsi="Arial" w:cs="Arial"/>
                <w:b/>
                <w:lang w:val="en-US"/>
              </w:rPr>
            </w:pPr>
          </w:p>
        </w:tc>
        <w:tc>
          <w:tcPr>
            <w:tcW w:w="1765" w:type="dxa"/>
            <w:shd w:val="clear" w:color="auto" w:fill="D9D9D9" w:themeFill="background1" w:themeFillShade="D9"/>
          </w:tcPr>
          <w:p w:rsidR="00A85CE4" w:rsidRDefault="00A85CE4" w:rsidP="00A85CE4">
            <w:pPr>
              <w:rPr>
                <w:rFonts w:ascii="Arial" w:hAnsi="Arial" w:cs="Arial"/>
                <w:b/>
                <w:lang w:val="en-US"/>
              </w:rPr>
            </w:pPr>
            <w:r>
              <w:rPr>
                <w:rFonts w:ascii="Arial" w:hAnsi="Arial" w:cs="Arial"/>
                <w:b/>
                <w:lang w:val="en-US"/>
              </w:rPr>
              <w:t xml:space="preserve">Ref I </w:t>
            </w:r>
            <w:proofErr w:type="spellStart"/>
            <w:r>
              <w:rPr>
                <w:rFonts w:ascii="Arial" w:hAnsi="Arial" w:cs="Arial"/>
                <w:b/>
                <w:lang w:val="en-US"/>
              </w:rPr>
              <w:t>inskickat</w:t>
            </w:r>
            <w:proofErr w:type="spellEnd"/>
            <w:r>
              <w:rPr>
                <w:rFonts w:ascii="Arial" w:hAnsi="Arial" w:cs="Arial"/>
                <w:b/>
                <w:lang w:val="en-US"/>
              </w:rPr>
              <w:t xml:space="preserve"> material</w:t>
            </w:r>
          </w:p>
        </w:tc>
        <w:tc>
          <w:tcPr>
            <w:tcW w:w="1674" w:type="dxa"/>
            <w:shd w:val="clear" w:color="auto" w:fill="D9D9D9" w:themeFill="background1" w:themeFillShade="D9"/>
          </w:tcPr>
          <w:p w:rsidR="00A85CE4" w:rsidRDefault="00A85CE4" w:rsidP="00A85CE4">
            <w:pPr>
              <w:rPr>
                <w:rFonts w:ascii="Arial" w:hAnsi="Arial" w:cs="Arial"/>
                <w:b/>
                <w:lang w:val="en-US"/>
              </w:rPr>
            </w:pPr>
            <w:r>
              <w:rPr>
                <w:rFonts w:ascii="Arial" w:hAnsi="Arial" w:cs="Arial"/>
                <w:b/>
                <w:lang w:val="en-US"/>
              </w:rPr>
              <w:t xml:space="preserve">TSL </w:t>
            </w:r>
            <w:proofErr w:type="spellStart"/>
            <w:r>
              <w:rPr>
                <w:rFonts w:ascii="Arial" w:hAnsi="Arial" w:cs="Arial"/>
                <w:b/>
                <w:lang w:val="en-US"/>
              </w:rPr>
              <w:t>notering</w:t>
            </w:r>
            <w:proofErr w:type="spellEnd"/>
          </w:p>
        </w:tc>
      </w:tr>
      <w:tr w:rsidR="001E49EB" w:rsidTr="007C662F">
        <w:trPr>
          <w:trHeight w:val="340"/>
        </w:trPr>
        <w:tc>
          <w:tcPr>
            <w:tcW w:w="6415" w:type="dxa"/>
            <w:shd w:val="clear" w:color="auto" w:fill="FFFFFF" w:themeFill="background1"/>
          </w:tcPr>
          <w:p w:rsidR="00A85CE4" w:rsidRPr="00AC21A4" w:rsidRDefault="00AC21A4" w:rsidP="00AC21A4">
            <w:pPr>
              <w:autoSpaceDE w:val="0"/>
              <w:autoSpaceDN w:val="0"/>
              <w:adjustRightInd w:val="0"/>
              <w:spacing w:after="136"/>
              <w:rPr>
                <w:rFonts w:ascii="Arial" w:hAnsi="Arial" w:cs="Arial"/>
                <w:b/>
                <w:lang w:val="en-US"/>
              </w:rPr>
            </w:pPr>
            <w:r w:rsidRPr="00AC21A4">
              <w:rPr>
                <w:rFonts w:ascii="Arial" w:hAnsi="Arial" w:cs="Arial"/>
                <w:color w:val="000000"/>
                <w:sz w:val="20"/>
                <w:szCs w:val="20"/>
                <w:lang w:val="en-US"/>
              </w:rPr>
              <w:fldChar w:fldCharType="begin">
                <w:ffData>
                  <w:name w:val=""/>
                  <w:enabled/>
                  <w:calcOnExit w:val="0"/>
                  <w:checkBox>
                    <w:size w:val="20"/>
                    <w:default w:val="0"/>
                  </w:checkBox>
                </w:ffData>
              </w:fldChar>
            </w:r>
            <w:r w:rsidRPr="00AC21A4">
              <w:rPr>
                <w:rFonts w:ascii="Arial" w:hAnsi="Arial" w:cs="Arial"/>
                <w:color w:val="000000"/>
                <w:sz w:val="20"/>
                <w:szCs w:val="20"/>
                <w:lang w:val="en-US"/>
              </w:rPr>
              <w:instrText xml:space="preserve"> FORMCHECKBOX </w:instrText>
            </w:r>
            <w:r w:rsidRPr="00AC21A4">
              <w:rPr>
                <w:rFonts w:ascii="Arial" w:hAnsi="Arial" w:cs="Arial"/>
                <w:color w:val="000000"/>
                <w:sz w:val="20"/>
                <w:szCs w:val="20"/>
                <w:lang w:val="en-US"/>
              </w:rPr>
            </w:r>
            <w:r w:rsidRPr="00AC21A4">
              <w:rPr>
                <w:rFonts w:ascii="Arial" w:hAnsi="Arial" w:cs="Arial"/>
                <w:color w:val="000000"/>
                <w:sz w:val="20"/>
                <w:szCs w:val="20"/>
                <w:lang w:val="en-US"/>
              </w:rPr>
              <w:fldChar w:fldCharType="separate"/>
            </w:r>
            <w:r w:rsidRPr="00AC21A4">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00A85CE4" w:rsidRPr="00AC21A4">
              <w:rPr>
                <w:rFonts w:ascii="Arial" w:hAnsi="Arial" w:cs="Arial"/>
                <w:color w:val="000000"/>
                <w:sz w:val="20"/>
                <w:szCs w:val="20"/>
                <w:lang w:val="en-US"/>
              </w:rPr>
              <w:t xml:space="preserve">EMI compliance demonstration (paragraph 6.2.1.1) </w:t>
            </w:r>
          </w:p>
        </w:tc>
        <w:tc>
          <w:tcPr>
            <w:tcW w:w="1765" w:type="dxa"/>
            <w:shd w:val="clear" w:color="auto" w:fill="FFFFFF" w:themeFill="background1"/>
          </w:tcPr>
          <w:p w:rsidR="00A85CE4" w:rsidRDefault="00AC21A4"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c>
          <w:tcPr>
            <w:tcW w:w="1674" w:type="dxa"/>
            <w:shd w:val="clear" w:color="auto" w:fill="FFFFFF" w:themeFill="background1"/>
          </w:tcPr>
          <w:p w:rsidR="00A85CE4" w:rsidRDefault="00AC21A4"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r>
      <w:tr w:rsidR="001E49EB" w:rsidRPr="00F13AD6" w:rsidTr="007C662F">
        <w:trPr>
          <w:trHeight w:val="340"/>
        </w:trPr>
        <w:tc>
          <w:tcPr>
            <w:tcW w:w="6415" w:type="dxa"/>
            <w:shd w:val="clear" w:color="auto" w:fill="FFFFFF" w:themeFill="background1"/>
          </w:tcPr>
          <w:p w:rsidR="00A85CE4" w:rsidRPr="00AC21A4" w:rsidRDefault="00AC21A4" w:rsidP="00AC21A4">
            <w:pPr>
              <w:autoSpaceDE w:val="0"/>
              <w:autoSpaceDN w:val="0"/>
              <w:adjustRightInd w:val="0"/>
              <w:spacing w:after="136"/>
              <w:rPr>
                <w:rFonts w:ascii="Arial" w:hAnsi="Arial" w:cs="Arial"/>
                <w:b/>
                <w:lang w:val="en-US"/>
              </w:rPr>
            </w:pPr>
            <w:r w:rsidRPr="00AC21A4">
              <w:rPr>
                <w:rFonts w:ascii="Arial" w:hAnsi="Arial" w:cs="Arial"/>
                <w:color w:val="000000"/>
                <w:sz w:val="20"/>
                <w:szCs w:val="20"/>
                <w:lang w:val="en-US"/>
              </w:rPr>
              <w:fldChar w:fldCharType="begin">
                <w:ffData>
                  <w:name w:val=""/>
                  <w:enabled/>
                  <w:calcOnExit w:val="0"/>
                  <w:checkBox>
                    <w:size w:val="20"/>
                    <w:default w:val="0"/>
                  </w:checkBox>
                </w:ffData>
              </w:fldChar>
            </w:r>
            <w:r w:rsidRPr="00AC21A4">
              <w:rPr>
                <w:rFonts w:ascii="Arial" w:hAnsi="Arial" w:cs="Arial"/>
                <w:color w:val="000000"/>
                <w:sz w:val="20"/>
                <w:szCs w:val="20"/>
                <w:lang w:val="en-US"/>
              </w:rPr>
              <w:instrText xml:space="preserve"> FORMCHECKBOX </w:instrText>
            </w:r>
            <w:r w:rsidRPr="00AC21A4">
              <w:rPr>
                <w:rFonts w:ascii="Arial" w:hAnsi="Arial" w:cs="Arial"/>
                <w:color w:val="000000"/>
                <w:sz w:val="20"/>
                <w:szCs w:val="20"/>
                <w:lang w:val="en-US"/>
              </w:rPr>
            </w:r>
            <w:r w:rsidRPr="00AC21A4">
              <w:rPr>
                <w:rFonts w:ascii="Arial" w:hAnsi="Arial" w:cs="Arial"/>
                <w:color w:val="000000"/>
                <w:sz w:val="20"/>
                <w:szCs w:val="20"/>
                <w:lang w:val="en-US"/>
              </w:rPr>
              <w:fldChar w:fldCharType="separate"/>
            </w:r>
            <w:r w:rsidRPr="00AC21A4">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00A85CE4" w:rsidRPr="00AC21A4">
              <w:rPr>
                <w:rFonts w:ascii="Arial" w:hAnsi="Arial" w:cs="Arial"/>
                <w:color w:val="000000"/>
                <w:sz w:val="20"/>
                <w:szCs w:val="20"/>
                <w:lang w:val="en-US"/>
              </w:rPr>
              <w:t xml:space="preserve">Lithium battery compliance demonstration (paragraph 6.2.1.2) </w:t>
            </w:r>
          </w:p>
        </w:tc>
        <w:tc>
          <w:tcPr>
            <w:tcW w:w="1765" w:type="dxa"/>
            <w:shd w:val="clear" w:color="auto" w:fill="FFFFFF" w:themeFill="background1"/>
          </w:tcPr>
          <w:p w:rsidR="00A85CE4" w:rsidRDefault="00AC21A4"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c>
          <w:tcPr>
            <w:tcW w:w="1674" w:type="dxa"/>
            <w:shd w:val="clear" w:color="auto" w:fill="FFFFFF" w:themeFill="background1"/>
          </w:tcPr>
          <w:p w:rsidR="00A85CE4" w:rsidRDefault="00AC21A4"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r>
      <w:tr w:rsidR="001E49EB" w:rsidTr="007C662F">
        <w:trPr>
          <w:trHeight w:val="340"/>
        </w:trPr>
        <w:tc>
          <w:tcPr>
            <w:tcW w:w="6415" w:type="dxa"/>
            <w:shd w:val="clear" w:color="auto" w:fill="FFFFFF" w:themeFill="background1"/>
          </w:tcPr>
          <w:p w:rsidR="00A85CE4" w:rsidRPr="00AC21A4" w:rsidRDefault="00AC21A4" w:rsidP="00AC21A4">
            <w:pPr>
              <w:autoSpaceDE w:val="0"/>
              <w:autoSpaceDN w:val="0"/>
              <w:adjustRightInd w:val="0"/>
              <w:spacing w:after="136"/>
              <w:rPr>
                <w:rFonts w:ascii="Arial" w:hAnsi="Arial" w:cs="Arial"/>
                <w:b/>
                <w:lang w:val="en-US"/>
              </w:rPr>
            </w:pPr>
            <w:r w:rsidRPr="00AC21A4">
              <w:rPr>
                <w:rFonts w:ascii="Arial" w:hAnsi="Arial" w:cs="Arial"/>
                <w:color w:val="000000"/>
                <w:sz w:val="20"/>
                <w:szCs w:val="20"/>
                <w:lang w:val="en-US"/>
              </w:rPr>
              <w:fldChar w:fldCharType="begin">
                <w:ffData>
                  <w:name w:val=""/>
                  <w:enabled/>
                  <w:calcOnExit w:val="0"/>
                  <w:checkBox>
                    <w:size w:val="20"/>
                    <w:default w:val="0"/>
                  </w:checkBox>
                </w:ffData>
              </w:fldChar>
            </w:r>
            <w:r w:rsidRPr="00AC21A4">
              <w:rPr>
                <w:rFonts w:ascii="Arial" w:hAnsi="Arial" w:cs="Arial"/>
                <w:color w:val="000000"/>
                <w:sz w:val="20"/>
                <w:szCs w:val="20"/>
                <w:lang w:val="en-US"/>
              </w:rPr>
              <w:instrText xml:space="preserve"> FORMCHECKBOX </w:instrText>
            </w:r>
            <w:r w:rsidRPr="00AC21A4">
              <w:rPr>
                <w:rFonts w:ascii="Arial" w:hAnsi="Arial" w:cs="Arial"/>
                <w:color w:val="000000"/>
                <w:sz w:val="20"/>
                <w:szCs w:val="20"/>
                <w:lang w:val="en-US"/>
              </w:rPr>
            </w:r>
            <w:r w:rsidRPr="00AC21A4">
              <w:rPr>
                <w:rFonts w:ascii="Arial" w:hAnsi="Arial" w:cs="Arial"/>
                <w:color w:val="000000"/>
                <w:sz w:val="20"/>
                <w:szCs w:val="20"/>
                <w:lang w:val="en-US"/>
              </w:rPr>
              <w:fldChar w:fldCharType="separate"/>
            </w:r>
            <w:r w:rsidRPr="00AC21A4">
              <w:rPr>
                <w:rFonts w:ascii="Arial" w:hAnsi="Arial" w:cs="Arial"/>
                <w:color w:val="000000"/>
                <w:sz w:val="20"/>
                <w:szCs w:val="20"/>
                <w:lang w:val="en-US"/>
              </w:rPr>
              <w:fldChar w:fldCharType="end"/>
            </w:r>
            <w:r>
              <w:rPr>
                <w:rFonts w:ascii="Arial" w:hAnsi="Arial" w:cs="Arial"/>
                <w:color w:val="000000"/>
                <w:sz w:val="20"/>
                <w:szCs w:val="20"/>
                <w:lang w:val="en-US"/>
              </w:rPr>
              <w:t xml:space="preserve">  </w:t>
            </w:r>
            <w:proofErr w:type="spellStart"/>
            <w:r w:rsidR="00A85CE4" w:rsidRPr="00AC21A4">
              <w:rPr>
                <w:rFonts w:ascii="Arial" w:hAnsi="Arial" w:cs="Arial"/>
                <w:color w:val="000000"/>
                <w:sz w:val="20"/>
                <w:szCs w:val="20"/>
                <w:lang w:val="en-US"/>
              </w:rPr>
              <w:t>Depressurisation</w:t>
            </w:r>
            <w:proofErr w:type="spellEnd"/>
            <w:r w:rsidR="00A85CE4" w:rsidRPr="00AC21A4">
              <w:rPr>
                <w:rFonts w:ascii="Arial" w:hAnsi="Arial" w:cs="Arial"/>
                <w:color w:val="000000"/>
                <w:sz w:val="20"/>
                <w:szCs w:val="20"/>
                <w:lang w:val="en-US"/>
              </w:rPr>
              <w:t xml:space="preserve"> compliance demonstration (paragraph 6.2.1.4)</w:t>
            </w:r>
          </w:p>
        </w:tc>
        <w:tc>
          <w:tcPr>
            <w:tcW w:w="1765" w:type="dxa"/>
            <w:shd w:val="clear" w:color="auto" w:fill="FFFFFF" w:themeFill="background1"/>
          </w:tcPr>
          <w:p w:rsidR="00A85CE4" w:rsidRDefault="00AC21A4"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c>
          <w:tcPr>
            <w:tcW w:w="1674" w:type="dxa"/>
            <w:shd w:val="clear" w:color="auto" w:fill="FFFFFF" w:themeFill="background1"/>
          </w:tcPr>
          <w:p w:rsidR="00A85CE4" w:rsidRDefault="00AC21A4"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r>
      <w:tr w:rsidR="001E49EB" w:rsidRPr="00F13AD6" w:rsidTr="007C662F">
        <w:trPr>
          <w:trHeight w:val="340"/>
        </w:trPr>
        <w:tc>
          <w:tcPr>
            <w:tcW w:w="6415" w:type="dxa"/>
            <w:tcBorders>
              <w:bottom w:val="single" w:sz="4" w:space="0" w:color="auto"/>
            </w:tcBorders>
            <w:shd w:val="clear" w:color="auto" w:fill="FFFFFF" w:themeFill="background1"/>
          </w:tcPr>
          <w:p w:rsidR="00A85CE4" w:rsidRPr="00AC21A4" w:rsidRDefault="00AC21A4" w:rsidP="00AC21A4">
            <w:pPr>
              <w:autoSpaceDE w:val="0"/>
              <w:autoSpaceDN w:val="0"/>
              <w:adjustRightInd w:val="0"/>
              <w:spacing w:after="136"/>
              <w:rPr>
                <w:rFonts w:ascii="Arial" w:hAnsi="Arial" w:cs="Arial"/>
                <w:b/>
                <w:lang w:val="en-US"/>
              </w:rPr>
            </w:pPr>
            <w:r w:rsidRPr="00AC21A4">
              <w:rPr>
                <w:rFonts w:ascii="Arial" w:hAnsi="Arial" w:cs="Arial"/>
                <w:color w:val="000000"/>
                <w:sz w:val="20"/>
                <w:szCs w:val="20"/>
                <w:lang w:val="en-US"/>
              </w:rPr>
              <w:fldChar w:fldCharType="begin">
                <w:ffData>
                  <w:name w:val=""/>
                  <w:enabled/>
                  <w:calcOnExit w:val="0"/>
                  <w:checkBox>
                    <w:size w:val="20"/>
                    <w:default w:val="0"/>
                  </w:checkBox>
                </w:ffData>
              </w:fldChar>
            </w:r>
            <w:r w:rsidRPr="00AC21A4">
              <w:rPr>
                <w:rFonts w:ascii="Arial" w:hAnsi="Arial" w:cs="Arial"/>
                <w:color w:val="000000"/>
                <w:sz w:val="20"/>
                <w:szCs w:val="20"/>
                <w:lang w:val="en-US"/>
              </w:rPr>
              <w:instrText xml:space="preserve"> FORMCHECKBOX </w:instrText>
            </w:r>
            <w:r w:rsidRPr="00AC21A4">
              <w:rPr>
                <w:rFonts w:ascii="Arial" w:hAnsi="Arial" w:cs="Arial"/>
                <w:color w:val="000000"/>
                <w:sz w:val="20"/>
                <w:szCs w:val="20"/>
                <w:lang w:val="en-US"/>
              </w:rPr>
            </w:r>
            <w:r w:rsidRPr="00AC21A4">
              <w:rPr>
                <w:rFonts w:ascii="Arial" w:hAnsi="Arial" w:cs="Arial"/>
                <w:color w:val="000000"/>
                <w:sz w:val="20"/>
                <w:szCs w:val="20"/>
                <w:lang w:val="en-US"/>
              </w:rPr>
              <w:fldChar w:fldCharType="separate"/>
            </w:r>
            <w:r w:rsidRPr="00AC21A4">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00A85CE4" w:rsidRPr="00AC21A4">
              <w:rPr>
                <w:rFonts w:ascii="Arial" w:hAnsi="Arial" w:cs="Arial"/>
                <w:color w:val="000000"/>
                <w:sz w:val="20"/>
                <w:szCs w:val="20"/>
                <w:lang w:val="en-US"/>
              </w:rPr>
              <w:t xml:space="preserve">Details of the power source (paragraph 6.2.1.3) </w:t>
            </w:r>
          </w:p>
        </w:tc>
        <w:tc>
          <w:tcPr>
            <w:tcW w:w="1765" w:type="dxa"/>
            <w:tcBorders>
              <w:bottom w:val="single" w:sz="4" w:space="0" w:color="auto"/>
            </w:tcBorders>
            <w:shd w:val="clear" w:color="auto" w:fill="FFFFFF" w:themeFill="background1"/>
          </w:tcPr>
          <w:p w:rsidR="00A85CE4" w:rsidRDefault="00AC21A4"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c>
          <w:tcPr>
            <w:tcW w:w="1674" w:type="dxa"/>
            <w:tcBorders>
              <w:bottom w:val="single" w:sz="4" w:space="0" w:color="auto"/>
            </w:tcBorders>
            <w:shd w:val="clear" w:color="auto" w:fill="FFFFFF" w:themeFill="background1"/>
          </w:tcPr>
          <w:p w:rsidR="00A85CE4" w:rsidRDefault="00AC21A4" w:rsidP="00C0179E">
            <w:pPr>
              <w:rPr>
                <w:rFonts w:ascii="Arial" w:hAnsi="Arial" w:cs="Arial"/>
                <w:b/>
                <w:lang w:val="en-US"/>
              </w:rPr>
            </w:pPr>
            <w:r w:rsidRPr="00F13AD6">
              <w:rPr>
                <w:rFonts w:ascii="Arial" w:hAnsi="Arial" w:cs="Arial"/>
                <w:sz w:val="20"/>
                <w:szCs w:val="20"/>
              </w:rPr>
              <w:fldChar w:fldCharType="begin">
                <w:ffData>
                  <w:name w:val=""/>
                  <w:enabled/>
                  <w:calcOnExit w:val="0"/>
                  <w:textInput/>
                </w:ffData>
              </w:fldChar>
            </w:r>
            <w:r w:rsidRPr="00F13AD6">
              <w:rPr>
                <w:rFonts w:ascii="Arial" w:hAnsi="Arial" w:cs="Arial"/>
                <w:sz w:val="20"/>
                <w:szCs w:val="20"/>
              </w:rPr>
              <w:instrText xml:space="preserve"> FORMTEXT </w:instrText>
            </w:r>
            <w:r w:rsidRPr="00F13AD6">
              <w:rPr>
                <w:rFonts w:ascii="Arial" w:hAnsi="Arial" w:cs="Arial"/>
                <w:sz w:val="20"/>
                <w:szCs w:val="20"/>
              </w:rPr>
            </w:r>
            <w:r w:rsidRPr="00F13AD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13AD6">
              <w:rPr>
                <w:rFonts w:ascii="Arial" w:hAnsi="Arial" w:cs="Arial"/>
                <w:sz w:val="20"/>
                <w:szCs w:val="20"/>
              </w:rPr>
              <w:fldChar w:fldCharType="end"/>
            </w:r>
          </w:p>
        </w:tc>
      </w:tr>
      <w:tr w:rsidR="001E49EB" w:rsidTr="007C662F">
        <w:trPr>
          <w:trHeight w:val="340"/>
        </w:trPr>
        <w:tc>
          <w:tcPr>
            <w:tcW w:w="6415" w:type="dxa"/>
            <w:shd w:val="clear" w:color="auto" w:fill="D9D9D9" w:themeFill="background1" w:themeFillShade="D9"/>
          </w:tcPr>
          <w:p w:rsidR="00A85CE4" w:rsidRDefault="00A85CE4" w:rsidP="00C0179E">
            <w:pPr>
              <w:rPr>
                <w:rFonts w:ascii="Arial" w:hAnsi="Arial" w:cs="Arial"/>
                <w:b/>
                <w:lang w:val="en-US"/>
              </w:rPr>
            </w:pPr>
          </w:p>
          <w:p w:rsidR="00A85CE4" w:rsidRDefault="00A85CE4" w:rsidP="00C0179E">
            <w:pPr>
              <w:rPr>
                <w:rFonts w:ascii="Arial" w:hAnsi="Arial" w:cs="Arial"/>
                <w:b/>
                <w:lang w:val="en-US"/>
              </w:rPr>
            </w:pPr>
            <w:r w:rsidRPr="00227FB9">
              <w:rPr>
                <w:rFonts w:ascii="Arial" w:hAnsi="Arial" w:cs="Arial"/>
                <w:b/>
                <w:bCs/>
                <w:color w:val="000000"/>
                <w:sz w:val="20"/>
                <w:szCs w:val="20"/>
                <w:lang w:val="en-US"/>
              </w:rPr>
              <w:t>Hardware (relevant information or references)</w:t>
            </w:r>
          </w:p>
          <w:p w:rsidR="00A85CE4" w:rsidRDefault="00A85CE4" w:rsidP="00C0179E">
            <w:pPr>
              <w:rPr>
                <w:rFonts w:ascii="Arial" w:hAnsi="Arial" w:cs="Arial"/>
                <w:b/>
                <w:lang w:val="en-US"/>
              </w:rPr>
            </w:pPr>
          </w:p>
          <w:p w:rsidR="00A85CE4" w:rsidRPr="00227FB9" w:rsidRDefault="00A85CE4" w:rsidP="00A85CE4">
            <w:pPr>
              <w:autoSpaceDE w:val="0"/>
              <w:autoSpaceDN w:val="0"/>
              <w:adjustRightInd w:val="0"/>
              <w:rPr>
                <w:rFonts w:ascii="Arial" w:hAnsi="Arial" w:cs="Arial"/>
                <w:b/>
                <w:color w:val="000000"/>
                <w:sz w:val="20"/>
                <w:szCs w:val="20"/>
                <w:lang w:val="en-US"/>
              </w:rPr>
            </w:pPr>
            <w:r w:rsidRPr="00227FB9">
              <w:rPr>
                <w:rFonts w:ascii="Arial" w:hAnsi="Arial" w:cs="Arial"/>
                <w:b/>
                <w:color w:val="000000"/>
                <w:sz w:val="20"/>
                <w:szCs w:val="20"/>
                <w:lang w:val="en-US"/>
              </w:rPr>
              <w:t xml:space="preserve">For portable EFB served by installed resources: </w:t>
            </w:r>
          </w:p>
          <w:p w:rsidR="00A85CE4" w:rsidRDefault="00A85CE4" w:rsidP="00C0179E">
            <w:pPr>
              <w:rPr>
                <w:rFonts w:ascii="Arial" w:hAnsi="Arial" w:cs="Arial"/>
                <w:b/>
                <w:lang w:val="en-US"/>
              </w:rPr>
            </w:pPr>
          </w:p>
        </w:tc>
        <w:tc>
          <w:tcPr>
            <w:tcW w:w="1765" w:type="dxa"/>
            <w:shd w:val="clear" w:color="auto" w:fill="D9D9D9" w:themeFill="background1" w:themeFillShade="D9"/>
          </w:tcPr>
          <w:p w:rsidR="00A85CE4" w:rsidRDefault="00A85CE4" w:rsidP="00C0179E">
            <w:pPr>
              <w:rPr>
                <w:rFonts w:ascii="Arial" w:hAnsi="Arial" w:cs="Arial"/>
                <w:b/>
                <w:lang w:val="en-US"/>
              </w:rPr>
            </w:pPr>
            <w:r>
              <w:rPr>
                <w:rFonts w:ascii="Arial" w:hAnsi="Arial" w:cs="Arial"/>
                <w:b/>
                <w:lang w:val="en-US"/>
              </w:rPr>
              <w:t xml:space="preserve">Ref I </w:t>
            </w:r>
            <w:proofErr w:type="spellStart"/>
            <w:r>
              <w:rPr>
                <w:rFonts w:ascii="Arial" w:hAnsi="Arial" w:cs="Arial"/>
                <w:b/>
                <w:lang w:val="en-US"/>
              </w:rPr>
              <w:t>inskickat</w:t>
            </w:r>
            <w:proofErr w:type="spellEnd"/>
            <w:r>
              <w:rPr>
                <w:rFonts w:ascii="Arial" w:hAnsi="Arial" w:cs="Arial"/>
                <w:b/>
                <w:lang w:val="en-US"/>
              </w:rPr>
              <w:t xml:space="preserve"> material</w:t>
            </w:r>
          </w:p>
        </w:tc>
        <w:tc>
          <w:tcPr>
            <w:tcW w:w="1674" w:type="dxa"/>
            <w:shd w:val="clear" w:color="auto" w:fill="D9D9D9" w:themeFill="background1" w:themeFillShade="D9"/>
          </w:tcPr>
          <w:p w:rsidR="00A85CE4" w:rsidRDefault="00A85CE4" w:rsidP="00C0179E">
            <w:pPr>
              <w:rPr>
                <w:rFonts w:ascii="Arial" w:hAnsi="Arial" w:cs="Arial"/>
                <w:b/>
                <w:lang w:val="en-US"/>
              </w:rPr>
            </w:pPr>
            <w:r>
              <w:rPr>
                <w:rFonts w:ascii="Arial" w:hAnsi="Arial" w:cs="Arial"/>
                <w:b/>
                <w:lang w:val="en-US"/>
              </w:rPr>
              <w:t xml:space="preserve">TSL </w:t>
            </w:r>
            <w:proofErr w:type="spellStart"/>
            <w:r>
              <w:rPr>
                <w:rFonts w:ascii="Arial" w:hAnsi="Arial" w:cs="Arial"/>
                <w:b/>
                <w:lang w:val="en-US"/>
              </w:rPr>
              <w:t>notering</w:t>
            </w:r>
            <w:proofErr w:type="spellEnd"/>
          </w:p>
        </w:tc>
      </w:tr>
      <w:tr w:rsidR="00AC21A4" w:rsidRPr="00F13AD6" w:rsidTr="007C662F">
        <w:trPr>
          <w:trHeight w:val="340"/>
        </w:trPr>
        <w:tc>
          <w:tcPr>
            <w:tcW w:w="6415" w:type="dxa"/>
            <w:shd w:val="clear" w:color="auto" w:fill="FFFFFF" w:themeFill="background1"/>
          </w:tcPr>
          <w:p w:rsidR="00AC21A4" w:rsidRPr="00AC21A4" w:rsidRDefault="00AC21A4" w:rsidP="00AC21A4">
            <w:pPr>
              <w:autoSpaceDE w:val="0"/>
              <w:autoSpaceDN w:val="0"/>
              <w:adjustRightInd w:val="0"/>
              <w:spacing w:after="139"/>
              <w:rPr>
                <w:rFonts w:ascii="Arial" w:hAnsi="Arial" w:cs="Arial"/>
                <w:b/>
                <w:lang w:val="en-US"/>
              </w:rPr>
            </w:pPr>
            <w:r w:rsidRPr="00AC21A4">
              <w:rPr>
                <w:rFonts w:ascii="Arial" w:hAnsi="Arial" w:cs="Arial"/>
                <w:color w:val="000000"/>
                <w:sz w:val="20"/>
                <w:szCs w:val="20"/>
                <w:lang w:val="en-US"/>
              </w:rPr>
              <w:fldChar w:fldCharType="begin">
                <w:ffData>
                  <w:name w:val=""/>
                  <w:enabled/>
                  <w:calcOnExit w:val="0"/>
                  <w:checkBox>
                    <w:size w:val="20"/>
                    <w:default w:val="0"/>
                  </w:checkBox>
                </w:ffData>
              </w:fldChar>
            </w:r>
            <w:r w:rsidRPr="00AC21A4">
              <w:rPr>
                <w:rFonts w:ascii="Arial" w:hAnsi="Arial" w:cs="Arial"/>
                <w:color w:val="000000"/>
                <w:sz w:val="20"/>
                <w:szCs w:val="20"/>
                <w:lang w:val="en-US"/>
              </w:rPr>
              <w:instrText xml:space="preserve"> FORMCHECKBOX </w:instrText>
            </w:r>
            <w:r w:rsidRPr="00AC21A4">
              <w:rPr>
                <w:rFonts w:ascii="Arial" w:hAnsi="Arial" w:cs="Arial"/>
                <w:color w:val="000000"/>
                <w:sz w:val="20"/>
                <w:szCs w:val="20"/>
                <w:lang w:val="en-US"/>
              </w:rPr>
            </w:r>
            <w:r w:rsidRPr="00AC21A4">
              <w:rPr>
                <w:rFonts w:ascii="Arial" w:hAnsi="Arial" w:cs="Arial"/>
                <w:color w:val="000000"/>
                <w:sz w:val="20"/>
                <w:szCs w:val="20"/>
                <w:lang w:val="en-US"/>
              </w:rPr>
              <w:fldChar w:fldCharType="separate"/>
            </w:r>
            <w:r w:rsidRPr="00AC21A4">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AC21A4">
              <w:rPr>
                <w:rFonts w:ascii="Arial" w:hAnsi="Arial" w:cs="Arial"/>
                <w:color w:val="000000"/>
                <w:sz w:val="20"/>
                <w:szCs w:val="20"/>
                <w:lang w:val="en-US"/>
              </w:rPr>
              <w:t>Details of the airworthiness approval for the mounting device (paragraph 6.1.1.1.1)</w:t>
            </w:r>
          </w:p>
        </w:tc>
        <w:tc>
          <w:tcPr>
            <w:tcW w:w="1765" w:type="dxa"/>
            <w:shd w:val="clear" w:color="auto" w:fill="FFFFFF" w:themeFill="background1"/>
          </w:tcPr>
          <w:p w:rsidR="00AC21A4" w:rsidRDefault="00AC21A4">
            <w:r w:rsidRPr="007E17E5">
              <w:rPr>
                <w:rFonts w:ascii="Arial" w:hAnsi="Arial" w:cs="Arial"/>
                <w:sz w:val="20"/>
                <w:szCs w:val="20"/>
              </w:rPr>
              <w:fldChar w:fldCharType="begin">
                <w:ffData>
                  <w:name w:val=""/>
                  <w:enabled/>
                  <w:calcOnExit w:val="0"/>
                  <w:textInput/>
                </w:ffData>
              </w:fldChar>
            </w:r>
            <w:r w:rsidRPr="007E17E5">
              <w:rPr>
                <w:rFonts w:ascii="Arial" w:hAnsi="Arial" w:cs="Arial"/>
                <w:sz w:val="20"/>
                <w:szCs w:val="20"/>
              </w:rPr>
              <w:instrText xml:space="preserve"> FORMTEXT </w:instrText>
            </w:r>
            <w:r w:rsidRPr="007E17E5">
              <w:rPr>
                <w:rFonts w:ascii="Arial" w:hAnsi="Arial" w:cs="Arial"/>
                <w:sz w:val="20"/>
                <w:szCs w:val="20"/>
              </w:rPr>
            </w:r>
            <w:r w:rsidRPr="007E17E5">
              <w:rPr>
                <w:rFonts w:ascii="Arial" w:hAnsi="Arial" w:cs="Arial"/>
                <w:sz w:val="20"/>
                <w:szCs w:val="20"/>
              </w:rPr>
              <w:fldChar w:fldCharType="separate"/>
            </w:r>
            <w:r w:rsidRPr="007E17E5">
              <w:rPr>
                <w:rFonts w:ascii="Arial" w:hAnsi="Arial" w:cs="Arial"/>
                <w:noProof/>
                <w:sz w:val="20"/>
                <w:szCs w:val="20"/>
              </w:rPr>
              <w:t> </w:t>
            </w:r>
            <w:r w:rsidRPr="007E17E5">
              <w:rPr>
                <w:rFonts w:ascii="Arial" w:hAnsi="Arial" w:cs="Arial"/>
                <w:noProof/>
                <w:sz w:val="20"/>
                <w:szCs w:val="20"/>
              </w:rPr>
              <w:t> </w:t>
            </w:r>
            <w:r w:rsidRPr="007E17E5">
              <w:rPr>
                <w:rFonts w:ascii="Arial" w:hAnsi="Arial" w:cs="Arial"/>
                <w:noProof/>
                <w:sz w:val="20"/>
                <w:szCs w:val="20"/>
              </w:rPr>
              <w:t> </w:t>
            </w:r>
            <w:r w:rsidRPr="007E17E5">
              <w:rPr>
                <w:rFonts w:ascii="Arial" w:hAnsi="Arial" w:cs="Arial"/>
                <w:noProof/>
                <w:sz w:val="20"/>
                <w:szCs w:val="20"/>
              </w:rPr>
              <w:t> </w:t>
            </w:r>
            <w:r w:rsidRPr="007E17E5">
              <w:rPr>
                <w:rFonts w:ascii="Arial" w:hAnsi="Arial" w:cs="Arial"/>
                <w:noProof/>
                <w:sz w:val="20"/>
                <w:szCs w:val="20"/>
              </w:rPr>
              <w:t> </w:t>
            </w:r>
            <w:r w:rsidRPr="007E17E5">
              <w:rPr>
                <w:rFonts w:ascii="Arial" w:hAnsi="Arial" w:cs="Arial"/>
                <w:sz w:val="20"/>
                <w:szCs w:val="20"/>
              </w:rPr>
              <w:fldChar w:fldCharType="end"/>
            </w:r>
          </w:p>
        </w:tc>
        <w:tc>
          <w:tcPr>
            <w:tcW w:w="1674" w:type="dxa"/>
            <w:shd w:val="clear" w:color="auto" w:fill="FFFFFF" w:themeFill="background1"/>
          </w:tcPr>
          <w:p w:rsidR="00AC21A4" w:rsidRDefault="00AC21A4">
            <w:r w:rsidRPr="002C431D">
              <w:rPr>
                <w:rFonts w:ascii="Arial" w:hAnsi="Arial" w:cs="Arial"/>
                <w:sz w:val="20"/>
                <w:szCs w:val="20"/>
              </w:rPr>
              <w:fldChar w:fldCharType="begin">
                <w:ffData>
                  <w:name w:val=""/>
                  <w:enabled/>
                  <w:calcOnExit w:val="0"/>
                  <w:textInput/>
                </w:ffData>
              </w:fldChar>
            </w:r>
            <w:r w:rsidRPr="002C431D">
              <w:rPr>
                <w:rFonts w:ascii="Arial" w:hAnsi="Arial" w:cs="Arial"/>
                <w:sz w:val="20"/>
                <w:szCs w:val="20"/>
              </w:rPr>
              <w:instrText xml:space="preserve"> FORMTEXT </w:instrText>
            </w:r>
            <w:r w:rsidRPr="002C431D">
              <w:rPr>
                <w:rFonts w:ascii="Arial" w:hAnsi="Arial" w:cs="Arial"/>
                <w:sz w:val="20"/>
                <w:szCs w:val="20"/>
              </w:rPr>
            </w:r>
            <w:r w:rsidRPr="002C431D">
              <w:rPr>
                <w:rFonts w:ascii="Arial" w:hAnsi="Arial" w:cs="Arial"/>
                <w:sz w:val="20"/>
                <w:szCs w:val="20"/>
              </w:rPr>
              <w:fldChar w:fldCharType="separate"/>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sz w:val="20"/>
                <w:szCs w:val="20"/>
              </w:rPr>
              <w:fldChar w:fldCharType="end"/>
            </w:r>
          </w:p>
        </w:tc>
      </w:tr>
      <w:tr w:rsidR="00AC21A4" w:rsidRPr="00F13AD6" w:rsidTr="007C662F">
        <w:trPr>
          <w:trHeight w:val="340"/>
        </w:trPr>
        <w:tc>
          <w:tcPr>
            <w:tcW w:w="6415" w:type="dxa"/>
            <w:shd w:val="clear" w:color="auto" w:fill="FFFFFF" w:themeFill="background1"/>
          </w:tcPr>
          <w:p w:rsidR="00AC21A4" w:rsidRPr="00AC21A4" w:rsidRDefault="00AC21A4" w:rsidP="00AC21A4">
            <w:pPr>
              <w:autoSpaceDE w:val="0"/>
              <w:autoSpaceDN w:val="0"/>
              <w:adjustRightInd w:val="0"/>
              <w:spacing w:after="139"/>
              <w:rPr>
                <w:rFonts w:ascii="Arial" w:hAnsi="Arial" w:cs="Arial"/>
                <w:b/>
                <w:lang w:val="en-US"/>
              </w:rPr>
            </w:pPr>
            <w:r w:rsidRPr="00AC21A4">
              <w:rPr>
                <w:rFonts w:ascii="Arial" w:hAnsi="Arial" w:cs="Arial"/>
                <w:color w:val="000000"/>
                <w:sz w:val="20"/>
                <w:szCs w:val="20"/>
                <w:lang w:val="en-US"/>
              </w:rPr>
              <w:fldChar w:fldCharType="begin">
                <w:ffData>
                  <w:name w:val=""/>
                  <w:enabled/>
                  <w:calcOnExit w:val="0"/>
                  <w:checkBox>
                    <w:size w:val="20"/>
                    <w:default w:val="0"/>
                  </w:checkBox>
                </w:ffData>
              </w:fldChar>
            </w:r>
            <w:r w:rsidRPr="00AC21A4">
              <w:rPr>
                <w:rFonts w:ascii="Arial" w:hAnsi="Arial" w:cs="Arial"/>
                <w:color w:val="000000"/>
                <w:sz w:val="20"/>
                <w:szCs w:val="20"/>
                <w:lang w:val="en-US"/>
              </w:rPr>
              <w:instrText xml:space="preserve"> FORMCHECKBOX </w:instrText>
            </w:r>
            <w:r w:rsidRPr="00AC21A4">
              <w:rPr>
                <w:rFonts w:ascii="Arial" w:hAnsi="Arial" w:cs="Arial"/>
                <w:color w:val="000000"/>
                <w:sz w:val="20"/>
                <w:szCs w:val="20"/>
                <w:lang w:val="en-US"/>
              </w:rPr>
            </w:r>
            <w:r w:rsidRPr="00AC21A4">
              <w:rPr>
                <w:rFonts w:ascii="Arial" w:hAnsi="Arial" w:cs="Arial"/>
                <w:color w:val="000000"/>
                <w:sz w:val="20"/>
                <w:szCs w:val="20"/>
                <w:lang w:val="en-US"/>
              </w:rPr>
              <w:fldChar w:fldCharType="separate"/>
            </w:r>
            <w:r w:rsidRPr="00AC21A4">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AC21A4">
              <w:rPr>
                <w:rFonts w:ascii="Arial" w:hAnsi="Arial" w:cs="Arial"/>
                <w:color w:val="000000"/>
                <w:sz w:val="20"/>
                <w:szCs w:val="20"/>
                <w:lang w:val="en-US"/>
              </w:rPr>
              <w:t xml:space="preserve">Description of the placement of the EFB display (paragraph 6.1.1.1.2) </w:t>
            </w:r>
          </w:p>
        </w:tc>
        <w:tc>
          <w:tcPr>
            <w:tcW w:w="1765" w:type="dxa"/>
            <w:shd w:val="clear" w:color="auto" w:fill="FFFFFF" w:themeFill="background1"/>
          </w:tcPr>
          <w:p w:rsidR="00AC21A4" w:rsidRDefault="00AC21A4">
            <w:r w:rsidRPr="007E17E5">
              <w:rPr>
                <w:rFonts w:ascii="Arial" w:hAnsi="Arial" w:cs="Arial"/>
                <w:sz w:val="20"/>
                <w:szCs w:val="20"/>
              </w:rPr>
              <w:fldChar w:fldCharType="begin">
                <w:ffData>
                  <w:name w:val=""/>
                  <w:enabled/>
                  <w:calcOnExit w:val="0"/>
                  <w:textInput/>
                </w:ffData>
              </w:fldChar>
            </w:r>
            <w:r w:rsidRPr="007E17E5">
              <w:rPr>
                <w:rFonts w:ascii="Arial" w:hAnsi="Arial" w:cs="Arial"/>
                <w:sz w:val="20"/>
                <w:szCs w:val="20"/>
              </w:rPr>
              <w:instrText xml:space="preserve"> FORMTEXT </w:instrText>
            </w:r>
            <w:r w:rsidRPr="007E17E5">
              <w:rPr>
                <w:rFonts w:ascii="Arial" w:hAnsi="Arial" w:cs="Arial"/>
                <w:sz w:val="20"/>
                <w:szCs w:val="20"/>
              </w:rPr>
            </w:r>
            <w:r w:rsidRPr="007E17E5">
              <w:rPr>
                <w:rFonts w:ascii="Arial" w:hAnsi="Arial" w:cs="Arial"/>
                <w:sz w:val="20"/>
                <w:szCs w:val="20"/>
              </w:rPr>
              <w:fldChar w:fldCharType="separate"/>
            </w:r>
            <w:r w:rsidRPr="007E17E5">
              <w:rPr>
                <w:rFonts w:ascii="Arial" w:hAnsi="Arial" w:cs="Arial"/>
                <w:noProof/>
                <w:sz w:val="20"/>
                <w:szCs w:val="20"/>
              </w:rPr>
              <w:t> </w:t>
            </w:r>
            <w:r w:rsidRPr="007E17E5">
              <w:rPr>
                <w:rFonts w:ascii="Arial" w:hAnsi="Arial" w:cs="Arial"/>
                <w:noProof/>
                <w:sz w:val="20"/>
                <w:szCs w:val="20"/>
              </w:rPr>
              <w:t> </w:t>
            </w:r>
            <w:r w:rsidRPr="007E17E5">
              <w:rPr>
                <w:rFonts w:ascii="Arial" w:hAnsi="Arial" w:cs="Arial"/>
                <w:noProof/>
                <w:sz w:val="20"/>
                <w:szCs w:val="20"/>
              </w:rPr>
              <w:t> </w:t>
            </w:r>
            <w:r w:rsidRPr="007E17E5">
              <w:rPr>
                <w:rFonts w:ascii="Arial" w:hAnsi="Arial" w:cs="Arial"/>
                <w:noProof/>
                <w:sz w:val="20"/>
                <w:szCs w:val="20"/>
              </w:rPr>
              <w:t> </w:t>
            </w:r>
            <w:r w:rsidRPr="007E17E5">
              <w:rPr>
                <w:rFonts w:ascii="Arial" w:hAnsi="Arial" w:cs="Arial"/>
                <w:noProof/>
                <w:sz w:val="20"/>
                <w:szCs w:val="20"/>
              </w:rPr>
              <w:t> </w:t>
            </w:r>
            <w:r w:rsidRPr="007E17E5">
              <w:rPr>
                <w:rFonts w:ascii="Arial" w:hAnsi="Arial" w:cs="Arial"/>
                <w:sz w:val="20"/>
                <w:szCs w:val="20"/>
              </w:rPr>
              <w:fldChar w:fldCharType="end"/>
            </w:r>
          </w:p>
        </w:tc>
        <w:tc>
          <w:tcPr>
            <w:tcW w:w="1674" w:type="dxa"/>
            <w:shd w:val="clear" w:color="auto" w:fill="FFFFFF" w:themeFill="background1"/>
          </w:tcPr>
          <w:p w:rsidR="00AC21A4" w:rsidRDefault="00AC21A4">
            <w:r w:rsidRPr="002C431D">
              <w:rPr>
                <w:rFonts w:ascii="Arial" w:hAnsi="Arial" w:cs="Arial"/>
                <w:sz w:val="20"/>
                <w:szCs w:val="20"/>
              </w:rPr>
              <w:fldChar w:fldCharType="begin">
                <w:ffData>
                  <w:name w:val=""/>
                  <w:enabled/>
                  <w:calcOnExit w:val="0"/>
                  <w:textInput/>
                </w:ffData>
              </w:fldChar>
            </w:r>
            <w:r w:rsidRPr="002C431D">
              <w:rPr>
                <w:rFonts w:ascii="Arial" w:hAnsi="Arial" w:cs="Arial"/>
                <w:sz w:val="20"/>
                <w:szCs w:val="20"/>
              </w:rPr>
              <w:instrText xml:space="preserve"> FORMTEXT </w:instrText>
            </w:r>
            <w:r w:rsidRPr="002C431D">
              <w:rPr>
                <w:rFonts w:ascii="Arial" w:hAnsi="Arial" w:cs="Arial"/>
                <w:sz w:val="20"/>
                <w:szCs w:val="20"/>
              </w:rPr>
            </w:r>
            <w:r w:rsidRPr="002C431D">
              <w:rPr>
                <w:rFonts w:ascii="Arial" w:hAnsi="Arial" w:cs="Arial"/>
                <w:sz w:val="20"/>
                <w:szCs w:val="20"/>
              </w:rPr>
              <w:fldChar w:fldCharType="separate"/>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sz w:val="20"/>
                <w:szCs w:val="20"/>
              </w:rPr>
              <w:fldChar w:fldCharType="end"/>
            </w:r>
          </w:p>
        </w:tc>
      </w:tr>
      <w:tr w:rsidR="00AC21A4" w:rsidRPr="00F13AD6" w:rsidTr="007C662F">
        <w:trPr>
          <w:trHeight w:val="340"/>
        </w:trPr>
        <w:tc>
          <w:tcPr>
            <w:tcW w:w="6415" w:type="dxa"/>
            <w:shd w:val="clear" w:color="auto" w:fill="FFFFFF" w:themeFill="background1"/>
          </w:tcPr>
          <w:p w:rsidR="00AC21A4" w:rsidRPr="00AC21A4" w:rsidRDefault="00AC21A4" w:rsidP="00AC21A4">
            <w:pPr>
              <w:autoSpaceDE w:val="0"/>
              <w:autoSpaceDN w:val="0"/>
              <w:adjustRightInd w:val="0"/>
              <w:spacing w:after="139"/>
              <w:rPr>
                <w:rFonts w:ascii="Arial" w:hAnsi="Arial" w:cs="Arial"/>
                <w:b/>
                <w:lang w:val="en-US"/>
              </w:rPr>
            </w:pPr>
            <w:r w:rsidRPr="00AC21A4">
              <w:rPr>
                <w:rFonts w:ascii="Arial" w:hAnsi="Arial" w:cs="Arial"/>
                <w:color w:val="000000"/>
                <w:sz w:val="20"/>
                <w:szCs w:val="20"/>
                <w:lang w:val="en-US"/>
              </w:rPr>
              <w:fldChar w:fldCharType="begin">
                <w:ffData>
                  <w:name w:val=""/>
                  <w:enabled/>
                  <w:calcOnExit w:val="0"/>
                  <w:checkBox>
                    <w:size w:val="20"/>
                    <w:default w:val="0"/>
                  </w:checkBox>
                </w:ffData>
              </w:fldChar>
            </w:r>
            <w:r w:rsidRPr="00AC21A4">
              <w:rPr>
                <w:rFonts w:ascii="Arial" w:hAnsi="Arial" w:cs="Arial"/>
                <w:color w:val="000000"/>
                <w:sz w:val="20"/>
                <w:szCs w:val="20"/>
                <w:lang w:val="en-US"/>
              </w:rPr>
              <w:instrText xml:space="preserve"> FORMCHECKBOX </w:instrText>
            </w:r>
            <w:r w:rsidRPr="00AC21A4">
              <w:rPr>
                <w:rFonts w:ascii="Arial" w:hAnsi="Arial" w:cs="Arial"/>
                <w:color w:val="000000"/>
                <w:sz w:val="20"/>
                <w:szCs w:val="20"/>
                <w:lang w:val="en-US"/>
              </w:rPr>
            </w:r>
            <w:r w:rsidRPr="00AC21A4">
              <w:rPr>
                <w:rFonts w:ascii="Arial" w:hAnsi="Arial" w:cs="Arial"/>
                <w:color w:val="000000"/>
                <w:sz w:val="20"/>
                <w:szCs w:val="20"/>
                <w:lang w:val="en-US"/>
              </w:rPr>
              <w:fldChar w:fldCharType="separate"/>
            </w:r>
            <w:r w:rsidRPr="00AC21A4">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AC21A4">
              <w:rPr>
                <w:rFonts w:ascii="Arial" w:hAnsi="Arial" w:cs="Arial"/>
                <w:color w:val="000000"/>
                <w:sz w:val="20"/>
                <w:szCs w:val="20"/>
                <w:lang w:val="en-US"/>
              </w:rPr>
              <w:t xml:space="preserve">Details of the use of installed resources (paragraph 6.1.1.1) </w:t>
            </w:r>
          </w:p>
        </w:tc>
        <w:tc>
          <w:tcPr>
            <w:tcW w:w="1765" w:type="dxa"/>
            <w:shd w:val="clear" w:color="auto" w:fill="FFFFFF" w:themeFill="background1"/>
          </w:tcPr>
          <w:p w:rsidR="00AC21A4" w:rsidRDefault="00AC21A4">
            <w:r w:rsidRPr="00EC59B8">
              <w:rPr>
                <w:rFonts w:ascii="Arial" w:hAnsi="Arial" w:cs="Arial"/>
                <w:sz w:val="20"/>
                <w:szCs w:val="20"/>
              </w:rPr>
              <w:fldChar w:fldCharType="begin">
                <w:ffData>
                  <w:name w:val=""/>
                  <w:enabled/>
                  <w:calcOnExit w:val="0"/>
                  <w:textInput/>
                </w:ffData>
              </w:fldChar>
            </w:r>
            <w:r w:rsidRPr="00EC59B8">
              <w:rPr>
                <w:rFonts w:ascii="Arial" w:hAnsi="Arial" w:cs="Arial"/>
                <w:sz w:val="20"/>
                <w:szCs w:val="20"/>
              </w:rPr>
              <w:instrText xml:space="preserve"> FORMTEXT </w:instrText>
            </w:r>
            <w:r w:rsidRPr="00EC59B8">
              <w:rPr>
                <w:rFonts w:ascii="Arial" w:hAnsi="Arial" w:cs="Arial"/>
                <w:sz w:val="20"/>
                <w:szCs w:val="20"/>
              </w:rPr>
            </w:r>
            <w:r w:rsidRPr="00EC59B8">
              <w:rPr>
                <w:rFonts w:ascii="Arial" w:hAnsi="Arial" w:cs="Arial"/>
                <w:sz w:val="20"/>
                <w:szCs w:val="20"/>
              </w:rPr>
              <w:fldChar w:fldCharType="separate"/>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sz w:val="20"/>
                <w:szCs w:val="20"/>
              </w:rPr>
              <w:fldChar w:fldCharType="end"/>
            </w:r>
          </w:p>
        </w:tc>
        <w:tc>
          <w:tcPr>
            <w:tcW w:w="1674" w:type="dxa"/>
            <w:shd w:val="clear" w:color="auto" w:fill="FFFFFF" w:themeFill="background1"/>
          </w:tcPr>
          <w:p w:rsidR="00AC21A4" w:rsidRDefault="00AC21A4">
            <w:r w:rsidRPr="002C431D">
              <w:rPr>
                <w:rFonts w:ascii="Arial" w:hAnsi="Arial" w:cs="Arial"/>
                <w:sz w:val="20"/>
                <w:szCs w:val="20"/>
              </w:rPr>
              <w:fldChar w:fldCharType="begin">
                <w:ffData>
                  <w:name w:val=""/>
                  <w:enabled/>
                  <w:calcOnExit w:val="0"/>
                  <w:textInput/>
                </w:ffData>
              </w:fldChar>
            </w:r>
            <w:r w:rsidRPr="002C431D">
              <w:rPr>
                <w:rFonts w:ascii="Arial" w:hAnsi="Arial" w:cs="Arial"/>
                <w:sz w:val="20"/>
                <w:szCs w:val="20"/>
              </w:rPr>
              <w:instrText xml:space="preserve"> FORMTEXT </w:instrText>
            </w:r>
            <w:r w:rsidRPr="002C431D">
              <w:rPr>
                <w:rFonts w:ascii="Arial" w:hAnsi="Arial" w:cs="Arial"/>
                <w:sz w:val="20"/>
                <w:szCs w:val="20"/>
              </w:rPr>
            </w:r>
            <w:r w:rsidRPr="002C431D">
              <w:rPr>
                <w:rFonts w:ascii="Arial" w:hAnsi="Arial" w:cs="Arial"/>
                <w:sz w:val="20"/>
                <w:szCs w:val="20"/>
              </w:rPr>
              <w:fldChar w:fldCharType="separate"/>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sz w:val="20"/>
                <w:szCs w:val="20"/>
              </w:rPr>
              <w:fldChar w:fldCharType="end"/>
            </w:r>
          </w:p>
        </w:tc>
      </w:tr>
      <w:tr w:rsidR="00AC21A4" w:rsidTr="007C662F">
        <w:trPr>
          <w:trHeight w:val="340"/>
        </w:trPr>
        <w:tc>
          <w:tcPr>
            <w:tcW w:w="6415" w:type="dxa"/>
            <w:shd w:val="clear" w:color="auto" w:fill="FFFFFF" w:themeFill="background1"/>
          </w:tcPr>
          <w:p w:rsidR="00AC21A4" w:rsidRPr="00AC21A4" w:rsidRDefault="00AC21A4" w:rsidP="00AC21A4">
            <w:pPr>
              <w:autoSpaceDE w:val="0"/>
              <w:autoSpaceDN w:val="0"/>
              <w:adjustRightInd w:val="0"/>
              <w:spacing w:after="139"/>
              <w:rPr>
                <w:rFonts w:ascii="Arial" w:hAnsi="Arial" w:cs="Arial"/>
                <w:b/>
                <w:lang w:val="en-US"/>
              </w:rPr>
            </w:pPr>
            <w:r w:rsidRPr="00AC21A4">
              <w:rPr>
                <w:rFonts w:ascii="Arial" w:hAnsi="Arial" w:cs="Arial"/>
                <w:color w:val="000000"/>
                <w:sz w:val="20"/>
                <w:szCs w:val="20"/>
                <w:lang w:val="en-US"/>
              </w:rPr>
              <w:fldChar w:fldCharType="begin">
                <w:ffData>
                  <w:name w:val=""/>
                  <w:enabled/>
                  <w:calcOnExit w:val="0"/>
                  <w:checkBox>
                    <w:size w:val="20"/>
                    <w:default w:val="0"/>
                  </w:checkBox>
                </w:ffData>
              </w:fldChar>
            </w:r>
            <w:r w:rsidRPr="00AC21A4">
              <w:rPr>
                <w:rFonts w:ascii="Arial" w:hAnsi="Arial" w:cs="Arial"/>
                <w:color w:val="000000"/>
                <w:sz w:val="20"/>
                <w:szCs w:val="20"/>
                <w:lang w:val="en-US"/>
              </w:rPr>
              <w:instrText xml:space="preserve"> FORMCHECKBOX </w:instrText>
            </w:r>
            <w:r w:rsidRPr="00AC21A4">
              <w:rPr>
                <w:rFonts w:ascii="Arial" w:hAnsi="Arial" w:cs="Arial"/>
                <w:color w:val="000000"/>
                <w:sz w:val="20"/>
                <w:szCs w:val="20"/>
                <w:lang w:val="en-US"/>
              </w:rPr>
            </w:r>
            <w:r w:rsidRPr="00AC21A4">
              <w:rPr>
                <w:rFonts w:ascii="Arial" w:hAnsi="Arial" w:cs="Arial"/>
                <w:color w:val="000000"/>
                <w:sz w:val="20"/>
                <w:szCs w:val="20"/>
                <w:lang w:val="en-US"/>
              </w:rPr>
              <w:fldChar w:fldCharType="separate"/>
            </w:r>
            <w:r w:rsidRPr="00AC21A4">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AC21A4">
              <w:rPr>
                <w:rFonts w:ascii="Arial" w:hAnsi="Arial" w:cs="Arial"/>
                <w:color w:val="000000"/>
                <w:sz w:val="20"/>
                <w:szCs w:val="20"/>
                <w:lang w:val="en-US"/>
              </w:rPr>
              <w:t xml:space="preserve">EMI compliance demonstration (paragraph 6.2.1.1) </w:t>
            </w:r>
          </w:p>
        </w:tc>
        <w:tc>
          <w:tcPr>
            <w:tcW w:w="1765" w:type="dxa"/>
            <w:shd w:val="clear" w:color="auto" w:fill="FFFFFF" w:themeFill="background1"/>
          </w:tcPr>
          <w:p w:rsidR="00AC21A4" w:rsidRDefault="00AC21A4">
            <w:r w:rsidRPr="00EC59B8">
              <w:rPr>
                <w:rFonts w:ascii="Arial" w:hAnsi="Arial" w:cs="Arial"/>
                <w:sz w:val="20"/>
                <w:szCs w:val="20"/>
              </w:rPr>
              <w:fldChar w:fldCharType="begin">
                <w:ffData>
                  <w:name w:val=""/>
                  <w:enabled/>
                  <w:calcOnExit w:val="0"/>
                  <w:textInput/>
                </w:ffData>
              </w:fldChar>
            </w:r>
            <w:r w:rsidRPr="00EC59B8">
              <w:rPr>
                <w:rFonts w:ascii="Arial" w:hAnsi="Arial" w:cs="Arial"/>
                <w:sz w:val="20"/>
                <w:szCs w:val="20"/>
              </w:rPr>
              <w:instrText xml:space="preserve"> FORMTEXT </w:instrText>
            </w:r>
            <w:r w:rsidRPr="00EC59B8">
              <w:rPr>
                <w:rFonts w:ascii="Arial" w:hAnsi="Arial" w:cs="Arial"/>
                <w:sz w:val="20"/>
                <w:szCs w:val="20"/>
              </w:rPr>
            </w:r>
            <w:r w:rsidRPr="00EC59B8">
              <w:rPr>
                <w:rFonts w:ascii="Arial" w:hAnsi="Arial" w:cs="Arial"/>
                <w:sz w:val="20"/>
                <w:szCs w:val="20"/>
              </w:rPr>
              <w:fldChar w:fldCharType="separate"/>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sz w:val="20"/>
                <w:szCs w:val="20"/>
              </w:rPr>
              <w:fldChar w:fldCharType="end"/>
            </w:r>
          </w:p>
        </w:tc>
        <w:tc>
          <w:tcPr>
            <w:tcW w:w="1674" w:type="dxa"/>
            <w:shd w:val="clear" w:color="auto" w:fill="FFFFFF" w:themeFill="background1"/>
          </w:tcPr>
          <w:p w:rsidR="00AC21A4" w:rsidRDefault="00AC21A4">
            <w:r w:rsidRPr="002C431D">
              <w:rPr>
                <w:rFonts w:ascii="Arial" w:hAnsi="Arial" w:cs="Arial"/>
                <w:sz w:val="20"/>
                <w:szCs w:val="20"/>
              </w:rPr>
              <w:fldChar w:fldCharType="begin">
                <w:ffData>
                  <w:name w:val=""/>
                  <w:enabled/>
                  <w:calcOnExit w:val="0"/>
                  <w:textInput/>
                </w:ffData>
              </w:fldChar>
            </w:r>
            <w:r w:rsidRPr="002C431D">
              <w:rPr>
                <w:rFonts w:ascii="Arial" w:hAnsi="Arial" w:cs="Arial"/>
                <w:sz w:val="20"/>
                <w:szCs w:val="20"/>
              </w:rPr>
              <w:instrText xml:space="preserve"> FORMTEXT </w:instrText>
            </w:r>
            <w:r w:rsidRPr="002C431D">
              <w:rPr>
                <w:rFonts w:ascii="Arial" w:hAnsi="Arial" w:cs="Arial"/>
                <w:sz w:val="20"/>
                <w:szCs w:val="20"/>
              </w:rPr>
            </w:r>
            <w:r w:rsidRPr="002C431D">
              <w:rPr>
                <w:rFonts w:ascii="Arial" w:hAnsi="Arial" w:cs="Arial"/>
                <w:sz w:val="20"/>
                <w:szCs w:val="20"/>
              </w:rPr>
              <w:fldChar w:fldCharType="separate"/>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sz w:val="20"/>
                <w:szCs w:val="20"/>
              </w:rPr>
              <w:fldChar w:fldCharType="end"/>
            </w:r>
          </w:p>
        </w:tc>
      </w:tr>
      <w:tr w:rsidR="00AC21A4" w:rsidRPr="00F13AD6" w:rsidTr="007C662F">
        <w:trPr>
          <w:trHeight w:val="340"/>
        </w:trPr>
        <w:tc>
          <w:tcPr>
            <w:tcW w:w="6415" w:type="dxa"/>
            <w:shd w:val="clear" w:color="auto" w:fill="FFFFFF" w:themeFill="background1"/>
          </w:tcPr>
          <w:p w:rsidR="00AC21A4" w:rsidRPr="00AC21A4" w:rsidRDefault="00AC21A4" w:rsidP="00AC21A4">
            <w:pPr>
              <w:autoSpaceDE w:val="0"/>
              <w:autoSpaceDN w:val="0"/>
              <w:adjustRightInd w:val="0"/>
              <w:spacing w:after="139"/>
              <w:rPr>
                <w:rFonts w:ascii="Arial" w:hAnsi="Arial" w:cs="Arial"/>
                <w:b/>
                <w:lang w:val="en-US"/>
              </w:rPr>
            </w:pPr>
            <w:r w:rsidRPr="00AC21A4">
              <w:rPr>
                <w:rFonts w:ascii="Arial" w:hAnsi="Arial" w:cs="Arial"/>
                <w:color w:val="000000"/>
                <w:sz w:val="20"/>
                <w:szCs w:val="20"/>
                <w:lang w:val="en-US"/>
              </w:rPr>
              <w:fldChar w:fldCharType="begin">
                <w:ffData>
                  <w:name w:val=""/>
                  <w:enabled/>
                  <w:calcOnExit w:val="0"/>
                  <w:checkBox>
                    <w:size w:val="20"/>
                    <w:default w:val="0"/>
                  </w:checkBox>
                </w:ffData>
              </w:fldChar>
            </w:r>
            <w:r w:rsidRPr="00AC21A4">
              <w:rPr>
                <w:rFonts w:ascii="Arial" w:hAnsi="Arial" w:cs="Arial"/>
                <w:color w:val="000000"/>
                <w:sz w:val="20"/>
                <w:szCs w:val="20"/>
                <w:lang w:val="en-US"/>
              </w:rPr>
              <w:instrText xml:space="preserve"> FORMCHECKBOX </w:instrText>
            </w:r>
            <w:r w:rsidRPr="00AC21A4">
              <w:rPr>
                <w:rFonts w:ascii="Arial" w:hAnsi="Arial" w:cs="Arial"/>
                <w:color w:val="000000"/>
                <w:sz w:val="20"/>
                <w:szCs w:val="20"/>
                <w:lang w:val="en-US"/>
              </w:rPr>
            </w:r>
            <w:r w:rsidRPr="00AC21A4">
              <w:rPr>
                <w:rFonts w:ascii="Arial" w:hAnsi="Arial" w:cs="Arial"/>
                <w:color w:val="000000"/>
                <w:sz w:val="20"/>
                <w:szCs w:val="20"/>
                <w:lang w:val="en-US"/>
              </w:rPr>
              <w:fldChar w:fldCharType="separate"/>
            </w:r>
            <w:r w:rsidRPr="00AC21A4">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AC21A4">
              <w:rPr>
                <w:rFonts w:ascii="Arial" w:hAnsi="Arial" w:cs="Arial"/>
                <w:color w:val="000000"/>
                <w:sz w:val="20"/>
                <w:szCs w:val="20"/>
                <w:lang w:val="en-US"/>
              </w:rPr>
              <w:t xml:space="preserve">Lithium battery compliance demonstration (paragraph 6.2.1.2) </w:t>
            </w:r>
          </w:p>
        </w:tc>
        <w:tc>
          <w:tcPr>
            <w:tcW w:w="1765" w:type="dxa"/>
            <w:shd w:val="clear" w:color="auto" w:fill="FFFFFF" w:themeFill="background1"/>
          </w:tcPr>
          <w:p w:rsidR="00AC21A4" w:rsidRDefault="00AC21A4">
            <w:r w:rsidRPr="00EC59B8">
              <w:rPr>
                <w:rFonts w:ascii="Arial" w:hAnsi="Arial" w:cs="Arial"/>
                <w:sz w:val="20"/>
                <w:szCs w:val="20"/>
              </w:rPr>
              <w:fldChar w:fldCharType="begin">
                <w:ffData>
                  <w:name w:val=""/>
                  <w:enabled/>
                  <w:calcOnExit w:val="0"/>
                  <w:textInput/>
                </w:ffData>
              </w:fldChar>
            </w:r>
            <w:r w:rsidRPr="00EC59B8">
              <w:rPr>
                <w:rFonts w:ascii="Arial" w:hAnsi="Arial" w:cs="Arial"/>
                <w:sz w:val="20"/>
                <w:szCs w:val="20"/>
              </w:rPr>
              <w:instrText xml:space="preserve"> FORMTEXT </w:instrText>
            </w:r>
            <w:r w:rsidRPr="00EC59B8">
              <w:rPr>
                <w:rFonts w:ascii="Arial" w:hAnsi="Arial" w:cs="Arial"/>
                <w:sz w:val="20"/>
                <w:szCs w:val="20"/>
              </w:rPr>
            </w:r>
            <w:r w:rsidRPr="00EC59B8">
              <w:rPr>
                <w:rFonts w:ascii="Arial" w:hAnsi="Arial" w:cs="Arial"/>
                <w:sz w:val="20"/>
                <w:szCs w:val="20"/>
              </w:rPr>
              <w:fldChar w:fldCharType="separate"/>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sz w:val="20"/>
                <w:szCs w:val="20"/>
              </w:rPr>
              <w:fldChar w:fldCharType="end"/>
            </w:r>
          </w:p>
        </w:tc>
        <w:tc>
          <w:tcPr>
            <w:tcW w:w="1674" w:type="dxa"/>
            <w:shd w:val="clear" w:color="auto" w:fill="FFFFFF" w:themeFill="background1"/>
          </w:tcPr>
          <w:p w:rsidR="00AC21A4" w:rsidRDefault="00AC21A4">
            <w:r w:rsidRPr="002C431D">
              <w:rPr>
                <w:rFonts w:ascii="Arial" w:hAnsi="Arial" w:cs="Arial"/>
                <w:sz w:val="20"/>
                <w:szCs w:val="20"/>
              </w:rPr>
              <w:fldChar w:fldCharType="begin">
                <w:ffData>
                  <w:name w:val=""/>
                  <w:enabled/>
                  <w:calcOnExit w:val="0"/>
                  <w:textInput/>
                </w:ffData>
              </w:fldChar>
            </w:r>
            <w:r w:rsidRPr="002C431D">
              <w:rPr>
                <w:rFonts w:ascii="Arial" w:hAnsi="Arial" w:cs="Arial"/>
                <w:sz w:val="20"/>
                <w:szCs w:val="20"/>
              </w:rPr>
              <w:instrText xml:space="preserve"> FORMTEXT </w:instrText>
            </w:r>
            <w:r w:rsidRPr="002C431D">
              <w:rPr>
                <w:rFonts w:ascii="Arial" w:hAnsi="Arial" w:cs="Arial"/>
                <w:sz w:val="20"/>
                <w:szCs w:val="20"/>
              </w:rPr>
            </w:r>
            <w:r w:rsidRPr="002C431D">
              <w:rPr>
                <w:rFonts w:ascii="Arial" w:hAnsi="Arial" w:cs="Arial"/>
                <w:sz w:val="20"/>
                <w:szCs w:val="20"/>
              </w:rPr>
              <w:fldChar w:fldCharType="separate"/>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sz w:val="20"/>
                <w:szCs w:val="20"/>
              </w:rPr>
              <w:fldChar w:fldCharType="end"/>
            </w:r>
          </w:p>
        </w:tc>
      </w:tr>
      <w:tr w:rsidR="00AC21A4" w:rsidTr="007C662F">
        <w:trPr>
          <w:trHeight w:val="340"/>
        </w:trPr>
        <w:tc>
          <w:tcPr>
            <w:tcW w:w="6415" w:type="dxa"/>
            <w:shd w:val="clear" w:color="auto" w:fill="FFFFFF" w:themeFill="background1"/>
          </w:tcPr>
          <w:p w:rsidR="00AC21A4" w:rsidRPr="00AC21A4" w:rsidRDefault="00AC21A4" w:rsidP="00AC21A4">
            <w:pPr>
              <w:autoSpaceDE w:val="0"/>
              <w:autoSpaceDN w:val="0"/>
              <w:adjustRightInd w:val="0"/>
              <w:spacing w:after="139"/>
              <w:rPr>
                <w:rFonts w:ascii="Arial" w:hAnsi="Arial" w:cs="Arial"/>
                <w:b/>
                <w:lang w:val="en-US"/>
              </w:rPr>
            </w:pPr>
            <w:r w:rsidRPr="00AC21A4">
              <w:rPr>
                <w:rFonts w:ascii="Arial" w:hAnsi="Arial" w:cs="Arial"/>
                <w:color w:val="000000"/>
                <w:sz w:val="20"/>
                <w:szCs w:val="20"/>
                <w:lang w:val="en-US"/>
              </w:rPr>
              <w:fldChar w:fldCharType="begin">
                <w:ffData>
                  <w:name w:val=""/>
                  <w:enabled/>
                  <w:calcOnExit w:val="0"/>
                  <w:checkBox>
                    <w:size w:val="20"/>
                    <w:default w:val="0"/>
                  </w:checkBox>
                </w:ffData>
              </w:fldChar>
            </w:r>
            <w:r w:rsidRPr="00AC21A4">
              <w:rPr>
                <w:rFonts w:ascii="Arial" w:hAnsi="Arial" w:cs="Arial"/>
                <w:color w:val="000000"/>
                <w:sz w:val="20"/>
                <w:szCs w:val="20"/>
                <w:lang w:val="en-US"/>
              </w:rPr>
              <w:instrText xml:space="preserve"> FORMCHECKBOX </w:instrText>
            </w:r>
            <w:r w:rsidRPr="00AC21A4">
              <w:rPr>
                <w:rFonts w:ascii="Arial" w:hAnsi="Arial" w:cs="Arial"/>
                <w:color w:val="000000"/>
                <w:sz w:val="20"/>
                <w:szCs w:val="20"/>
                <w:lang w:val="en-US"/>
              </w:rPr>
            </w:r>
            <w:r w:rsidRPr="00AC21A4">
              <w:rPr>
                <w:rFonts w:ascii="Arial" w:hAnsi="Arial" w:cs="Arial"/>
                <w:color w:val="000000"/>
                <w:sz w:val="20"/>
                <w:szCs w:val="20"/>
                <w:lang w:val="en-US"/>
              </w:rPr>
              <w:fldChar w:fldCharType="separate"/>
            </w:r>
            <w:r w:rsidRPr="00AC21A4">
              <w:rPr>
                <w:rFonts w:ascii="Arial" w:hAnsi="Arial" w:cs="Arial"/>
                <w:color w:val="000000"/>
                <w:sz w:val="20"/>
                <w:szCs w:val="20"/>
                <w:lang w:val="en-US"/>
              </w:rPr>
              <w:fldChar w:fldCharType="end"/>
            </w:r>
            <w:r>
              <w:rPr>
                <w:rFonts w:ascii="Arial" w:hAnsi="Arial" w:cs="Arial"/>
                <w:color w:val="000000"/>
                <w:sz w:val="20"/>
                <w:szCs w:val="20"/>
                <w:lang w:val="en-US"/>
              </w:rPr>
              <w:t xml:space="preserve">  </w:t>
            </w:r>
            <w:proofErr w:type="spellStart"/>
            <w:r w:rsidRPr="00AC21A4">
              <w:rPr>
                <w:rFonts w:ascii="Arial" w:hAnsi="Arial" w:cs="Arial"/>
                <w:color w:val="000000"/>
                <w:sz w:val="20"/>
                <w:szCs w:val="20"/>
                <w:lang w:val="en-US"/>
              </w:rPr>
              <w:t>Depressurisation</w:t>
            </w:r>
            <w:proofErr w:type="spellEnd"/>
            <w:r w:rsidRPr="00AC21A4">
              <w:rPr>
                <w:rFonts w:ascii="Arial" w:hAnsi="Arial" w:cs="Arial"/>
                <w:color w:val="000000"/>
                <w:sz w:val="20"/>
                <w:szCs w:val="20"/>
                <w:lang w:val="en-US"/>
              </w:rPr>
              <w:t xml:space="preserve"> compliance demonstration (paragraph 6.2.1.4) </w:t>
            </w:r>
          </w:p>
        </w:tc>
        <w:tc>
          <w:tcPr>
            <w:tcW w:w="1765" w:type="dxa"/>
            <w:shd w:val="clear" w:color="auto" w:fill="FFFFFF" w:themeFill="background1"/>
          </w:tcPr>
          <w:p w:rsidR="00AC21A4" w:rsidRDefault="00AC21A4">
            <w:r w:rsidRPr="00EC59B8">
              <w:rPr>
                <w:rFonts w:ascii="Arial" w:hAnsi="Arial" w:cs="Arial"/>
                <w:sz w:val="20"/>
                <w:szCs w:val="20"/>
              </w:rPr>
              <w:fldChar w:fldCharType="begin">
                <w:ffData>
                  <w:name w:val=""/>
                  <w:enabled/>
                  <w:calcOnExit w:val="0"/>
                  <w:textInput/>
                </w:ffData>
              </w:fldChar>
            </w:r>
            <w:r w:rsidRPr="00EC59B8">
              <w:rPr>
                <w:rFonts w:ascii="Arial" w:hAnsi="Arial" w:cs="Arial"/>
                <w:sz w:val="20"/>
                <w:szCs w:val="20"/>
              </w:rPr>
              <w:instrText xml:space="preserve"> FORMTEXT </w:instrText>
            </w:r>
            <w:r w:rsidRPr="00EC59B8">
              <w:rPr>
                <w:rFonts w:ascii="Arial" w:hAnsi="Arial" w:cs="Arial"/>
                <w:sz w:val="20"/>
                <w:szCs w:val="20"/>
              </w:rPr>
            </w:r>
            <w:r w:rsidRPr="00EC59B8">
              <w:rPr>
                <w:rFonts w:ascii="Arial" w:hAnsi="Arial" w:cs="Arial"/>
                <w:sz w:val="20"/>
                <w:szCs w:val="20"/>
              </w:rPr>
              <w:fldChar w:fldCharType="separate"/>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sz w:val="20"/>
                <w:szCs w:val="20"/>
              </w:rPr>
              <w:fldChar w:fldCharType="end"/>
            </w:r>
          </w:p>
        </w:tc>
        <w:tc>
          <w:tcPr>
            <w:tcW w:w="1674" w:type="dxa"/>
            <w:shd w:val="clear" w:color="auto" w:fill="FFFFFF" w:themeFill="background1"/>
          </w:tcPr>
          <w:p w:rsidR="00AC21A4" w:rsidRDefault="00AC21A4">
            <w:r w:rsidRPr="002C431D">
              <w:rPr>
                <w:rFonts w:ascii="Arial" w:hAnsi="Arial" w:cs="Arial"/>
                <w:sz w:val="20"/>
                <w:szCs w:val="20"/>
              </w:rPr>
              <w:fldChar w:fldCharType="begin">
                <w:ffData>
                  <w:name w:val=""/>
                  <w:enabled/>
                  <w:calcOnExit w:val="0"/>
                  <w:textInput/>
                </w:ffData>
              </w:fldChar>
            </w:r>
            <w:r w:rsidRPr="002C431D">
              <w:rPr>
                <w:rFonts w:ascii="Arial" w:hAnsi="Arial" w:cs="Arial"/>
                <w:sz w:val="20"/>
                <w:szCs w:val="20"/>
              </w:rPr>
              <w:instrText xml:space="preserve"> FORMTEXT </w:instrText>
            </w:r>
            <w:r w:rsidRPr="002C431D">
              <w:rPr>
                <w:rFonts w:ascii="Arial" w:hAnsi="Arial" w:cs="Arial"/>
                <w:sz w:val="20"/>
                <w:szCs w:val="20"/>
              </w:rPr>
            </w:r>
            <w:r w:rsidRPr="002C431D">
              <w:rPr>
                <w:rFonts w:ascii="Arial" w:hAnsi="Arial" w:cs="Arial"/>
                <w:sz w:val="20"/>
                <w:szCs w:val="20"/>
              </w:rPr>
              <w:fldChar w:fldCharType="separate"/>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sz w:val="20"/>
                <w:szCs w:val="20"/>
              </w:rPr>
              <w:fldChar w:fldCharType="end"/>
            </w:r>
          </w:p>
        </w:tc>
      </w:tr>
      <w:tr w:rsidR="00AC21A4" w:rsidRPr="00F13AD6" w:rsidTr="007C662F">
        <w:trPr>
          <w:trHeight w:val="340"/>
        </w:trPr>
        <w:tc>
          <w:tcPr>
            <w:tcW w:w="6415" w:type="dxa"/>
            <w:shd w:val="clear" w:color="auto" w:fill="FFFFFF" w:themeFill="background1"/>
          </w:tcPr>
          <w:p w:rsidR="00AC21A4" w:rsidRPr="00AC21A4" w:rsidRDefault="00AC21A4" w:rsidP="00AC21A4">
            <w:pPr>
              <w:autoSpaceDE w:val="0"/>
              <w:autoSpaceDN w:val="0"/>
              <w:adjustRightInd w:val="0"/>
              <w:spacing w:after="139"/>
              <w:rPr>
                <w:rFonts w:ascii="Arial" w:hAnsi="Arial" w:cs="Arial"/>
                <w:b/>
                <w:lang w:val="en-US"/>
              </w:rPr>
            </w:pPr>
            <w:r w:rsidRPr="00AC21A4">
              <w:rPr>
                <w:rFonts w:ascii="Arial" w:hAnsi="Arial" w:cs="Arial"/>
                <w:color w:val="000000"/>
                <w:sz w:val="20"/>
                <w:szCs w:val="20"/>
                <w:lang w:val="en-US"/>
              </w:rPr>
              <w:fldChar w:fldCharType="begin">
                <w:ffData>
                  <w:name w:val=""/>
                  <w:enabled/>
                  <w:calcOnExit w:val="0"/>
                  <w:checkBox>
                    <w:size w:val="20"/>
                    <w:default w:val="0"/>
                  </w:checkBox>
                </w:ffData>
              </w:fldChar>
            </w:r>
            <w:r w:rsidRPr="00AC21A4">
              <w:rPr>
                <w:rFonts w:ascii="Arial" w:hAnsi="Arial" w:cs="Arial"/>
                <w:color w:val="000000"/>
                <w:sz w:val="20"/>
                <w:szCs w:val="20"/>
                <w:lang w:val="en-US"/>
              </w:rPr>
              <w:instrText xml:space="preserve"> FORMCHECKBOX </w:instrText>
            </w:r>
            <w:r w:rsidRPr="00AC21A4">
              <w:rPr>
                <w:rFonts w:ascii="Arial" w:hAnsi="Arial" w:cs="Arial"/>
                <w:color w:val="000000"/>
                <w:sz w:val="20"/>
                <w:szCs w:val="20"/>
                <w:lang w:val="en-US"/>
              </w:rPr>
            </w:r>
            <w:r w:rsidRPr="00AC21A4">
              <w:rPr>
                <w:rFonts w:ascii="Arial" w:hAnsi="Arial" w:cs="Arial"/>
                <w:color w:val="000000"/>
                <w:sz w:val="20"/>
                <w:szCs w:val="20"/>
                <w:lang w:val="en-US"/>
              </w:rPr>
              <w:fldChar w:fldCharType="separate"/>
            </w:r>
            <w:r w:rsidRPr="00AC21A4">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AC21A4">
              <w:rPr>
                <w:rFonts w:ascii="Arial" w:hAnsi="Arial" w:cs="Arial"/>
                <w:color w:val="000000"/>
                <w:sz w:val="20"/>
                <w:szCs w:val="20"/>
                <w:lang w:val="en-US"/>
              </w:rPr>
              <w:t xml:space="preserve">Details of the power source (paragraph 6.1.1.1.3) </w:t>
            </w:r>
          </w:p>
        </w:tc>
        <w:tc>
          <w:tcPr>
            <w:tcW w:w="1765" w:type="dxa"/>
            <w:shd w:val="clear" w:color="auto" w:fill="FFFFFF" w:themeFill="background1"/>
          </w:tcPr>
          <w:p w:rsidR="00AC21A4" w:rsidRDefault="00AC21A4">
            <w:r w:rsidRPr="00EC59B8">
              <w:rPr>
                <w:rFonts w:ascii="Arial" w:hAnsi="Arial" w:cs="Arial"/>
                <w:sz w:val="20"/>
                <w:szCs w:val="20"/>
              </w:rPr>
              <w:fldChar w:fldCharType="begin">
                <w:ffData>
                  <w:name w:val=""/>
                  <w:enabled/>
                  <w:calcOnExit w:val="0"/>
                  <w:textInput/>
                </w:ffData>
              </w:fldChar>
            </w:r>
            <w:r w:rsidRPr="00EC59B8">
              <w:rPr>
                <w:rFonts w:ascii="Arial" w:hAnsi="Arial" w:cs="Arial"/>
                <w:sz w:val="20"/>
                <w:szCs w:val="20"/>
              </w:rPr>
              <w:instrText xml:space="preserve"> FORMTEXT </w:instrText>
            </w:r>
            <w:r w:rsidRPr="00EC59B8">
              <w:rPr>
                <w:rFonts w:ascii="Arial" w:hAnsi="Arial" w:cs="Arial"/>
                <w:sz w:val="20"/>
                <w:szCs w:val="20"/>
              </w:rPr>
            </w:r>
            <w:r w:rsidRPr="00EC59B8">
              <w:rPr>
                <w:rFonts w:ascii="Arial" w:hAnsi="Arial" w:cs="Arial"/>
                <w:sz w:val="20"/>
                <w:szCs w:val="20"/>
              </w:rPr>
              <w:fldChar w:fldCharType="separate"/>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sz w:val="20"/>
                <w:szCs w:val="20"/>
              </w:rPr>
              <w:fldChar w:fldCharType="end"/>
            </w:r>
          </w:p>
        </w:tc>
        <w:tc>
          <w:tcPr>
            <w:tcW w:w="1674" w:type="dxa"/>
            <w:shd w:val="clear" w:color="auto" w:fill="FFFFFF" w:themeFill="background1"/>
          </w:tcPr>
          <w:p w:rsidR="00AC21A4" w:rsidRDefault="00AC21A4">
            <w:r w:rsidRPr="002C431D">
              <w:rPr>
                <w:rFonts w:ascii="Arial" w:hAnsi="Arial" w:cs="Arial"/>
                <w:sz w:val="20"/>
                <w:szCs w:val="20"/>
              </w:rPr>
              <w:fldChar w:fldCharType="begin">
                <w:ffData>
                  <w:name w:val=""/>
                  <w:enabled/>
                  <w:calcOnExit w:val="0"/>
                  <w:textInput/>
                </w:ffData>
              </w:fldChar>
            </w:r>
            <w:r w:rsidRPr="002C431D">
              <w:rPr>
                <w:rFonts w:ascii="Arial" w:hAnsi="Arial" w:cs="Arial"/>
                <w:sz w:val="20"/>
                <w:szCs w:val="20"/>
              </w:rPr>
              <w:instrText xml:space="preserve"> FORMTEXT </w:instrText>
            </w:r>
            <w:r w:rsidRPr="002C431D">
              <w:rPr>
                <w:rFonts w:ascii="Arial" w:hAnsi="Arial" w:cs="Arial"/>
                <w:sz w:val="20"/>
                <w:szCs w:val="20"/>
              </w:rPr>
            </w:r>
            <w:r w:rsidRPr="002C431D">
              <w:rPr>
                <w:rFonts w:ascii="Arial" w:hAnsi="Arial" w:cs="Arial"/>
                <w:sz w:val="20"/>
                <w:szCs w:val="20"/>
              </w:rPr>
              <w:fldChar w:fldCharType="separate"/>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sz w:val="20"/>
                <w:szCs w:val="20"/>
              </w:rPr>
              <w:fldChar w:fldCharType="end"/>
            </w:r>
          </w:p>
        </w:tc>
      </w:tr>
      <w:tr w:rsidR="00AC21A4" w:rsidRPr="00F13AD6" w:rsidTr="007C662F">
        <w:trPr>
          <w:trHeight w:val="340"/>
        </w:trPr>
        <w:tc>
          <w:tcPr>
            <w:tcW w:w="6415" w:type="dxa"/>
            <w:tcBorders>
              <w:bottom w:val="single" w:sz="4" w:space="0" w:color="auto"/>
            </w:tcBorders>
            <w:shd w:val="clear" w:color="auto" w:fill="FFFFFF" w:themeFill="background1"/>
          </w:tcPr>
          <w:p w:rsidR="00AC21A4" w:rsidRPr="00AC21A4" w:rsidRDefault="00AC21A4" w:rsidP="00AC21A4">
            <w:pPr>
              <w:autoSpaceDE w:val="0"/>
              <w:autoSpaceDN w:val="0"/>
              <w:adjustRightInd w:val="0"/>
              <w:spacing w:after="139"/>
              <w:rPr>
                <w:rFonts w:ascii="Arial" w:hAnsi="Arial" w:cs="Arial"/>
                <w:b/>
                <w:lang w:val="en-US"/>
              </w:rPr>
            </w:pPr>
            <w:r w:rsidRPr="00AC21A4">
              <w:rPr>
                <w:rFonts w:ascii="Arial" w:hAnsi="Arial" w:cs="Arial"/>
                <w:color w:val="000000"/>
                <w:sz w:val="20"/>
                <w:szCs w:val="20"/>
                <w:lang w:val="en-US"/>
              </w:rPr>
              <w:fldChar w:fldCharType="begin">
                <w:ffData>
                  <w:name w:val=""/>
                  <w:enabled/>
                  <w:calcOnExit w:val="0"/>
                  <w:checkBox>
                    <w:size w:val="20"/>
                    <w:default w:val="0"/>
                  </w:checkBox>
                </w:ffData>
              </w:fldChar>
            </w:r>
            <w:r w:rsidRPr="00AC21A4">
              <w:rPr>
                <w:rFonts w:ascii="Arial" w:hAnsi="Arial" w:cs="Arial"/>
                <w:color w:val="000000"/>
                <w:sz w:val="20"/>
                <w:szCs w:val="20"/>
                <w:lang w:val="en-US"/>
              </w:rPr>
              <w:instrText xml:space="preserve"> FORMCHECKBOX </w:instrText>
            </w:r>
            <w:r w:rsidRPr="00AC21A4">
              <w:rPr>
                <w:rFonts w:ascii="Arial" w:hAnsi="Arial" w:cs="Arial"/>
                <w:color w:val="000000"/>
                <w:sz w:val="20"/>
                <w:szCs w:val="20"/>
                <w:lang w:val="en-US"/>
              </w:rPr>
            </w:r>
            <w:r w:rsidRPr="00AC21A4">
              <w:rPr>
                <w:rFonts w:ascii="Arial" w:hAnsi="Arial" w:cs="Arial"/>
                <w:color w:val="000000"/>
                <w:sz w:val="20"/>
                <w:szCs w:val="20"/>
                <w:lang w:val="en-US"/>
              </w:rPr>
              <w:fldChar w:fldCharType="separate"/>
            </w:r>
            <w:r w:rsidRPr="00AC21A4">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AC21A4">
              <w:rPr>
                <w:rFonts w:ascii="Arial" w:hAnsi="Arial" w:cs="Arial"/>
                <w:color w:val="000000"/>
                <w:sz w:val="20"/>
                <w:szCs w:val="20"/>
                <w:lang w:val="en-US"/>
              </w:rPr>
              <w:t xml:space="preserve">Details of any data connectivity (paragraph 6.1.1.1.4) </w:t>
            </w:r>
          </w:p>
          <w:p w:rsidR="00AC21A4" w:rsidRDefault="00AC21A4" w:rsidP="00317BAD">
            <w:pPr>
              <w:pStyle w:val="Liststycke"/>
              <w:autoSpaceDE w:val="0"/>
              <w:autoSpaceDN w:val="0"/>
              <w:adjustRightInd w:val="0"/>
              <w:spacing w:after="139"/>
              <w:ind w:left="360"/>
              <w:contextualSpacing w:val="0"/>
              <w:rPr>
                <w:rFonts w:ascii="Arial" w:hAnsi="Arial" w:cs="Arial"/>
                <w:color w:val="000000"/>
                <w:sz w:val="20"/>
                <w:szCs w:val="20"/>
                <w:lang w:val="en-US"/>
              </w:rPr>
            </w:pPr>
          </w:p>
          <w:p w:rsidR="00AC21A4" w:rsidRDefault="00AC21A4" w:rsidP="00317BAD">
            <w:pPr>
              <w:pStyle w:val="Liststycke"/>
              <w:autoSpaceDE w:val="0"/>
              <w:autoSpaceDN w:val="0"/>
              <w:adjustRightInd w:val="0"/>
              <w:spacing w:after="139"/>
              <w:ind w:left="360"/>
              <w:contextualSpacing w:val="0"/>
              <w:rPr>
                <w:rFonts w:ascii="Arial" w:hAnsi="Arial" w:cs="Arial"/>
                <w:b/>
                <w:lang w:val="en-US"/>
              </w:rPr>
            </w:pPr>
          </w:p>
        </w:tc>
        <w:tc>
          <w:tcPr>
            <w:tcW w:w="1765" w:type="dxa"/>
            <w:tcBorders>
              <w:bottom w:val="single" w:sz="4" w:space="0" w:color="auto"/>
            </w:tcBorders>
            <w:shd w:val="clear" w:color="auto" w:fill="FFFFFF" w:themeFill="background1"/>
          </w:tcPr>
          <w:p w:rsidR="00AC21A4" w:rsidRDefault="00AC21A4">
            <w:r w:rsidRPr="00EC59B8">
              <w:rPr>
                <w:rFonts w:ascii="Arial" w:hAnsi="Arial" w:cs="Arial"/>
                <w:sz w:val="20"/>
                <w:szCs w:val="20"/>
              </w:rPr>
              <w:fldChar w:fldCharType="begin">
                <w:ffData>
                  <w:name w:val=""/>
                  <w:enabled/>
                  <w:calcOnExit w:val="0"/>
                  <w:textInput/>
                </w:ffData>
              </w:fldChar>
            </w:r>
            <w:r w:rsidRPr="00EC59B8">
              <w:rPr>
                <w:rFonts w:ascii="Arial" w:hAnsi="Arial" w:cs="Arial"/>
                <w:sz w:val="20"/>
                <w:szCs w:val="20"/>
              </w:rPr>
              <w:instrText xml:space="preserve"> FORMTEXT </w:instrText>
            </w:r>
            <w:r w:rsidRPr="00EC59B8">
              <w:rPr>
                <w:rFonts w:ascii="Arial" w:hAnsi="Arial" w:cs="Arial"/>
                <w:sz w:val="20"/>
                <w:szCs w:val="20"/>
              </w:rPr>
            </w:r>
            <w:r w:rsidRPr="00EC59B8">
              <w:rPr>
                <w:rFonts w:ascii="Arial" w:hAnsi="Arial" w:cs="Arial"/>
                <w:sz w:val="20"/>
                <w:szCs w:val="20"/>
              </w:rPr>
              <w:fldChar w:fldCharType="separate"/>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noProof/>
                <w:sz w:val="20"/>
                <w:szCs w:val="20"/>
              </w:rPr>
              <w:t> </w:t>
            </w:r>
            <w:r w:rsidRPr="00EC59B8">
              <w:rPr>
                <w:rFonts w:ascii="Arial" w:hAnsi="Arial" w:cs="Arial"/>
                <w:sz w:val="20"/>
                <w:szCs w:val="20"/>
              </w:rPr>
              <w:fldChar w:fldCharType="end"/>
            </w:r>
          </w:p>
        </w:tc>
        <w:tc>
          <w:tcPr>
            <w:tcW w:w="1674" w:type="dxa"/>
            <w:tcBorders>
              <w:bottom w:val="single" w:sz="4" w:space="0" w:color="auto"/>
            </w:tcBorders>
            <w:shd w:val="clear" w:color="auto" w:fill="FFFFFF" w:themeFill="background1"/>
          </w:tcPr>
          <w:p w:rsidR="00AC21A4" w:rsidRDefault="00AC21A4">
            <w:r w:rsidRPr="002C431D">
              <w:rPr>
                <w:rFonts w:ascii="Arial" w:hAnsi="Arial" w:cs="Arial"/>
                <w:sz w:val="20"/>
                <w:szCs w:val="20"/>
              </w:rPr>
              <w:fldChar w:fldCharType="begin">
                <w:ffData>
                  <w:name w:val=""/>
                  <w:enabled/>
                  <w:calcOnExit w:val="0"/>
                  <w:textInput/>
                </w:ffData>
              </w:fldChar>
            </w:r>
            <w:r w:rsidRPr="002C431D">
              <w:rPr>
                <w:rFonts w:ascii="Arial" w:hAnsi="Arial" w:cs="Arial"/>
                <w:sz w:val="20"/>
                <w:szCs w:val="20"/>
              </w:rPr>
              <w:instrText xml:space="preserve"> FORMTEXT </w:instrText>
            </w:r>
            <w:r w:rsidRPr="002C431D">
              <w:rPr>
                <w:rFonts w:ascii="Arial" w:hAnsi="Arial" w:cs="Arial"/>
                <w:sz w:val="20"/>
                <w:szCs w:val="20"/>
              </w:rPr>
            </w:r>
            <w:r w:rsidRPr="002C431D">
              <w:rPr>
                <w:rFonts w:ascii="Arial" w:hAnsi="Arial" w:cs="Arial"/>
                <w:sz w:val="20"/>
                <w:szCs w:val="20"/>
              </w:rPr>
              <w:fldChar w:fldCharType="separate"/>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noProof/>
                <w:sz w:val="20"/>
                <w:szCs w:val="20"/>
              </w:rPr>
              <w:t> </w:t>
            </w:r>
            <w:r w:rsidRPr="002C431D">
              <w:rPr>
                <w:rFonts w:ascii="Arial" w:hAnsi="Arial" w:cs="Arial"/>
                <w:sz w:val="20"/>
                <w:szCs w:val="20"/>
              </w:rPr>
              <w:fldChar w:fldCharType="end"/>
            </w:r>
          </w:p>
        </w:tc>
      </w:tr>
      <w:tr w:rsidR="001E49EB" w:rsidTr="007C662F">
        <w:trPr>
          <w:trHeight w:val="340"/>
        </w:trPr>
        <w:tc>
          <w:tcPr>
            <w:tcW w:w="6415" w:type="dxa"/>
            <w:shd w:val="clear" w:color="auto" w:fill="D9D9D9" w:themeFill="background1" w:themeFillShade="D9"/>
          </w:tcPr>
          <w:p w:rsidR="00A85CE4" w:rsidRDefault="00A85CE4" w:rsidP="00C0179E">
            <w:pPr>
              <w:rPr>
                <w:rFonts w:ascii="Arial" w:hAnsi="Arial" w:cs="Arial"/>
                <w:b/>
                <w:lang w:val="en-US"/>
              </w:rPr>
            </w:pPr>
          </w:p>
          <w:p w:rsidR="00A85CE4" w:rsidRDefault="00A85CE4" w:rsidP="00A85CE4">
            <w:pPr>
              <w:rPr>
                <w:rFonts w:ascii="Arial" w:hAnsi="Arial" w:cs="Arial"/>
                <w:b/>
                <w:lang w:val="en-US"/>
              </w:rPr>
            </w:pPr>
            <w:r w:rsidRPr="00227FB9">
              <w:rPr>
                <w:rFonts w:ascii="Arial" w:hAnsi="Arial" w:cs="Arial"/>
                <w:b/>
                <w:bCs/>
                <w:color w:val="000000"/>
                <w:sz w:val="20"/>
                <w:szCs w:val="20"/>
                <w:lang w:val="en-US"/>
              </w:rPr>
              <w:t>Hardware (relevant information or references)</w:t>
            </w:r>
          </w:p>
          <w:p w:rsidR="00A85CE4" w:rsidRDefault="00A85CE4" w:rsidP="00C0179E">
            <w:pPr>
              <w:rPr>
                <w:rFonts w:ascii="Arial" w:hAnsi="Arial" w:cs="Arial"/>
                <w:b/>
                <w:lang w:val="en-US"/>
              </w:rPr>
            </w:pPr>
          </w:p>
          <w:p w:rsidR="00A85CE4" w:rsidRPr="00227FB9" w:rsidRDefault="00A85CE4" w:rsidP="00A85CE4">
            <w:pPr>
              <w:autoSpaceDE w:val="0"/>
              <w:autoSpaceDN w:val="0"/>
              <w:adjustRightInd w:val="0"/>
              <w:rPr>
                <w:rFonts w:ascii="Arial" w:hAnsi="Arial" w:cs="Arial"/>
                <w:b/>
                <w:color w:val="000000"/>
                <w:sz w:val="20"/>
                <w:szCs w:val="20"/>
                <w:lang w:val="en-US"/>
              </w:rPr>
            </w:pPr>
            <w:r w:rsidRPr="00227FB9">
              <w:rPr>
                <w:rFonts w:ascii="Arial" w:hAnsi="Arial" w:cs="Arial"/>
                <w:b/>
                <w:color w:val="000000"/>
                <w:sz w:val="20"/>
                <w:szCs w:val="20"/>
                <w:lang w:val="en-US"/>
              </w:rPr>
              <w:t xml:space="preserve">For installed EFB: </w:t>
            </w:r>
          </w:p>
          <w:p w:rsidR="00A85CE4" w:rsidRDefault="00A85CE4" w:rsidP="00C0179E">
            <w:pPr>
              <w:rPr>
                <w:rFonts w:ascii="Arial" w:hAnsi="Arial" w:cs="Arial"/>
                <w:b/>
                <w:lang w:val="en-US"/>
              </w:rPr>
            </w:pPr>
          </w:p>
        </w:tc>
        <w:tc>
          <w:tcPr>
            <w:tcW w:w="1765" w:type="dxa"/>
            <w:shd w:val="clear" w:color="auto" w:fill="D9D9D9" w:themeFill="background1" w:themeFillShade="D9"/>
          </w:tcPr>
          <w:p w:rsidR="00A85CE4" w:rsidRDefault="00A85CE4" w:rsidP="00A85CE4">
            <w:pPr>
              <w:rPr>
                <w:rFonts w:ascii="Arial" w:hAnsi="Arial" w:cs="Arial"/>
                <w:b/>
                <w:lang w:val="en-US"/>
              </w:rPr>
            </w:pPr>
            <w:r>
              <w:rPr>
                <w:rFonts w:ascii="Arial" w:hAnsi="Arial" w:cs="Arial"/>
                <w:b/>
                <w:lang w:val="en-US"/>
              </w:rPr>
              <w:t xml:space="preserve">Ref I </w:t>
            </w:r>
            <w:proofErr w:type="spellStart"/>
            <w:r>
              <w:rPr>
                <w:rFonts w:ascii="Arial" w:hAnsi="Arial" w:cs="Arial"/>
                <w:b/>
                <w:lang w:val="en-US"/>
              </w:rPr>
              <w:t>inskickat</w:t>
            </w:r>
            <w:proofErr w:type="spellEnd"/>
            <w:r>
              <w:rPr>
                <w:rFonts w:ascii="Arial" w:hAnsi="Arial" w:cs="Arial"/>
                <w:b/>
                <w:lang w:val="en-US"/>
              </w:rPr>
              <w:t xml:space="preserve"> material</w:t>
            </w:r>
          </w:p>
        </w:tc>
        <w:tc>
          <w:tcPr>
            <w:tcW w:w="1674" w:type="dxa"/>
            <w:shd w:val="clear" w:color="auto" w:fill="D9D9D9" w:themeFill="background1" w:themeFillShade="D9"/>
          </w:tcPr>
          <w:p w:rsidR="00A85CE4" w:rsidRDefault="00A85CE4" w:rsidP="00A85CE4">
            <w:pPr>
              <w:rPr>
                <w:rFonts w:ascii="Arial" w:hAnsi="Arial" w:cs="Arial"/>
                <w:b/>
                <w:lang w:val="en-US"/>
              </w:rPr>
            </w:pPr>
            <w:r>
              <w:rPr>
                <w:rFonts w:ascii="Arial" w:hAnsi="Arial" w:cs="Arial"/>
                <w:b/>
                <w:lang w:val="en-US"/>
              </w:rPr>
              <w:t xml:space="preserve">TSL </w:t>
            </w:r>
            <w:proofErr w:type="spellStart"/>
            <w:r>
              <w:rPr>
                <w:rFonts w:ascii="Arial" w:hAnsi="Arial" w:cs="Arial"/>
                <w:b/>
                <w:lang w:val="en-US"/>
              </w:rPr>
              <w:t>notering</w:t>
            </w:r>
            <w:proofErr w:type="spellEnd"/>
          </w:p>
        </w:tc>
      </w:tr>
      <w:tr w:rsidR="00AC21A4" w:rsidRPr="00F13AD6" w:rsidTr="007C662F">
        <w:trPr>
          <w:trHeight w:val="340"/>
        </w:trPr>
        <w:tc>
          <w:tcPr>
            <w:tcW w:w="6415" w:type="dxa"/>
            <w:tcBorders>
              <w:bottom w:val="single" w:sz="4" w:space="0" w:color="auto"/>
            </w:tcBorders>
            <w:shd w:val="clear" w:color="auto" w:fill="FFFFFF" w:themeFill="background1"/>
          </w:tcPr>
          <w:p w:rsidR="00AC21A4" w:rsidRPr="00AC21A4" w:rsidRDefault="00AC21A4" w:rsidP="00AC21A4">
            <w:pPr>
              <w:autoSpaceDE w:val="0"/>
              <w:autoSpaceDN w:val="0"/>
              <w:adjustRightInd w:val="0"/>
              <w:rPr>
                <w:rFonts w:ascii="Arial" w:hAnsi="Arial" w:cs="Arial"/>
                <w:b/>
                <w:lang w:val="en-US"/>
              </w:rPr>
            </w:pPr>
            <w:r w:rsidRPr="00AC21A4">
              <w:rPr>
                <w:rFonts w:ascii="Arial" w:hAnsi="Arial" w:cs="Arial"/>
                <w:color w:val="000000"/>
                <w:sz w:val="20"/>
                <w:szCs w:val="20"/>
                <w:lang w:val="en-US"/>
              </w:rPr>
              <w:fldChar w:fldCharType="begin">
                <w:ffData>
                  <w:name w:val=""/>
                  <w:enabled/>
                  <w:calcOnExit w:val="0"/>
                  <w:checkBox>
                    <w:size w:val="20"/>
                    <w:default w:val="0"/>
                  </w:checkBox>
                </w:ffData>
              </w:fldChar>
            </w:r>
            <w:r w:rsidRPr="00AC21A4">
              <w:rPr>
                <w:rFonts w:ascii="Arial" w:hAnsi="Arial" w:cs="Arial"/>
                <w:color w:val="000000"/>
                <w:sz w:val="20"/>
                <w:szCs w:val="20"/>
                <w:lang w:val="en-US"/>
              </w:rPr>
              <w:instrText xml:space="preserve"> FORMCHECKBOX </w:instrText>
            </w:r>
            <w:r w:rsidRPr="00AC21A4">
              <w:rPr>
                <w:rFonts w:ascii="Arial" w:hAnsi="Arial" w:cs="Arial"/>
                <w:color w:val="000000"/>
                <w:sz w:val="20"/>
                <w:szCs w:val="20"/>
                <w:lang w:val="en-US"/>
              </w:rPr>
            </w:r>
            <w:r w:rsidRPr="00AC21A4">
              <w:rPr>
                <w:rFonts w:ascii="Arial" w:hAnsi="Arial" w:cs="Arial"/>
                <w:color w:val="000000"/>
                <w:sz w:val="20"/>
                <w:szCs w:val="20"/>
                <w:lang w:val="en-US"/>
              </w:rPr>
              <w:fldChar w:fldCharType="separate"/>
            </w:r>
            <w:r w:rsidRPr="00AC21A4">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AC21A4">
              <w:rPr>
                <w:rFonts w:ascii="Arial" w:hAnsi="Arial" w:cs="Arial"/>
                <w:color w:val="000000"/>
                <w:sz w:val="20"/>
                <w:szCs w:val="20"/>
                <w:lang w:val="en-US"/>
              </w:rPr>
              <w:t xml:space="preserve">Details of the airworthiness approval as installed equipment (paragraph 6.1.1.2) </w:t>
            </w:r>
          </w:p>
        </w:tc>
        <w:tc>
          <w:tcPr>
            <w:tcW w:w="1765" w:type="dxa"/>
            <w:tcBorders>
              <w:bottom w:val="single" w:sz="4" w:space="0" w:color="auto"/>
            </w:tcBorders>
            <w:shd w:val="clear" w:color="auto" w:fill="FFFFFF" w:themeFill="background1"/>
          </w:tcPr>
          <w:p w:rsidR="00AC21A4" w:rsidRDefault="00AC21A4">
            <w:r w:rsidRPr="00ED6142">
              <w:rPr>
                <w:rFonts w:ascii="Arial" w:hAnsi="Arial" w:cs="Arial"/>
                <w:sz w:val="20"/>
                <w:szCs w:val="20"/>
              </w:rPr>
              <w:fldChar w:fldCharType="begin">
                <w:ffData>
                  <w:name w:val=""/>
                  <w:enabled/>
                  <w:calcOnExit w:val="0"/>
                  <w:textInput/>
                </w:ffData>
              </w:fldChar>
            </w:r>
            <w:r w:rsidRPr="00ED6142">
              <w:rPr>
                <w:rFonts w:ascii="Arial" w:hAnsi="Arial" w:cs="Arial"/>
                <w:sz w:val="20"/>
                <w:szCs w:val="20"/>
              </w:rPr>
              <w:instrText xml:space="preserve"> FORMTEXT </w:instrText>
            </w:r>
            <w:r w:rsidRPr="00ED6142">
              <w:rPr>
                <w:rFonts w:ascii="Arial" w:hAnsi="Arial" w:cs="Arial"/>
                <w:sz w:val="20"/>
                <w:szCs w:val="20"/>
              </w:rPr>
            </w:r>
            <w:r w:rsidRPr="00ED6142">
              <w:rPr>
                <w:rFonts w:ascii="Arial" w:hAnsi="Arial" w:cs="Arial"/>
                <w:sz w:val="20"/>
                <w:szCs w:val="20"/>
              </w:rPr>
              <w:fldChar w:fldCharType="separate"/>
            </w:r>
            <w:r w:rsidRPr="00ED6142">
              <w:rPr>
                <w:rFonts w:ascii="Arial" w:hAnsi="Arial" w:cs="Arial"/>
                <w:noProof/>
                <w:sz w:val="20"/>
                <w:szCs w:val="20"/>
              </w:rPr>
              <w:t> </w:t>
            </w:r>
            <w:r w:rsidRPr="00ED6142">
              <w:rPr>
                <w:rFonts w:ascii="Arial" w:hAnsi="Arial" w:cs="Arial"/>
                <w:noProof/>
                <w:sz w:val="20"/>
                <w:szCs w:val="20"/>
              </w:rPr>
              <w:t> </w:t>
            </w:r>
            <w:r w:rsidRPr="00ED6142">
              <w:rPr>
                <w:rFonts w:ascii="Arial" w:hAnsi="Arial" w:cs="Arial"/>
                <w:noProof/>
                <w:sz w:val="20"/>
                <w:szCs w:val="20"/>
              </w:rPr>
              <w:t> </w:t>
            </w:r>
            <w:r w:rsidRPr="00ED6142">
              <w:rPr>
                <w:rFonts w:ascii="Arial" w:hAnsi="Arial" w:cs="Arial"/>
                <w:noProof/>
                <w:sz w:val="20"/>
                <w:szCs w:val="20"/>
              </w:rPr>
              <w:t> </w:t>
            </w:r>
            <w:r w:rsidRPr="00ED6142">
              <w:rPr>
                <w:rFonts w:ascii="Arial" w:hAnsi="Arial" w:cs="Arial"/>
                <w:noProof/>
                <w:sz w:val="20"/>
                <w:szCs w:val="20"/>
              </w:rPr>
              <w:t> </w:t>
            </w:r>
            <w:r w:rsidRPr="00ED6142">
              <w:rPr>
                <w:rFonts w:ascii="Arial" w:hAnsi="Arial" w:cs="Arial"/>
                <w:sz w:val="20"/>
                <w:szCs w:val="20"/>
              </w:rPr>
              <w:fldChar w:fldCharType="end"/>
            </w:r>
          </w:p>
        </w:tc>
        <w:tc>
          <w:tcPr>
            <w:tcW w:w="1674" w:type="dxa"/>
            <w:tcBorders>
              <w:bottom w:val="single" w:sz="4" w:space="0" w:color="auto"/>
            </w:tcBorders>
            <w:shd w:val="clear" w:color="auto" w:fill="FFFFFF" w:themeFill="background1"/>
          </w:tcPr>
          <w:p w:rsidR="00AC21A4" w:rsidRDefault="00AC21A4">
            <w:r w:rsidRPr="00ED6142">
              <w:rPr>
                <w:rFonts w:ascii="Arial" w:hAnsi="Arial" w:cs="Arial"/>
                <w:sz w:val="20"/>
                <w:szCs w:val="20"/>
              </w:rPr>
              <w:fldChar w:fldCharType="begin">
                <w:ffData>
                  <w:name w:val=""/>
                  <w:enabled/>
                  <w:calcOnExit w:val="0"/>
                  <w:textInput/>
                </w:ffData>
              </w:fldChar>
            </w:r>
            <w:r w:rsidRPr="00ED6142">
              <w:rPr>
                <w:rFonts w:ascii="Arial" w:hAnsi="Arial" w:cs="Arial"/>
                <w:sz w:val="20"/>
                <w:szCs w:val="20"/>
              </w:rPr>
              <w:instrText xml:space="preserve"> FORMTEXT </w:instrText>
            </w:r>
            <w:r w:rsidRPr="00ED6142">
              <w:rPr>
                <w:rFonts w:ascii="Arial" w:hAnsi="Arial" w:cs="Arial"/>
                <w:sz w:val="20"/>
                <w:szCs w:val="20"/>
              </w:rPr>
            </w:r>
            <w:r w:rsidRPr="00ED6142">
              <w:rPr>
                <w:rFonts w:ascii="Arial" w:hAnsi="Arial" w:cs="Arial"/>
                <w:sz w:val="20"/>
                <w:szCs w:val="20"/>
              </w:rPr>
              <w:fldChar w:fldCharType="separate"/>
            </w:r>
            <w:r w:rsidRPr="00ED6142">
              <w:rPr>
                <w:rFonts w:ascii="Arial" w:hAnsi="Arial" w:cs="Arial"/>
                <w:noProof/>
                <w:sz w:val="20"/>
                <w:szCs w:val="20"/>
              </w:rPr>
              <w:t> </w:t>
            </w:r>
            <w:r w:rsidRPr="00ED6142">
              <w:rPr>
                <w:rFonts w:ascii="Arial" w:hAnsi="Arial" w:cs="Arial"/>
                <w:noProof/>
                <w:sz w:val="20"/>
                <w:szCs w:val="20"/>
              </w:rPr>
              <w:t> </w:t>
            </w:r>
            <w:r w:rsidRPr="00ED6142">
              <w:rPr>
                <w:rFonts w:ascii="Arial" w:hAnsi="Arial" w:cs="Arial"/>
                <w:noProof/>
                <w:sz w:val="20"/>
                <w:szCs w:val="20"/>
              </w:rPr>
              <w:t> </w:t>
            </w:r>
            <w:r w:rsidRPr="00ED6142">
              <w:rPr>
                <w:rFonts w:ascii="Arial" w:hAnsi="Arial" w:cs="Arial"/>
                <w:noProof/>
                <w:sz w:val="20"/>
                <w:szCs w:val="20"/>
              </w:rPr>
              <w:t> </w:t>
            </w:r>
            <w:r w:rsidRPr="00ED6142">
              <w:rPr>
                <w:rFonts w:ascii="Arial" w:hAnsi="Arial" w:cs="Arial"/>
                <w:noProof/>
                <w:sz w:val="20"/>
                <w:szCs w:val="20"/>
              </w:rPr>
              <w:t> </w:t>
            </w:r>
            <w:r w:rsidRPr="00ED6142">
              <w:rPr>
                <w:rFonts w:ascii="Arial" w:hAnsi="Arial" w:cs="Arial"/>
                <w:sz w:val="20"/>
                <w:szCs w:val="20"/>
              </w:rPr>
              <w:fldChar w:fldCharType="end"/>
            </w:r>
          </w:p>
        </w:tc>
      </w:tr>
      <w:tr w:rsidR="001E49EB" w:rsidTr="007C662F">
        <w:trPr>
          <w:trHeight w:val="340"/>
        </w:trPr>
        <w:tc>
          <w:tcPr>
            <w:tcW w:w="6415" w:type="dxa"/>
            <w:shd w:val="clear" w:color="auto" w:fill="D9D9D9" w:themeFill="background1" w:themeFillShade="D9"/>
          </w:tcPr>
          <w:p w:rsidR="00613B4D" w:rsidRDefault="00613B4D" w:rsidP="00C0179E">
            <w:pPr>
              <w:rPr>
                <w:rFonts w:ascii="Arial" w:hAnsi="Arial" w:cs="Arial"/>
                <w:b/>
                <w:lang w:val="en-US"/>
              </w:rPr>
            </w:pPr>
          </w:p>
          <w:p w:rsidR="00613B4D" w:rsidRPr="00227FB9" w:rsidRDefault="00613B4D" w:rsidP="00613B4D">
            <w:pPr>
              <w:autoSpaceDE w:val="0"/>
              <w:autoSpaceDN w:val="0"/>
              <w:adjustRightInd w:val="0"/>
              <w:rPr>
                <w:rFonts w:ascii="Arial" w:hAnsi="Arial" w:cs="Arial"/>
                <w:b/>
                <w:bCs/>
                <w:color w:val="000000"/>
                <w:sz w:val="20"/>
                <w:szCs w:val="20"/>
                <w:lang w:val="en-US"/>
              </w:rPr>
            </w:pPr>
            <w:r w:rsidRPr="00227FB9">
              <w:rPr>
                <w:rFonts w:ascii="Arial" w:hAnsi="Arial" w:cs="Arial"/>
                <w:b/>
                <w:bCs/>
                <w:color w:val="000000"/>
                <w:sz w:val="20"/>
                <w:szCs w:val="20"/>
                <w:lang w:val="en-US"/>
              </w:rPr>
              <w:t xml:space="preserve">Certification documentation </w:t>
            </w:r>
          </w:p>
          <w:p w:rsidR="00613B4D" w:rsidRDefault="00613B4D" w:rsidP="00C0179E">
            <w:pPr>
              <w:rPr>
                <w:rFonts w:ascii="Arial" w:hAnsi="Arial" w:cs="Arial"/>
                <w:b/>
                <w:lang w:val="en-US"/>
              </w:rPr>
            </w:pPr>
          </w:p>
        </w:tc>
        <w:tc>
          <w:tcPr>
            <w:tcW w:w="1765" w:type="dxa"/>
            <w:shd w:val="clear" w:color="auto" w:fill="D9D9D9" w:themeFill="background1" w:themeFillShade="D9"/>
          </w:tcPr>
          <w:p w:rsidR="00613B4D" w:rsidRDefault="00613B4D" w:rsidP="00613B4D">
            <w:pPr>
              <w:rPr>
                <w:rFonts w:ascii="Arial" w:hAnsi="Arial" w:cs="Arial"/>
                <w:b/>
                <w:lang w:val="en-US"/>
              </w:rPr>
            </w:pPr>
            <w:r>
              <w:rPr>
                <w:rFonts w:ascii="Arial" w:hAnsi="Arial" w:cs="Arial"/>
                <w:b/>
                <w:lang w:val="en-US"/>
              </w:rPr>
              <w:t xml:space="preserve">Ref I </w:t>
            </w:r>
            <w:proofErr w:type="spellStart"/>
            <w:r>
              <w:rPr>
                <w:rFonts w:ascii="Arial" w:hAnsi="Arial" w:cs="Arial"/>
                <w:b/>
                <w:lang w:val="en-US"/>
              </w:rPr>
              <w:t>inskickat</w:t>
            </w:r>
            <w:proofErr w:type="spellEnd"/>
            <w:r>
              <w:rPr>
                <w:rFonts w:ascii="Arial" w:hAnsi="Arial" w:cs="Arial"/>
                <w:b/>
                <w:lang w:val="en-US"/>
              </w:rPr>
              <w:t xml:space="preserve"> material</w:t>
            </w:r>
          </w:p>
        </w:tc>
        <w:tc>
          <w:tcPr>
            <w:tcW w:w="1674" w:type="dxa"/>
            <w:shd w:val="clear" w:color="auto" w:fill="D9D9D9" w:themeFill="background1" w:themeFillShade="D9"/>
          </w:tcPr>
          <w:p w:rsidR="00613B4D" w:rsidRDefault="00613B4D" w:rsidP="00613B4D">
            <w:pPr>
              <w:rPr>
                <w:rFonts w:ascii="Arial" w:hAnsi="Arial" w:cs="Arial"/>
                <w:b/>
                <w:lang w:val="en-US"/>
              </w:rPr>
            </w:pPr>
            <w:r>
              <w:rPr>
                <w:rFonts w:ascii="Arial" w:hAnsi="Arial" w:cs="Arial"/>
                <w:b/>
                <w:lang w:val="en-US"/>
              </w:rPr>
              <w:t xml:space="preserve">TSL </w:t>
            </w:r>
            <w:proofErr w:type="spellStart"/>
            <w:r>
              <w:rPr>
                <w:rFonts w:ascii="Arial" w:hAnsi="Arial" w:cs="Arial"/>
                <w:b/>
                <w:lang w:val="en-US"/>
              </w:rPr>
              <w:t>notering</w:t>
            </w:r>
            <w:proofErr w:type="spellEnd"/>
          </w:p>
        </w:tc>
      </w:tr>
      <w:tr w:rsidR="00AC21A4" w:rsidRPr="00F13AD6" w:rsidTr="007C662F">
        <w:trPr>
          <w:trHeight w:val="340"/>
        </w:trPr>
        <w:tc>
          <w:tcPr>
            <w:tcW w:w="6415" w:type="dxa"/>
            <w:shd w:val="clear" w:color="auto" w:fill="FFFFFF" w:themeFill="background1"/>
          </w:tcPr>
          <w:p w:rsidR="00AC21A4" w:rsidRPr="00AC21A4" w:rsidRDefault="00AC21A4" w:rsidP="00AC21A4">
            <w:pPr>
              <w:autoSpaceDE w:val="0"/>
              <w:autoSpaceDN w:val="0"/>
              <w:adjustRightInd w:val="0"/>
              <w:spacing w:after="139"/>
              <w:rPr>
                <w:rFonts w:ascii="Arial" w:hAnsi="Arial" w:cs="Arial"/>
                <w:b/>
                <w:lang w:val="en-US"/>
              </w:rPr>
            </w:pPr>
            <w:r w:rsidRPr="00AC21A4">
              <w:rPr>
                <w:rFonts w:ascii="Arial" w:hAnsi="Arial" w:cs="Arial"/>
                <w:color w:val="000000"/>
                <w:sz w:val="20"/>
                <w:szCs w:val="20"/>
                <w:lang w:val="en-US"/>
              </w:rPr>
              <w:fldChar w:fldCharType="begin">
                <w:ffData>
                  <w:name w:val=""/>
                  <w:enabled/>
                  <w:calcOnExit w:val="0"/>
                  <w:checkBox>
                    <w:size w:val="20"/>
                    <w:default w:val="0"/>
                  </w:checkBox>
                </w:ffData>
              </w:fldChar>
            </w:r>
            <w:r w:rsidRPr="00AC21A4">
              <w:rPr>
                <w:rFonts w:ascii="Arial" w:hAnsi="Arial" w:cs="Arial"/>
                <w:color w:val="000000"/>
                <w:sz w:val="20"/>
                <w:szCs w:val="20"/>
                <w:lang w:val="en-US"/>
              </w:rPr>
              <w:instrText xml:space="preserve"> FORMCHECKBOX </w:instrText>
            </w:r>
            <w:r w:rsidRPr="00AC21A4">
              <w:rPr>
                <w:rFonts w:ascii="Arial" w:hAnsi="Arial" w:cs="Arial"/>
                <w:color w:val="000000"/>
                <w:sz w:val="20"/>
                <w:szCs w:val="20"/>
                <w:lang w:val="en-US"/>
              </w:rPr>
            </w:r>
            <w:r w:rsidRPr="00AC21A4">
              <w:rPr>
                <w:rFonts w:ascii="Arial" w:hAnsi="Arial" w:cs="Arial"/>
                <w:color w:val="000000"/>
                <w:sz w:val="20"/>
                <w:szCs w:val="20"/>
                <w:lang w:val="en-US"/>
              </w:rPr>
              <w:fldChar w:fldCharType="separate"/>
            </w:r>
            <w:r w:rsidRPr="00AC21A4">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AC21A4">
              <w:rPr>
                <w:rFonts w:ascii="Arial" w:hAnsi="Arial" w:cs="Arial"/>
                <w:color w:val="000000"/>
                <w:sz w:val="20"/>
                <w:szCs w:val="20"/>
                <w:lang w:val="en-US"/>
              </w:rPr>
              <w:t xml:space="preserve">Limitations contained within the AFM (paragraph 6.1.2.1) </w:t>
            </w:r>
          </w:p>
        </w:tc>
        <w:tc>
          <w:tcPr>
            <w:tcW w:w="1765" w:type="dxa"/>
            <w:shd w:val="clear" w:color="auto" w:fill="FFFFFF" w:themeFill="background1"/>
          </w:tcPr>
          <w:p w:rsidR="00AC21A4" w:rsidRDefault="00AC21A4">
            <w:r w:rsidRPr="007D3B9F">
              <w:rPr>
                <w:rFonts w:ascii="Arial" w:hAnsi="Arial" w:cs="Arial"/>
                <w:sz w:val="20"/>
                <w:szCs w:val="20"/>
              </w:rPr>
              <w:fldChar w:fldCharType="begin">
                <w:ffData>
                  <w:name w:val=""/>
                  <w:enabled/>
                  <w:calcOnExit w:val="0"/>
                  <w:textInput/>
                </w:ffData>
              </w:fldChar>
            </w:r>
            <w:r w:rsidRPr="007D3B9F">
              <w:rPr>
                <w:rFonts w:ascii="Arial" w:hAnsi="Arial" w:cs="Arial"/>
                <w:sz w:val="20"/>
                <w:szCs w:val="20"/>
              </w:rPr>
              <w:instrText xml:space="preserve"> FORMTEXT </w:instrText>
            </w:r>
            <w:r w:rsidRPr="007D3B9F">
              <w:rPr>
                <w:rFonts w:ascii="Arial" w:hAnsi="Arial" w:cs="Arial"/>
                <w:sz w:val="20"/>
                <w:szCs w:val="20"/>
              </w:rPr>
            </w:r>
            <w:r w:rsidRPr="007D3B9F">
              <w:rPr>
                <w:rFonts w:ascii="Arial" w:hAnsi="Arial" w:cs="Arial"/>
                <w:sz w:val="20"/>
                <w:szCs w:val="20"/>
              </w:rPr>
              <w:fldChar w:fldCharType="separate"/>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sz w:val="20"/>
                <w:szCs w:val="20"/>
              </w:rPr>
              <w:fldChar w:fldCharType="end"/>
            </w:r>
          </w:p>
        </w:tc>
        <w:tc>
          <w:tcPr>
            <w:tcW w:w="1674" w:type="dxa"/>
            <w:shd w:val="clear" w:color="auto" w:fill="FFFFFF" w:themeFill="background1"/>
          </w:tcPr>
          <w:p w:rsidR="00AC21A4" w:rsidRDefault="00AC21A4">
            <w:r w:rsidRPr="007D3B9F">
              <w:rPr>
                <w:rFonts w:ascii="Arial" w:hAnsi="Arial" w:cs="Arial"/>
                <w:sz w:val="20"/>
                <w:szCs w:val="20"/>
              </w:rPr>
              <w:fldChar w:fldCharType="begin">
                <w:ffData>
                  <w:name w:val=""/>
                  <w:enabled/>
                  <w:calcOnExit w:val="0"/>
                  <w:textInput/>
                </w:ffData>
              </w:fldChar>
            </w:r>
            <w:r w:rsidRPr="007D3B9F">
              <w:rPr>
                <w:rFonts w:ascii="Arial" w:hAnsi="Arial" w:cs="Arial"/>
                <w:sz w:val="20"/>
                <w:szCs w:val="20"/>
              </w:rPr>
              <w:instrText xml:space="preserve"> FORMTEXT </w:instrText>
            </w:r>
            <w:r w:rsidRPr="007D3B9F">
              <w:rPr>
                <w:rFonts w:ascii="Arial" w:hAnsi="Arial" w:cs="Arial"/>
                <w:sz w:val="20"/>
                <w:szCs w:val="20"/>
              </w:rPr>
            </w:r>
            <w:r w:rsidRPr="007D3B9F">
              <w:rPr>
                <w:rFonts w:ascii="Arial" w:hAnsi="Arial" w:cs="Arial"/>
                <w:sz w:val="20"/>
                <w:szCs w:val="20"/>
              </w:rPr>
              <w:fldChar w:fldCharType="separate"/>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sz w:val="20"/>
                <w:szCs w:val="20"/>
              </w:rPr>
              <w:fldChar w:fldCharType="end"/>
            </w:r>
          </w:p>
        </w:tc>
      </w:tr>
      <w:tr w:rsidR="00AC21A4" w:rsidRPr="00F13AD6" w:rsidTr="007C662F">
        <w:trPr>
          <w:trHeight w:val="340"/>
        </w:trPr>
        <w:tc>
          <w:tcPr>
            <w:tcW w:w="6415" w:type="dxa"/>
            <w:shd w:val="clear" w:color="auto" w:fill="FFFFFF" w:themeFill="background1"/>
          </w:tcPr>
          <w:p w:rsidR="00AC21A4" w:rsidRPr="00AC21A4" w:rsidRDefault="00AC21A4" w:rsidP="00AC21A4">
            <w:pPr>
              <w:autoSpaceDE w:val="0"/>
              <w:autoSpaceDN w:val="0"/>
              <w:adjustRightInd w:val="0"/>
              <w:spacing w:after="139"/>
              <w:rPr>
                <w:rFonts w:ascii="Arial" w:hAnsi="Arial" w:cs="Arial"/>
                <w:b/>
                <w:lang w:val="en-US"/>
              </w:rPr>
            </w:pPr>
            <w:r w:rsidRPr="00AC21A4">
              <w:rPr>
                <w:rFonts w:ascii="Arial" w:hAnsi="Arial" w:cs="Arial"/>
                <w:color w:val="000000"/>
                <w:sz w:val="20"/>
                <w:szCs w:val="20"/>
                <w:lang w:val="en-US"/>
              </w:rPr>
              <w:fldChar w:fldCharType="begin">
                <w:ffData>
                  <w:name w:val=""/>
                  <w:enabled/>
                  <w:calcOnExit w:val="0"/>
                  <w:checkBox>
                    <w:size w:val="20"/>
                    <w:default w:val="0"/>
                  </w:checkBox>
                </w:ffData>
              </w:fldChar>
            </w:r>
            <w:r w:rsidRPr="00AC21A4">
              <w:rPr>
                <w:rFonts w:ascii="Arial" w:hAnsi="Arial" w:cs="Arial"/>
                <w:color w:val="000000"/>
                <w:sz w:val="20"/>
                <w:szCs w:val="20"/>
                <w:lang w:val="en-US"/>
              </w:rPr>
              <w:instrText xml:space="preserve"> FORMCHECKBOX </w:instrText>
            </w:r>
            <w:r w:rsidRPr="00AC21A4">
              <w:rPr>
                <w:rFonts w:ascii="Arial" w:hAnsi="Arial" w:cs="Arial"/>
                <w:color w:val="000000"/>
                <w:sz w:val="20"/>
                <w:szCs w:val="20"/>
                <w:lang w:val="en-US"/>
              </w:rPr>
            </w:r>
            <w:r w:rsidRPr="00AC21A4">
              <w:rPr>
                <w:rFonts w:ascii="Arial" w:hAnsi="Arial" w:cs="Arial"/>
                <w:color w:val="000000"/>
                <w:sz w:val="20"/>
                <w:szCs w:val="20"/>
                <w:lang w:val="en-US"/>
              </w:rPr>
              <w:fldChar w:fldCharType="separate"/>
            </w:r>
            <w:r w:rsidRPr="00AC21A4">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AC21A4">
              <w:rPr>
                <w:rFonts w:ascii="Arial" w:hAnsi="Arial" w:cs="Arial"/>
                <w:color w:val="000000"/>
                <w:sz w:val="20"/>
                <w:szCs w:val="20"/>
                <w:lang w:val="en-US"/>
              </w:rPr>
              <w:t xml:space="preserve">Guidelines for EFB application developers (paragraph 6.1.2.2) </w:t>
            </w:r>
          </w:p>
        </w:tc>
        <w:tc>
          <w:tcPr>
            <w:tcW w:w="1765" w:type="dxa"/>
            <w:shd w:val="clear" w:color="auto" w:fill="FFFFFF" w:themeFill="background1"/>
          </w:tcPr>
          <w:p w:rsidR="00AC21A4" w:rsidRDefault="00AC21A4">
            <w:r w:rsidRPr="007D3B9F">
              <w:rPr>
                <w:rFonts w:ascii="Arial" w:hAnsi="Arial" w:cs="Arial"/>
                <w:sz w:val="20"/>
                <w:szCs w:val="20"/>
              </w:rPr>
              <w:fldChar w:fldCharType="begin">
                <w:ffData>
                  <w:name w:val=""/>
                  <w:enabled/>
                  <w:calcOnExit w:val="0"/>
                  <w:textInput/>
                </w:ffData>
              </w:fldChar>
            </w:r>
            <w:r w:rsidRPr="007D3B9F">
              <w:rPr>
                <w:rFonts w:ascii="Arial" w:hAnsi="Arial" w:cs="Arial"/>
                <w:sz w:val="20"/>
                <w:szCs w:val="20"/>
              </w:rPr>
              <w:instrText xml:space="preserve"> FORMTEXT </w:instrText>
            </w:r>
            <w:r w:rsidRPr="007D3B9F">
              <w:rPr>
                <w:rFonts w:ascii="Arial" w:hAnsi="Arial" w:cs="Arial"/>
                <w:sz w:val="20"/>
                <w:szCs w:val="20"/>
              </w:rPr>
            </w:r>
            <w:r w:rsidRPr="007D3B9F">
              <w:rPr>
                <w:rFonts w:ascii="Arial" w:hAnsi="Arial" w:cs="Arial"/>
                <w:sz w:val="20"/>
                <w:szCs w:val="20"/>
              </w:rPr>
              <w:fldChar w:fldCharType="separate"/>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sz w:val="20"/>
                <w:szCs w:val="20"/>
              </w:rPr>
              <w:fldChar w:fldCharType="end"/>
            </w:r>
          </w:p>
        </w:tc>
        <w:tc>
          <w:tcPr>
            <w:tcW w:w="1674" w:type="dxa"/>
            <w:shd w:val="clear" w:color="auto" w:fill="FFFFFF" w:themeFill="background1"/>
          </w:tcPr>
          <w:p w:rsidR="00AC21A4" w:rsidRDefault="00AC21A4">
            <w:r w:rsidRPr="007D3B9F">
              <w:rPr>
                <w:rFonts w:ascii="Arial" w:hAnsi="Arial" w:cs="Arial"/>
                <w:sz w:val="20"/>
                <w:szCs w:val="20"/>
              </w:rPr>
              <w:fldChar w:fldCharType="begin">
                <w:ffData>
                  <w:name w:val=""/>
                  <w:enabled/>
                  <w:calcOnExit w:val="0"/>
                  <w:textInput/>
                </w:ffData>
              </w:fldChar>
            </w:r>
            <w:r w:rsidRPr="007D3B9F">
              <w:rPr>
                <w:rFonts w:ascii="Arial" w:hAnsi="Arial" w:cs="Arial"/>
                <w:sz w:val="20"/>
                <w:szCs w:val="20"/>
              </w:rPr>
              <w:instrText xml:space="preserve"> FORMTEXT </w:instrText>
            </w:r>
            <w:r w:rsidRPr="007D3B9F">
              <w:rPr>
                <w:rFonts w:ascii="Arial" w:hAnsi="Arial" w:cs="Arial"/>
                <w:sz w:val="20"/>
                <w:szCs w:val="20"/>
              </w:rPr>
            </w:r>
            <w:r w:rsidRPr="007D3B9F">
              <w:rPr>
                <w:rFonts w:ascii="Arial" w:hAnsi="Arial" w:cs="Arial"/>
                <w:sz w:val="20"/>
                <w:szCs w:val="20"/>
              </w:rPr>
              <w:fldChar w:fldCharType="separate"/>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sz w:val="20"/>
                <w:szCs w:val="20"/>
              </w:rPr>
              <w:fldChar w:fldCharType="end"/>
            </w:r>
          </w:p>
        </w:tc>
      </w:tr>
      <w:tr w:rsidR="00AC21A4" w:rsidRPr="00F13AD6" w:rsidTr="007C662F">
        <w:trPr>
          <w:trHeight w:val="340"/>
        </w:trPr>
        <w:tc>
          <w:tcPr>
            <w:tcW w:w="6415" w:type="dxa"/>
            <w:tcBorders>
              <w:bottom w:val="single" w:sz="4" w:space="0" w:color="auto"/>
            </w:tcBorders>
            <w:shd w:val="clear" w:color="auto" w:fill="FFFFFF" w:themeFill="background1"/>
          </w:tcPr>
          <w:p w:rsidR="00AC21A4" w:rsidRPr="00AC21A4" w:rsidRDefault="00AC21A4" w:rsidP="00AC21A4">
            <w:pPr>
              <w:autoSpaceDE w:val="0"/>
              <w:autoSpaceDN w:val="0"/>
              <w:adjustRightInd w:val="0"/>
              <w:spacing w:after="139"/>
              <w:rPr>
                <w:rFonts w:ascii="Arial" w:hAnsi="Arial" w:cs="Arial"/>
                <w:b/>
                <w:lang w:val="en-US"/>
              </w:rPr>
            </w:pPr>
            <w:r w:rsidRPr="00AC21A4">
              <w:rPr>
                <w:rFonts w:ascii="Arial" w:hAnsi="Arial" w:cs="Arial"/>
                <w:color w:val="000000"/>
                <w:sz w:val="20"/>
                <w:szCs w:val="20"/>
                <w:lang w:val="en-US"/>
              </w:rPr>
              <w:lastRenderedPageBreak/>
              <w:fldChar w:fldCharType="begin">
                <w:ffData>
                  <w:name w:val=""/>
                  <w:enabled/>
                  <w:calcOnExit w:val="0"/>
                  <w:checkBox>
                    <w:size w:val="20"/>
                    <w:default w:val="0"/>
                  </w:checkBox>
                </w:ffData>
              </w:fldChar>
            </w:r>
            <w:r w:rsidRPr="00AC21A4">
              <w:rPr>
                <w:rFonts w:ascii="Arial" w:hAnsi="Arial" w:cs="Arial"/>
                <w:color w:val="000000"/>
                <w:sz w:val="20"/>
                <w:szCs w:val="20"/>
                <w:lang w:val="en-US"/>
              </w:rPr>
              <w:instrText xml:space="preserve"> FORMCHECKBOX </w:instrText>
            </w:r>
            <w:r w:rsidRPr="00AC21A4">
              <w:rPr>
                <w:rFonts w:ascii="Arial" w:hAnsi="Arial" w:cs="Arial"/>
                <w:color w:val="000000"/>
                <w:sz w:val="20"/>
                <w:szCs w:val="20"/>
                <w:lang w:val="en-US"/>
              </w:rPr>
            </w:r>
            <w:r w:rsidRPr="00AC21A4">
              <w:rPr>
                <w:rFonts w:ascii="Arial" w:hAnsi="Arial" w:cs="Arial"/>
                <w:color w:val="000000"/>
                <w:sz w:val="20"/>
                <w:szCs w:val="20"/>
                <w:lang w:val="en-US"/>
              </w:rPr>
              <w:fldChar w:fldCharType="separate"/>
            </w:r>
            <w:r w:rsidRPr="00AC21A4">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AC21A4">
              <w:rPr>
                <w:rFonts w:ascii="Arial" w:hAnsi="Arial" w:cs="Arial"/>
                <w:color w:val="000000"/>
                <w:sz w:val="20"/>
                <w:szCs w:val="20"/>
                <w:lang w:val="en-US"/>
              </w:rPr>
              <w:t xml:space="preserve">Guidelines for EFB system suppliers (paragraph 6.1.2.3) </w:t>
            </w:r>
          </w:p>
        </w:tc>
        <w:tc>
          <w:tcPr>
            <w:tcW w:w="1765" w:type="dxa"/>
            <w:tcBorders>
              <w:bottom w:val="single" w:sz="4" w:space="0" w:color="auto"/>
            </w:tcBorders>
            <w:shd w:val="clear" w:color="auto" w:fill="FFFFFF" w:themeFill="background1"/>
          </w:tcPr>
          <w:p w:rsidR="00AC21A4" w:rsidRDefault="00AC21A4">
            <w:r w:rsidRPr="007D3B9F">
              <w:rPr>
                <w:rFonts w:ascii="Arial" w:hAnsi="Arial" w:cs="Arial"/>
                <w:sz w:val="20"/>
                <w:szCs w:val="20"/>
              </w:rPr>
              <w:fldChar w:fldCharType="begin">
                <w:ffData>
                  <w:name w:val=""/>
                  <w:enabled/>
                  <w:calcOnExit w:val="0"/>
                  <w:textInput/>
                </w:ffData>
              </w:fldChar>
            </w:r>
            <w:r w:rsidRPr="007D3B9F">
              <w:rPr>
                <w:rFonts w:ascii="Arial" w:hAnsi="Arial" w:cs="Arial"/>
                <w:sz w:val="20"/>
                <w:szCs w:val="20"/>
              </w:rPr>
              <w:instrText xml:space="preserve"> FORMTEXT </w:instrText>
            </w:r>
            <w:r w:rsidRPr="007D3B9F">
              <w:rPr>
                <w:rFonts w:ascii="Arial" w:hAnsi="Arial" w:cs="Arial"/>
                <w:sz w:val="20"/>
                <w:szCs w:val="20"/>
              </w:rPr>
            </w:r>
            <w:r w:rsidRPr="007D3B9F">
              <w:rPr>
                <w:rFonts w:ascii="Arial" w:hAnsi="Arial" w:cs="Arial"/>
                <w:sz w:val="20"/>
                <w:szCs w:val="20"/>
              </w:rPr>
              <w:fldChar w:fldCharType="separate"/>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sz w:val="20"/>
                <w:szCs w:val="20"/>
              </w:rPr>
              <w:fldChar w:fldCharType="end"/>
            </w:r>
          </w:p>
        </w:tc>
        <w:tc>
          <w:tcPr>
            <w:tcW w:w="1674" w:type="dxa"/>
            <w:tcBorders>
              <w:bottom w:val="single" w:sz="4" w:space="0" w:color="auto"/>
            </w:tcBorders>
            <w:shd w:val="clear" w:color="auto" w:fill="FFFFFF" w:themeFill="background1"/>
          </w:tcPr>
          <w:p w:rsidR="00AC21A4" w:rsidRDefault="00AC21A4">
            <w:r w:rsidRPr="007D3B9F">
              <w:rPr>
                <w:rFonts w:ascii="Arial" w:hAnsi="Arial" w:cs="Arial"/>
                <w:sz w:val="20"/>
                <w:szCs w:val="20"/>
              </w:rPr>
              <w:fldChar w:fldCharType="begin">
                <w:ffData>
                  <w:name w:val=""/>
                  <w:enabled/>
                  <w:calcOnExit w:val="0"/>
                  <w:textInput/>
                </w:ffData>
              </w:fldChar>
            </w:r>
            <w:r w:rsidRPr="007D3B9F">
              <w:rPr>
                <w:rFonts w:ascii="Arial" w:hAnsi="Arial" w:cs="Arial"/>
                <w:sz w:val="20"/>
                <w:szCs w:val="20"/>
              </w:rPr>
              <w:instrText xml:space="preserve"> FORMTEXT </w:instrText>
            </w:r>
            <w:r w:rsidRPr="007D3B9F">
              <w:rPr>
                <w:rFonts w:ascii="Arial" w:hAnsi="Arial" w:cs="Arial"/>
                <w:sz w:val="20"/>
                <w:szCs w:val="20"/>
              </w:rPr>
            </w:r>
            <w:r w:rsidRPr="007D3B9F">
              <w:rPr>
                <w:rFonts w:ascii="Arial" w:hAnsi="Arial" w:cs="Arial"/>
                <w:sz w:val="20"/>
                <w:szCs w:val="20"/>
              </w:rPr>
              <w:fldChar w:fldCharType="separate"/>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noProof/>
                <w:sz w:val="20"/>
                <w:szCs w:val="20"/>
              </w:rPr>
              <w:t> </w:t>
            </w:r>
            <w:r w:rsidRPr="007D3B9F">
              <w:rPr>
                <w:rFonts w:ascii="Arial" w:hAnsi="Arial" w:cs="Arial"/>
                <w:sz w:val="20"/>
                <w:szCs w:val="20"/>
              </w:rPr>
              <w:fldChar w:fldCharType="end"/>
            </w:r>
          </w:p>
        </w:tc>
      </w:tr>
      <w:tr w:rsidR="001E49EB" w:rsidTr="007C662F">
        <w:trPr>
          <w:trHeight w:val="340"/>
        </w:trPr>
        <w:tc>
          <w:tcPr>
            <w:tcW w:w="6415" w:type="dxa"/>
            <w:shd w:val="clear" w:color="auto" w:fill="D9D9D9" w:themeFill="background1" w:themeFillShade="D9"/>
          </w:tcPr>
          <w:p w:rsidR="00613B4D" w:rsidRDefault="00613B4D" w:rsidP="00C0179E">
            <w:pPr>
              <w:rPr>
                <w:rFonts w:ascii="Arial" w:hAnsi="Arial" w:cs="Arial"/>
                <w:b/>
                <w:lang w:val="en-US"/>
              </w:rPr>
            </w:pPr>
          </w:p>
          <w:p w:rsidR="00613B4D" w:rsidRDefault="00613B4D" w:rsidP="00613B4D">
            <w:pPr>
              <w:autoSpaceDE w:val="0"/>
              <w:autoSpaceDN w:val="0"/>
              <w:adjustRightInd w:val="0"/>
              <w:rPr>
                <w:rFonts w:ascii="Arial" w:hAnsi="Arial" w:cs="Arial"/>
                <w:b/>
                <w:bCs/>
                <w:color w:val="000000"/>
                <w:sz w:val="20"/>
                <w:szCs w:val="20"/>
                <w:lang w:val="en-US"/>
              </w:rPr>
            </w:pPr>
            <w:r w:rsidRPr="004B2FCC">
              <w:rPr>
                <w:rFonts w:ascii="Arial" w:hAnsi="Arial" w:cs="Arial"/>
                <w:b/>
                <w:bCs/>
                <w:color w:val="000000"/>
                <w:sz w:val="20"/>
                <w:szCs w:val="20"/>
                <w:lang w:val="en-US"/>
              </w:rPr>
              <w:t xml:space="preserve">Specific considerations for performance applications </w:t>
            </w:r>
          </w:p>
          <w:p w:rsidR="00613B4D" w:rsidRDefault="00613B4D" w:rsidP="00C0179E">
            <w:pPr>
              <w:rPr>
                <w:rFonts w:ascii="Arial" w:hAnsi="Arial" w:cs="Arial"/>
                <w:b/>
                <w:lang w:val="en-US"/>
              </w:rPr>
            </w:pPr>
          </w:p>
        </w:tc>
        <w:tc>
          <w:tcPr>
            <w:tcW w:w="1765" w:type="dxa"/>
            <w:shd w:val="clear" w:color="auto" w:fill="D9D9D9" w:themeFill="background1" w:themeFillShade="D9"/>
          </w:tcPr>
          <w:p w:rsidR="00613B4D" w:rsidRDefault="00613B4D" w:rsidP="00613B4D">
            <w:pPr>
              <w:rPr>
                <w:rFonts w:ascii="Arial" w:hAnsi="Arial" w:cs="Arial"/>
                <w:b/>
                <w:lang w:val="en-US"/>
              </w:rPr>
            </w:pPr>
            <w:r>
              <w:rPr>
                <w:rFonts w:ascii="Arial" w:hAnsi="Arial" w:cs="Arial"/>
                <w:b/>
                <w:lang w:val="en-US"/>
              </w:rPr>
              <w:t xml:space="preserve">Ref I </w:t>
            </w:r>
            <w:proofErr w:type="spellStart"/>
            <w:r>
              <w:rPr>
                <w:rFonts w:ascii="Arial" w:hAnsi="Arial" w:cs="Arial"/>
                <w:b/>
                <w:lang w:val="en-US"/>
              </w:rPr>
              <w:t>inskickat</w:t>
            </w:r>
            <w:proofErr w:type="spellEnd"/>
            <w:r>
              <w:rPr>
                <w:rFonts w:ascii="Arial" w:hAnsi="Arial" w:cs="Arial"/>
                <w:b/>
                <w:lang w:val="en-US"/>
              </w:rPr>
              <w:t xml:space="preserve"> material</w:t>
            </w:r>
          </w:p>
        </w:tc>
        <w:tc>
          <w:tcPr>
            <w:tcW w:w="1674" w:type="dxa"/>
            <w:shd w:val="clear" w:color="auto" w:fill="D9D9D9" w:themeFill="background1" w:themeFillShade="D9"/>
          </w:tcPr>
          <w:p w:rsidR="00613B4D" w:rsidRDefault="00613B4D" w:rsidP="00613B4D">
            <w:pPr>
              <w:rPr>
                <w:rFonts w:ascii="Arial" w:hAnsi="Arial" w:cs="Arial"/>
                <w:b/>
                <w:lang w:val="en-US"/>
              </w:rPr>
            </w:pPr>
            <w:r>
              <w:rPr>
                <w:rFonts w:ascii="Arial" w:hAnsi="Arial" w:cs="Arial"/>
                <w:b/>
                <w:lang w:val="en-US"/>
              </w:rPr>
              <w:t xml:space="preserve">TSL </w:t>
            </w:r>
            <w:proofErr w:type="spellStart"/>
            <w:r>
              <w:rPr>
                <w:rFonts w:ascii="Arial" w:hAnsi="Arial" w:cs="Arial"/>
                <w:b/>
                <w:lang w:val="en-US"/>
              </w:rPr>
              <w:t>notering</w:t>
            </w:r>
            <w:proofErr w:type="spellEnd"/>
          </w:p>
        </w:tc>
      </w:tr>
      <w:tr w:rsidR="008833AB" w:rsidRPr="00F13AD6" w:rsidTr="007C662F">
        <w:trPr>
          <w:trHeight w:val="340"/>
        </w:trPr>
        <w:tc>
          <w:tcPr>
            <w:tcW w:w="6415" w:type="dxa"/>
            <w:tcBorders>
              <w:bottom w:val="single" w:sz="4" w:space="0" w:color="auto"/>
            </w:tcBorders>
            <w:shd w:val="clear" w:color="auto" w:fill="FFFFFF" w:themeFill="background1"/>
          </w:tcPr>
          <w:p w:rsidR="008833AB" w:rsidRPr="008833AB" w:rsidRDefault="008833AB" w:rsidP="008833AB">
            <w:pPr>
              <w:autoSpaceDE w:val="0"/>
              <w:autoSpaceDN w:val="0"/>
              <w:adjustRightInd w:val="0"/>
              <w:rPr>
                <w:rFonts w:ascii="Arial" w:hAnsi="Arial" w:cs="Arial"/>
                <w:color w:val="000000"/>
                <w:sz w:val="20"/>
                <w:szCs w:val="20"/>
                <w:lang w:val="en-US"/>
              </w:rPr>
            </w:pPr>
            <w:r w:rsidRPr="008833AB">
              <w:rPr>
                <w:rFonts w:ascii="Arial" w:hAnsi="Arial" w:cs="Arial"/>
                <w:color w:val="000000"/>
                <w:sz w:val="20"/>
                <w:szCs w:val="20"/>
                <w:lang w:val="en-US"/>
              </w:rPr>
              <w:fldChar w:fldCharType="begin">
                <w:ffData>
                  <w:name w:val=""/>
                  <w:enabled/>
                  <w:calcOnExit w:val="0"/>
                  <w:checkBox>
                    <w:size w:val="20"/>
                    <w:default w:val="0"/>
                  </w:checkBox>
                </w:ffData>
              </w:fldChar>
            </w:r>
            <w:r w:rsidRPr="008833AB">
              <w:rPr>
                <w:rFonts w:ascii="Arial" w:hAnsi="Arial" w:cs="Arial"/>
                <w:color w:val="000000"/>
                <w:sz w:val="20"/>
                <w:szCs w:val="20"/>
                <w:lang w:val="en-US"/>
              </w:rPr>
              <w:instrText xml:space="preserve"> FORMCHECKBOX </w:instrText>
            </w:r>
            <w:r w:rsidRPr="008833AB">
              <w:rPr>
                <w:rFonts w:ascii="Arial" w:hAnsi="Arial" w:cs="Arial"/>
                <w:color w:val="000000"/>
                <w:sz w:val="20"/>
                <w:szCs w:val="20"/>
                <w:lang w:val="en-US"/>
              </w:rPr>
            </w:r>
            <w:r w:rsidRPr="008833AB">
              <w:rPr>
                <w:rFonts w:ascii="Arial" w:hAnsi="Arial" w:cs="Arial"/>
                <w:color w:val="000000"/>
                <w:sz w:val="20"/>
                <w:szCs w:val="20"/>
                <w:lang w:val="en-US"/>
              </w:rPr>
              <w:fldChar w:fldCharType="separate"/>
            </w:r>
            <w:r w:rsidRPr="008833AB">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8833AB">
              <w:rPr>
                <w:rFonts w:ascii="Arial" w:hAnsi="Arial" w:cs="Arial"/>
                <w:color w:val="000000"/>
                <w:sz w:val="20"/>
                <w:szCs w:val="20"/>
                <w:lang w:val="en-US"/>
              </w:rPr>
              <w:t xml:space="preserve">Details of performance data validation conducted (paragraph 7.5) </w:t>
            </w:r>
          </w:p>
          <w:p w:rsidR="008833AB" w:rsidRDefault="008833AB" w:rsidP="00C0179E">
            <w:pPr>
              <w:rPr>
                <w:rFonts w:ascii="Arial" w:hAnsi="Arial" w:cs="Arial"/>
                <w:b/>
                <w:lang w:val="en-US"/>
              </w:rPr>
            </w:pPr>
          </w:p>
        </w:tc>
        <w:tc>
          <w:tcPr>
            <w:tcW w:w="1765" w:type="dxa"/>
            <w:tcBorders>
              <w:bottom w:val="single" w:sz="4" w:space="0" w:color="auto"/>
            </w:tcBorders>
            <w:shd w:val="clear" w:color="auto" w:fill="FFFFFF" w:themeFill="background1"/>
          </w:tcPr>
          <w:p w:rsidR="008833AB" w:rsidRDefault="008833AB">
            <w:r w:rsidRPr="004319B5">
              <w:rPr>
                <w:rFonts w:ascii="Arial" w:hAnsi="Arial" w:cs="Arial"/>
                <w:sz w:val="20"/>
                <w:szCs w:val="20"/>
              </w:rPr>
              <w:fldChar w:fldCharType="begin">
                <w:ffData>
                  <w:name w:val=""/>
                  <w:enabled/>
                  <w:calcOnExit w:val="0"/>
                  <w:textInput/>
                </w:ffData>
              </w:fldChar>
            </w:r>
            <w:r w:rsidRPr="004319B5">
              <w:rPr>
                <w:rFonts w:ascii="Arial" w:hAnsi="Arial" w:cs="Arial"/>
                <w:sz w:val="20"/>
                <w:szCs w:val="20"/>
              </w:rPr>
              <w:instrText xml:space="preserve"> FORMTEXT </w:instrText>
            </w:r>
            <w:r w:rsidRPr="004319B5">
              <w:rPr>
                <w:rFonts w:ascii="Arial" w:hAnsi="Arial" w:cs="Arial"/>
                <w:sz w:val="20"/>
                <w:szCs w:val="20"/>
              </w:rPr>
            </w:r>
            <w:r w:rsidRPr="004319B5">
              <w:rPr>
                <w:rFonts w:ascii="Arial" w:hAnsi="Arial" w:cs="Arial"/>
                <w:sz w:val="20"/>
                <w:szCs w:val="20"/>
              </w:rPr>
              <w:fldChar w:fldCharType="separate"/>
            </w:r>
            <w:r w:rsidRPr="004319B5">
              <w:rPr>
                <w:rFonts w:ascii="Arial" w:hAnsi="Arial" w:cs="Arial"/>
                <w:noProof/>
                <w:sz w:val="20"/>
                <w:szCs w:val="20"/>
              </w:rPr>
              <w:t> </w:t>
            </w:r>
            <w:r w:rsidRPr="004319B5">
              <w:rPr>
                <w:rFonts w:ascii="Arial" w:hAnsi="Arial" w:cs="Arial"/>
                <w:noProof/>
                <w:sz w:val="20"/>
                <w:szCs w:val="20"/>
              </w:rPr>
              <w:t> </w:t>
            </w:r>
            <w:r w:rsidRPr="004319B5">
              <w:rPr>
                <w:rFonts w:ascii="Arial" w:hAnsi="Arial" w:cs="Arial"/>
                <w:noProof/>
                <w:sz w:val="20"/>
                <w:szCs w:val="20"/>
              </w:rPr>
              <w:t> </w:t>
            </w:r>
            <w:r w:rsidRPr="004319B5">
              <w:rPr>
                <w:rFonts w:ascii="Arial" w:hAnsi="Arial" w:cs="Arial"/>
                <w:noProof/>
                <w:sz w:val="20"/>
                <w:szCs w:val="20"/>
              </w:rPr>
              <w:t> </w:t>
            </w:r>
            <w:r w:rsidRPr="004319B5">
              <w:rPr>
                <w:rFonts w:ascii="Arial" w:hAnsi="Arial" w:cs="Arial"/>
                <w:noProof/>
                <w:sz w:val="20"/>
                <w:szCs w:val="20"/>
              </w:rPr>
              <w:t> </w:t>
            </w:r>
            <w:r w:rsidRPr="004319B5">
              <w:rPr>
                <w:rFonts w:ascii="Arial" w:hAnsi="Arial" w:cs="Arial"/>
                <w:sz w:val="20"/>
                <w:szCs w:val="20"/>
              </w:rPr>
              <w:fldChar w:fldCharType="end"/>
            </w:r>
          </w:p>
        </w:tc>
        <w:tc>
          <w:tcPr>
            <w:tcW w:w="1674" w:type="dxa"/>
            <w:tcBorders>
              <w:bottom w:val="single" w:sz="4" w:space="0" w:color="auto"/>
            </w:tcBorders>
            <w:shd w:val="clear" w:color="auto" w:fill="FFFFFF" w:themeFill="background1"/>
          </w:tcPr>
          <w:p w:rsidR="008833AB" w:rsidRDefault="008833AB">
            <w:r w:rsidRPr="004319B5">
              <w:rPr>
                <w:rFonts w:ascii="Arial" w:hAnsi="Arial" w:cs="Arial"/>
                <w:sz w:val="20"/>
                <w:szCs w:val="20"/>
              </w:rPr>
              <w:fldChar w:fldCharType="begin">
                <w:ffData>
                  <w:name w:val=""/>
                  <w:enabled/>
                  <w:calcOnExit w:val="0"/>
                  <w:textInput/>
                </w:ffData>
              </w:fldChar>
            </w:r>
            <w:r w:rsidRPr="004319B5">
              <w:rPr>
                <w:rFonts w:ascii="Arial" w:hAnsi="Arial" w:cs="Arial"/>
                <w:sz w:val="20"/>
                <w:szCs w:val="20"/>
              </w:rPr>
              <w:instrText xml:space="preserve"> FORMTEXT </w:instrText>
            </w:r>
            <w:r w:rsidRPr="004319B5">
              <w:rPr>
                <w:rFonts w:ascii="Arial" w:hAnsi="Arial" w:cs="Arial"/>
                <w:sz w:val="20"/>
                <w:szCs w:val="20"/>
              </w:rPr>
            </w:r>
            <w:r w:rsidRPr="004319B5">
              <w:rPr>
                <w:rFonts w:ascii="Arial" w:hAnsi="Arial" w:cs="Arial"/>
                <w:sz w:val="20"/>
                <w:szCs w:val="20"/>
              </w:rPr>
              <w:fldChar w:fldCharType="separate"/>
            </w:r>
            <w:r w:rsidRPr="004319B5">
              <w:rPr>
                <w:rFonts w:ascii="Arial" w:hAnsi="Arial" w:cs="Arial"/>
                <w:noProof/>
                <w:sz w:val="20"/>
                <w:szCs w:val="20"/>
              </w:rPr>
              <w:t> </w:t>
            </w:r>
            <w:r w:rsidRPr="004319B5">
              <w:rPr>
                <w:rFonts w:ascii="Arial" w:hAnsi="Arial" w:cs="Arial"/>
                <w:noProof/>
                <w:sz w:val="20"/>
                <w:szCs w:val="20"/>
              </w:rPr>
              <w:t> </w:t>
            </w:r>
            <w:r w:rsidRPr="004319B5">
              <w:rPr>
                <w:rFonts w:ascii="Arial" w:hAnsi="Arial" w:cs="Arial"/>
                <w:noProof/>
                <w:sz w:val="20"/>
                <w:szCs w:val="20"/>
              </w:rPr>
              <w:t> </w:t>
            </w:r>
            <w:r w:rsidRPr="004319B5">
              <w:rPr>
                <w:rFonts w:ascii="Arial" w:hAnsi="Arial" w:cs="Arial"/>
                <w:noProof/>
                <w:sz w:val="20"/>
                <w:szCs w:val="20"/>
              </w:rPr>
              <w:t> </w:t>
            </w:r>
            <w:r w:rsidRPr="004319B5">
              <w:rPr>
                <w:rFonts w:ascii="Arial" w:hAnsi="Arial" w:cs="Arial"/>
                <w:noProof/>
                <w:sz w:val="20"/>
                <w:szCs w:val="20"/>
              </w:rPr>
              <w:t> </w:t>
            </w:r>
            <w:r w:rsidRPr="004319B5">
              <w:rPr>
                <w:rFonts w:ascii="Arial" w:hAnsi="Arial" w:cs="Arial"/>
                <w:sz w:val="20"/>
                <w:szCs w:val="20"/>
              </w:rPr>
              <w:fldChar w:fldCharType="end"/>
            </w:r>
          </w:p>
        </w:tc>
      </w:tr>
      <w:tr w:rsidR="001E49EB" w:rsidTr="007C662F">
        <w:trPr>
          <w:trHeight w:val="340"/>
        </w:trPr>
        <w:tc>
          <w:tcPr>
            <w:tcW w:w="6415" w:type="dxa"/>
            <w:shd w:val="clear" w:color="auto" w:fill="D9D9D9" w:themeFill="background1" w:themeFillShade="D9"/>
          </w:tcPr>
          <w:p w:rsidR="00613B4D" w:rsidRDefault="00613B4D" w:rsidP="00C0179E">
            <w:pPr>
              <w:rPr>
                <w:rFonts w:ascii="Arial" w:hAnsi="Arial" w:cs="Arial"/>
                <w:b/>
                <w:lang w:val="en-US"/>
              </w:rPr>
            </w:pPr>
          </w:p>
          <w:p w:rsidR="00613B4D" w:rsidRPr="00AD594C" w:rsidRDefault="00613B4D" w:rsidP="00613B4D">
            <w:pPr>
              <w:autoSpaceDE w:val="0"/>
              <w:autoSpaceDN w:val="0"/>
              <w:adjustRightInd w:val="0"/>
              <w:rPr>
                <w:rFonts w:ascii="Arial" w:hAnsi="Arial" w:cs="Arial"/>
                <w:b/>
                <w:bCs/>
                <w:color w:val="000000"/>
                <w:sz w:val="20"/>
                <w:szCs w:val="20"/>
                <w:lang w:val="en-US"/>
              </w:rPr>
            </w:pPr>
            <w:r w:rsidRPr="004B2FCC">
              <w:rPr>
                <w:rFonts w:ascii="Arial" w:hAnsi="Arial" w:cs="Arial"/>
                <w:b/>
                <w:bCs/>
                <w:color w:val="000000"/>
                <w:sz w:val="20"/>
                <w:szCs w:val="20"/>
                <w:lang w:val="en-US"/>
              </w:rPr>
              <w:t xml:space="preserve">Operational assessment </w:t>
            </w:r>
          </w:p>
          <w:p w:rsidR="00613B4D" w:rsidRDefault="00613B4D" w:rsidP="00C0179E">
            <w:pPr>
              <w:rPr>
                <w:rFonts w:ascii="Arial" w:hAnsi="Arial" w:cs="Arial"/>
                <w:b/>
                <w:lang w:val="en-US"/>
              </w:rPr>
            </w:pPr>
          </w:p>
        </w:tc>
        <w:tc>
          <w:tcPr>
            <w:tcW w:w="1765" w:type="dxa"/>
            <w:shd w:val="clear" w:color="auto" w:fill="D9D9D9" w:themeFill="background1" w:themeFillShade="D9"/>
          </w:tcPr>
          <w:p w:rsidR="00613B4D" w:rsidRDefault="00613B4D" w:rsidP="00613B4D">
            <w:pPr>
              <w:rPr>
                <w:rFonts w:ascii="Arial" w:hAnsi="Arial" w:cs="Arial"/>
                <w:b/>
                <w:lang w:val="en-US"/>
              </w:rPr>
            </w:pPr>
            <w:r>
              <w:rPr>
                <w:rFonts w:ascii="Arial" w:hAnsi="Arial" w:cs="Arial"/>
                <w:b/>
                <w:lang w:val="en-US"/>
              </w:rPr>
              <w:t xml:space="preserve">Ref I </w:t>
            </w:r>
            <w:proofErr w:type="spellStart"/>
            <w:r>
              <w:rPr>
                <w:rFonts w:ascii="Arial" w:hAnsi="Arial" w:cs="Arial"/>
                <w:b/>
                <w:lang w:val="en-US"/>
              </w:rPr>
              <w:t>inskickat</w:t>
            </w:r>
            <w:proofErr w:type="spellEnd"/>
            <w:r>
              <w:rPr>
                <w:rFonts w:ascii="Arial" w:hAnsi="Arial" w:cs="Arial"/>
                <w:b/>
                <w:lang w:val="en-US"/>
              </w:rPr>
              <w:t xml:space="preserve"> material</w:t>
            </w:r>
          </w:p>
        </w:tc>
        <w:tc>
          <w:tcPr>
            <w:tcW w:w="1674" w:type="dxa"/>
            <w:shd w:val="clear" w:color="auto" w:fill="D9D9D9" w:themeFill="background1" w:themeFillShade="D9"/>
          </w:tcPr>
          <w:p w:rsidR="00613B4D" w:rsidRDefault="00613B4D" w:rsidP="00613B4D">
            <w:pPr>
              <w:rPr>
                <w:rFonts w:ascii="Arial" w:hAnsi="Arial" w:cs="Arial"/>
                <w:b/>
                <w:lang w:val="en-US"/>
              </w:rPr>
            </w:pPr>
            <w:r>
              <w:rPr>
                <w:rFonts w:ascii="Arial" w:hAnsi="Arial" w:cs="Arial"/>
                <w:b/>
                <w:lang w:val="en-US"/>
              </w:rPr>
              <w:t xml:space="preserve">TSL </w:t>
            </w:r>
            <w:proofErr w:type="spellStart"/>
            <w:r>
              <w:rPr>
                <w:rFonts w:ascii="Arial" w:hAnsi="Arial" w:cs="Arial"/>
                <w:b/>
                <w:lang w:val="en-US"/>
              </w:rPr>
              <w:t>notering</w:t>
            </w:r>
            <w:proofErr w:type="spellEnd"/>
          </w:p>
        </w:tc>
      </w:tr>
      <w:tr w:rsidR="008833AB" w:rsidRPr="00F13AD6" w:rsidTr="007C662F">
        <w:trPr>
          <w:trHeight w:val="340"/>
        </w:trPr>
        <w:tc>
          <w:tcPr>
            <w:tcW w:w="6415" w:type="dxa"/>
            <w:shd w:val="clear" w:color="auto" w:fill="FFFFFF" w:themeFill="background1"/>
          </w:tcPr>
          <w:p w:rsidR="008833AB" w:rsidRPr="008833AB" w:rsidRDefault="008833AB" w:rsidP="008833AB">
            <w:pPr>
              <w:autoSpaceDE w:val="0"/>
              <w:autoSpaceDN w:val="0"/>
              <w:adjustRightInd w:val="0"/>
              <w:spacing w:after="136"/>
              <w:rPr>
                <w:rFonts w:ascii="Arial" w:hAnsi="Arial" w:cs="Arial"/>
                <w:b/>
                <w:lang w:val="en-US"/>
              </w:rPr>
            </w:pPr>
            <w:r w:rsidRPr="008833AB">
              <w:rPr>
                <w:rFonts w:ascii="Arial" w:hAnsi="Arial" w:cs="Arial"/>
                <w:color w:val="000000"/>
                <w:sz w:val="20"/>
                <w:szCs w:val="20"/>
                <w:lang w:val="en-US"/>
              </w:rPr>
              <w:fldChar w:fldCharType="begin">
                <w:ffData>
                  <w:name w:val=""/>
                  <w:enabled/>
                  <w:calcOnExit w:val="0"/>
                  <w:checkBox>
                    <w:size w:val="20"/>
                    <w:default w:val="0"/>
                  </w:checkBox>
                </w:ffData>
              </w:fldChar>
            </w:r>
            <w:r w:rsidRPr="008833AB">
              <w:rPr>
                <w:rFonts w:ascii="Arial" w:hAnsi="Arial" w:cs="Arial"/>
                <w:color w:val="000000"/>
                <w:sz w:val="20"/>
                <w:szCs w:val="20"/>
                <w:lang w:val="en-US"/>
              </w:rPr>
              <w:instrText xml:space="preserve"> FORMCHECKBOX </w:instrText>
            </w:r>
            <w:r w:rsidRPr="008833AB">
              <w:rPr>
                <w:rFonts w:ascii="Arial" w:hAnsi="Arial" w:cs="Arial"/>
                <w:color w:val="000000"/>
                <w:sz w:val="20"/>
                <w:szCs w:val="20"/>
                <w:lang w:val="en-US"/>
              </w:rPr>
            </w:r>
            <w:r w:rsidRPr="008833AB">
              <w:rPr>
                <w:rFonts w:ascii="Arial" w:hAnsi="Arial" w:cs="Arial"/>
                <w:color w:val="000000"/>
                <w:sz w:val="20"/>
                <w:szCs w:val="20"/>
                <w:lang w:val="en-US"/>
              </w:rPr>
              <w:fldChar w:fldCharType="separate"/>
            </w:r>
            <w:r w:rsidRPr="008833AB">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8833AB">
              <w:rPr>
                <w:rFonts w:ascii="Arial" w:hAnsi="Arial" w:cs="Arial"/>
                <w:color w:val="000000"/>
                <w:sz w:val="20"/>
                <w:szCs w:val="20"/>
                <w:lang w:val="en-US"/>
              </w:rPr>
              <w:t xml:space="preserve">Details of the EFB risk assessment conducted (paragraph7.2) </w:t>
            </w:r>
          </w:p>
        </w:tc>
        <w:tc>
          <w:tcPr>
            <w:tcW w:w="1765" w:type="dxa"/>
            <w:shd w:val="clear" w:color="auto" w:fill="FFFFFF" w:themeFill="background1"/>
          </w:tcPr>
          <w:p w:rsidR="008833AB" w:rsidRDefault="008833AB">
            <w:r w:rsidRPr="002A0090">
              <w:rPr>
                <w:rFonts w:ascii="Arial" w:hAnsi="Arial" w:cs="Arial"/>
                <w:sz w:val="20"/>
                <w:szCs w:val="20"/>
              </w:rPr>
              <w:fldChar w:fldCharType="begin">
                <w:ffData>
                  <w:name w:val=""/>
                  <w:enabled/>
                  <w:calcOnExit w:val="0"/>
                  <w:textInput/>
                </w:ffData>
              </w:fldChar>
            </w:r>
            <w:r w:rsidRPr="002A0090">
              <w:rPr>
                <w:rFonts w:ascii="Arial" w:hAnsi="Arial" w:cs="Arial"/>
                <w:sz w:val="20"/>
                <w:szCs w:val="20"/>
              </w:rPr>
              <w:instrText xml:space="preserve"> FORMTEXT </w:instrText>
            </w:r>
            <w:r w:rsidRPr="002A0090">
              <w:rPr>
                <w:rFonts w:ascii="Arial" w:hAnsi="Arial" w:cs="Arial"/>
                <w:sz w:val="20"/>
                <w:szCs w:val="20"/>
              </w:rPr>
            </w:r>
            <w:r w:rsidRPr="002A0090">
              <w:rPr>
                <w:rFonts w:ascii="Arial" w:hAnsi="Arial" w:cs="Arial"/>
                <w:sz w:val="20"/>
                <w:szCs w:val="20"/>
              </w:rPr>
              <w:fldChar w:fldCharType="separate"/>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sz w:val="20"/>
                <w:szCs w:val="20"/>
              </w:rPr>
              <w:fldChar w:fldCharType="end"/>
            </w:r>
          </w:p>
        </w:tc>
        <w:tc>
          <w:tcPr>
            <w:tcW w:w="1674" w:type="dxa"/>
            <w:shd w:val="clear" w:color="auto" w:fill="FFFFFF" w:themeFill="background1"/>
          </w:tcPr>
          <w:p w:rsidR="008833AB" w:rsidRDefault="008833AB">
            <w:r w:rsidRPr="002A0090">
              <w:rPr>
                <w:rFonts w:ascii="Arial" w:hAnsi="Arial" w:cs="Arial"/>
                <w:sz w:val="20"/>
                <w:szCs w:val="20"/>
              </w:rPr>
              <w:fldChar w:fldCharType="begin">
                <w:ffData>
                  <w:name w:val=""/>
                  <w:enabled/>
                  <w:calcOnExit w:val="0"/>
                  <w:textInput/>
                </w:ffData>
              </w:fldChar>
            </w:r>
            <w:r w:rsidRPr="002A0090">
              <w:rPr>
                <w:rFonts w:ascii="Arial" w:hAnsi="Arial" w:cs="Arial"/>
                <w:sz w:val="20"/>
                <w:szCs w:val="20"/>
              </w:rPr>
              <w:instrText xml:space="preserve"> FORMTEXT </w:instrText>
            </w:r>
            <w:r w:rsidRPr="002A0090">
              <w:rPr>
                <w:rFonts w:ascii="Arial" w:hAnsi="Arial" w:cs="Arial"/>
                <w:sz w:val="20"/>
                <w:szCs w:val="20"/>
              </w:rPr>
            </w:r>
            <w:r w:rsidRPr="002A0090">
              <w:rPr>
                <w:rFonts w:ascii="Arial" w:hAnsi="Arial" w:cs="Arial"/>
                <w:sz w:val="20"/>
                <w:szCs w:val="20"/>
              </w:rPr>
              <w:fldChar w:fldCharType="separate"/>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sz w:val="20"/>
                <w:szCs w:val="20"/>
              </w:rPr>
              <w:fldChar w:fldCharType="end"/>
            </w:r>
          </w:p>
        </w:tc>
      </w:tr>
      <w:tr w:rsidR="008833AB" w:rsidRPr="00F13AD6" w:rsidTr="007C662F">
        <w:trPr>
          <w:trHeight w:val="340"/>
        </w:trPr>
        <w:tc>
          <w:tcPr>
            <w:tcW w:w="6415" w:type="dxa"/>
            <w:shd w:val="clear" w:color="auto" w:fill="FFFFFF" w:themeFill="background1"/>
          </w:tcPr>
          <w:p w:rsidR="008833AB" w:rsidRPr="008833AB" w:rsidRDefault="008833AB" w:rsidP="008833AB">
            <w:pPr>
              <w:autoSpaceDE w:val="0"/>
              <w:autoSpaceDN w:val="0"/>
              <w:adjustRightInd w:val="0"/>
              <w:spacing w:after="136"/>
              <w:rPr>
                <w:rFonts w:ascii="Arial" w:hAnsi="Arial" w:cs="Arial"/>
                <w:b/>
                <w:lang w:val="en-US"/>
              </w:rPr>
            </w:pPr>
            <w:r w:rsidRPr="008833AB">
              <w:rPr>
                <w:rFonts w:ascii="Arial" w:hAnsi="Arial" w:cs="Arial"/>
                <w:color w:val="000000"/>
                <w:sz w:val="20"/>
                <w:szCs w:val="20"/>
                <w:lang w:val="en-US"/>
              </w:rPr>
              <w:fldChar w:fldCharType="begin">
                <w:ffData>
                  <w:name w:val=""/>
                  <w:enabled/>
                  <w:calcOnExit w:val="0"/>
                  <w:checkBox>
                    <w:size w:val="20"/>
                    <w:default w:val="0"/>
                  </w:checkBox>
                </w:ffData>
              </w:fldChar>
            </w:r>
            <w:r w:rsidRPr="008833AB">
              <w:rPr>
                <w:rFonts w:ascii="Arial" w:hAnsi="Arial" w:cs="Arial"/>
                <w:color w:val="000000"/>
                <w:sz w:val="20"/>
                <w:szCs w:val="20"/>
                <w:lang w:val="en-US"/>
              </w:rPr>
              <w:instrText xml:space="preserve"> FORMCHECKBOX </w:instrText>
            </w:r>
            <w:r w:rsidRPr="008833AB">
              <w:rPr>
                <w:rFonts w:ascii="Arial" w:hAnsi="Arial" w:cs="Arial"/>
                <w:color w:val="000000"/>
                <w:sz w:val="20"/>
                <w:szCs w:val="20"/>
                <w:lang w:val="en-US"/>
              </w:rPr>
            </w:r>
            <w:r w:rsidRPr="008833AB">
              <w:rPr>
                <w:rFonts w:ascii="Arial" w:hAnsi="Arial" w:cs="Arial"/>
                <w:color w:val="000000"/>
                <w:sz w:val="20"/>
                <w:szCs w:val="20"/>
                <w:lang w:val="en-US"/>
              </w:rPr>
              <w:fldChar w:fldCharType="separate"/>
            </w:r>
            <w:r w:rsidRPr="008833AB">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8833AB">
              <w:rPr>
                <w:rFonts w:ascii="Arial" w:hAnsi="Arial" w:cs="Arial"/>
                <w:color w:val="000000"/>
                <w:sz w:val="20"/>
                <w:szCs w:val="20"/>
                <w:lang w:val="en-US"/>
              </w:rPr>
              <w:t xml:space="preserve">Details of the human machine interface assessment conducted for Type A and B Software applications (paragraph7.4) </w:t>
            </w:r>
          </w:p>
        </w:tc>
        <w:tc>
          <w:tcPr>
            <w:tcW w:w="1765" w:type="dxa"/>
            <w:shd w:val="clear" w:color="auto" w:fill="FFFFFF" w:themeFill="background1"/>
          </w:tcPr>
          <w:p w:rsidR="008833AB" w:rsidRDefault="008833AB">
            <w:r w:rsidRPr="002A0090">
              <w:rPr>
                <w:rFonts w:ascii="Arial" w:hAnsi="Arial" w:cs="Arial"/>
                <w:sz w:val="20"/>
                <w:szCs w:val="20"/>
              </w:rPr>
              <w:fldChar w:fldCharType="begin">
                <w:ffData>
                  <w:name w:val=""/>
                  <w:enabled/>
                  <w:calcOnExit w:val="0"/>
                  <w:textInput/>
                </w:ffData>
              </w:fldChar>
            </w:r>
            <w:r w:rsidRPr="002A0090">
              <w:rPr>
                <w:rFonts w:ascii="Arial" w:hAnsi="Arial" w:cs="Arial"/>
                <w:sz w:val="20"/>
                <w:szCs w:val="20"/>
              </w:rPr>
              <w:instrText xml:space="preserve"> FORMTEXT </w:instrText>
            </w:r>
            <w:r w:rsidRPr="002A0090">
              <w:rPr>
                <w:rFonts w:ascii="Arial" w:hAnsi="Arial" w:cs="Arial"/>
                <w:sz w:val="20"/>
                <w:szCs w:val="20"/>
              </w:rPr>
            </w:r>
            <w:r w:rsidRPr="002A0090">
              <w:rPr>
                <w:rFonts w:ascii="Arial" w:hAnsi="Arial" w:cs="Arial"/>
                <w:sz w:val="20"/>
                <w:szCs w:val="20"/>
              </w:rPr>
              <w:fldChar w:fldCharType="separate"/>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sz w:val="20"/>
                <w:szCs w:val="20"/>
              </w:rPr>
              <w:fldChar w:fldCharType="end"/>
            </w:r>
          </w:p>
        </w:tc>
        <w:tc>
          <w:tcPr>
            <w:tcW w:w="1674" w:type="dxa"/>
            <w:shd w:val="clear" w:color="auto" w:fill="FFFFFF" w:themeFill="background1"/>
          </w:tcPr>
          <w:p w:rsidR="008833AB" w:rsidRDefault="008833AB">
            <w:r w:rsidRPr="002A0090">
              <w:rPr>
                <w:rFonts w:ascii="Arial" w:hAnsi="Arial" w:cs="Arial"/>
                <w:sz w:val="20"/>
                <w:szCs w:val="20"/>
              </w:rPr>
              <w:fldChar w:fldCharType="begin">
                <w:ffData>
                  <w:name w:val=""/>
                  <w:enabled/>
                  <w:calcOnExit w:val="0"/>
                  <w:textInput/>
                </w:ffData>
              </w:fldChar>
            </w:r>
            <w:r w:rsidRPr="002A0090">
              <w:rPr>
                <w:rFonts w:ascii="Arial" w:hAnsi="Arial" w:cs="Arial"/>
                <w:sz w:val="20"/>
                <w:szCs w:val="20"/>
              </w:rPr>
              <w:instrText xml:space="preserve"> FORMTEXT </w:instrText>
            </w:r>
            <w:r w:rsidRPr="002A0090">
              <w:rPr>
                <w:rFonts w:ascii="Arial" w:hAnsi="Arial" w:cs="Arial"/>
                <w:sz w:val="20"/>
                <w:szCs w:val="20"/>
              </w:rPr>
            </w:r>
            <w:r w:rsidRPr="002A0090">
              <w:rPr>
                <w:rFonts w:ascii="Arial" w:hAnsi="Arial" w:cs="Arial"/>
                <w:sz w:val="20"/>
                <w:szCs w:val="20"/>
              </w:rPr>
              <w:fldChar w:fldCharType="separate"/>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sz w:val="20"/>
                <w:szCs w:val="20"/>
              </w:rPr>
              <w:fldChar w:fldCharType="end"/>
            </w:r>
          </w:p>
        </w:tc>
      </w:tr>
      <w:tr w:rsidR="008833AB" w:rsidRPr="00F13AD6" w:rsidTr="007C662F">
        <w:trPr>
          <w:trHeight w:val="340"/>
        </w:trPr>
        <w:tc>
          <w:tcPr>
            <w:tcW w:w="6415" w:type="dxa"/>
            <w:shd w:val="clear" w:color="auto" w:fill="FFFFFF" w:themeFill="background1"/>
          </w:tcPr>
          <w:p w:rsidR="008833AB" w:rsidRPr="008833AB" w:rsidRDefault="008833AB" w:rsidP="008833AB">
            <w:pPr>
              <w:autoSpaceDE w:val="0"/>
              <w:autoSpaceDN w:val="0"/>
              <w:adjustRightInd w:val="0"/>
              <w:spacing w:after="136"/>
              <w:rPr>
                <w:rFonts w:ascii="Arial" w:hAnsi="Arial" w:cs="Arial"/>
                <w:color w:val="000000"/>
                <w:sz w:val="20"/>
                <w:szCs w:val="20"/>
                <w:lang w:val="en-US"/>
              </w:rPr>
            </w:pPr>
            <w:r w:rsidRPr="008833AB">
              <w:rPr>
                <w:rFonts w:ascii="Arial" w:hAnsi="Arial" w:cs="Arial"/>
                <w:color w:val="000000"/>
                <w:sz w:val="20"/>
                <w:szCs w:val="20"/>
                <w:lang w:val="en-US"/>
              </w:rPr>
              <w:fldChar w:fldCharType="begin">
                <w:ffData>
                  <w:name w:val=""/>
                  <w:enabled/>
                  <w:calcOnExit w:val="0"/>
                  <w:checkBox>
                    <w:size w:val="20"/>
                    <w:default w:val="0"/>
                  </w:checkBox>
                </w:ffData>
              </w:fldChar>
            </w:r>
            <w:r w:rsidRPr="008833AB">
              <w:rPr>
                <w:rFonts w:ascii="Arial" w:hAnsi="Arial" w:cs="Arial"/>
                <w:color w:val="000000"/>
                <w:sz w:val="20"/>
                <w:szCs w:val="20"/>
                <w:lang w:val="en-US"/>
              </w:rPr>
              <w:instrText xml:space="preserve"> FORMCHECKBOX </w:instrText>
            </w:r>
            <w:r w:rsidRPr="008833AB">
              <w:rPr>
                <w:rFonts w:ascii="Arial" w:hAnsi="Arial" w:cs="Arial"/>
                <w:color w:val="000000"/>
                <w:sz w:val="20"/>
                <w:szCs w:val="20"/>
                <w:lang w:val="en-US"/>
              </w:rPr>
            </w:r>
            <w:r w:rsidRPr="008833AB">
              <w:rPr>
                <w:rFonts w:ascii="Arial" w:hAnsi="Arial" w:cs="Arial"/>
                <w:color w:val="000000"/>
                <w:sz w:val="20"/>
                <w:szCs w:val="20"/>
                <w:lang w:val="en-US"/>
              </w:rPr>
              <w:fldChar w:fldCharType="separate"/>
            </w:r>
            <w:r w:rsidRPr="008833AB">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8833AB">
              <w:rPr>
                <w:rFonts w:ascii="Arial" w:hAnsi="Arial" w:cs="Arial"/>
                <w:color w:val="000000"/>
                <w:sz w:val="20"/>
                <w:szCs w:val="20"/>
                <w:lang w:val="en-US"/>
              </w:rPr>
              <w:t xml:space="preserve">Details of flight crew operating procedures (paragraph7.6): </w:t>
            </w:r>
          </w:p>
          <w:p w:rsidR="008833AB" w:rsidRDefault="008833AB" w:rsidP="00613B4D">
            <w:pPr>
              <w:pStyle w:val="Liststycke"/>
              <w:numPr>
                <w:ilvl w:val="1"/>
                <w:numId w:val="28"/>
              </w:numPr>
              <w:autoSpaceDE w:val="0"/>
              <w:autoSpaceDN w:val="0"/>
              <w:adjustRightInd w:val="0"/>
              <w:spacing w:after="136"/>
              <w:contextualSpacing w:val="0"/>
              <w:rPr>
                <w:rFonts w:ascii="Arial" w:hAnsi="Arial" w:cs="Arial"/>
                <w:color w:val="000000"/>
                <w:sz w:val="20"/>
                <w:szCs w:val="20"/>
                <w:lang w:val="en-US"/>
              </w:rPr>
            </w:pPr>
            <w:r w:rsidRPr="00C732B8">
              <w:rPr>
                <w:rFonts w:ascii="Arial" w:hAnsi="Arial" w:cs="Arial"/>
                <w:color w:val="000000"/>
                <w:sz w:val="20"/>
                <w:szCs w:val="20"/>
                <w:lang w:val="en-US"/>
              </w:rPr>
              <w:t xml:space="preserve">Procedures for using EFB systems with other flight crew compartment systems (paragraph7.6.1) </w:t>
            </w:r>
          </w:p>
          <w:p w:rsidR="008833AB" w:rsidRDefault="008833AB" w:rsidP="00613B4D">
            <w:pPr>
              <w:pStyle w:val="Liststycke"/>
              <w:numPr>
                <w:ilvl w:val="1"/>
                <w:numId w:val="28"/>
              </w:numPr>
              <w:autoSpaceDE w:val="0"/>
              <w:autoSpaceDN w:val="0"/>
              <w:adjustRightInd w:val="0"/>
              <w:spacing w:after="136"/>
              <w:contextualSpacing w:val="0"/>
              <w:rPr>
                <w:rFonts w:ascii="Arial" w:hAnsi="Arial" w:cs="Arial"/>
                <w:color w:val="000000"/>
                <w:sz w:val="20"/>
                <w:szCs w:val="20"/>
                <w:lang w:val="en-US"/>
              </w:rPr>
            </w:pPr>
            <w:r w:rsidRPr="00C732B8">
              <w:rPr>
                <w:rFonts w:ascii="Arial" w:hAnsi="Arial" w:cs="Arial"/>
                <w:color w:val="000000"/>
                <w:sz w:val="20"/>
                <w:szCs w:val="20"/>
                <w:lang w:val="en-US"/>
              </w:rPr>
              <w:t xml:space="preserve">Flight crew awareness of EFB software/database revisions (paragraph7.6.2) </w:t>
            </w:r>
          </w:p>
          <w:p w:rsidR="008833AB" w:rsidRDefault="008833AB" w:rsidP="00613B4D">
            <w:pPr>
              <w:pStyle w:val="Liststycke"/>
              <w:numPr>
                <w:ilvl w:val="1"/>
                <w:numId w:val="28"/>
              </w:numPr>
              <w:autoSpaceDE w:val="0"/>
              <w:autoSpaceDN w:val="0"/>
              <w:adjustRightInd w:val="0"/>
              <w:spacing w:after="136"/>
              <w:contextualSpacing w:val="0"/>
              <w:rPr>
                <w:rFonts w:ascii="Arial" w:hAnsi="Arial" w:cs="Arial"/>
                <w:color w:val="000000"/>
                <w:sz w:val="20"/>
                <w:szCs w:val="20"/>
                <w:lang w:val="en-US"/>
              </w:rPr>
            </w:pPr>
            <w:r w:rsidRPr="00C732B8">
              <w:rPr>
                <w:rFonts w:ascii="Arial" w:hAnsi="Arial" w:cs="Arial"/>
                <w:color w:val="000000"/>
                <w:sz w:val="20"/>
                <w:szCs w:val="20"/>
                <w:lang w:val="en-US"/>
              </w:rPr>
              <w:t xml:space="preserve">Procedures to mitigate and/or control workload (paragraph7.6.3) </w:t>
            </w:r>
          </w:p>
          <w:p w:rsidR="008833AB" w:rsidRDefault="008833AB" w:rsidP="00613B4D">
            <w:pPr>
              <w:pStyle w:val="Liststycke"/>
              <w:numPr>
                <w:ilvl w:val="1"/>
                <w:numId w:val="28"/>
              </w:numPr>
              <w:autoSpaceDE w:val="0"/>
              <w:autoSpaceDN w:val="0"/>
              <w:adjustRightInd w:val="0"/>
              <w:spacing w:after="136"/>
              <w:contextualSpacing w:val="0"/>
              <w:rPr>
                <w:rFonts w:ascii="Arial" w:hAnsi="Arial" w:cs="Arial"/>
                <w:b/>
                <w:lang w:val="en-US"/>
              </w:rPr>
            </w:pPr>
            <w:r w:rsidRPr="00C732B8">
              <w:rPr>
                <w:rFonts w:ascii="Arial" w:hAnsi="Arial" w:cs="Arial"/>
                <w:color w:val="000000"/>
                <w:sz w:val="20"/>
                <w:szCs w:val="20"/>
                <w:lang w:val="en-US"/>
              </w:rPr>
              <w:t xml:space="preserve">Flight crew responsibilities for performance calculations (paragraph7.6.4) </w:t>
            </w:r>
          </w:p>
        </w:tc>
        <w:tc>
          <w:tcPr>
            <w:tcW w:w="1765" w:type="dxa"/>
            <w:shd w:val="clear" w:color="auto" w:fill="FFFFFF" w:themeFill="background1"/>
          </w:tcPr>
          <w:p w:rsidR="008833AB" w:rsidRDefault="008833AB">
            <w:r w:rsidRPr="002A0090">
              <w:rPr>
                <w:rFonts w:ascii="Arial" w:hAnsi="Arial" w:cs="Arial"/>
                <w:sz w:val="20"/>
                <w:szCs w:val="20"/>
              </w:rPr>
              <w:fldChar w:fldCharType="begin">
                <w:ffData>
                  <w:name w:val=""/>
                  <w:enabled/>
                  <w:calcOnExit w:val="0"/>
                  <w:textInput/>
                </w:ffData>
              </w:fldChar>
            </w:r>
            <w:r w:rsidRPr="002A0090">
              <w:rPr>
                <w:rFonts w:ascii="Arial" w:hAnsi="Arial" w:cs="Arial"/>
                <w:sz w:val="20"/>
                <w:szCs w:val="20"/>
              </w:rPr>
              <w:instrText xml:space="preserve"> FORMTEXT </w:instrText>
            </w:r>
            <w:r w:rsidRPr="002A0090">
              <w:rPr>
                <w:rFonts w:ascii="Arial" w:hAnsi="Arial" w:cs="Arial"/>
                <w:sz w:val="20"/>
                <w:szCs w:val="20"/>
              </w:rPr>
            </w:r>
            <w:r w:rsidRPr="002A0090">
              <w:rPr>
                <w:rFonts w:ascii="Arial" w:hAnsi="Arial" w:cs="Arial"/>
                <w:sz w:val="20"/>
                <w:szCs w:val="20"/>
              </w:rPr>
              <w:fldChar w:fldCharType="separate"/>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sz w:val="20"/>
                <w:szCs w:val="20"/>
              </w:rPr>
              <w:fldChar w:fldCharType="end"/>
            </w:r>
          </w:p>
        </w:tc>
        <w:tc>
          <w:tcPr>
            <w:tcW w:w="1674" w:type="dxa"/>
            <w:shd w:val="clear" w:color="auto" w:fill="FFFFFF" w:themeFill="background1"/>
          </w:tcPr>
          <w:p w:rsidR="008833AB" w:rsidRDefault="008833AB">
            <w:r w:rsidRPr="002A0090">
              <w:rPr>
                <w:rFonts w:ascii="Arial" w:hAnsi="Arial" w:cs="Arial"/>
                <w:sz w:val="20"/>
                <w:szCs w:val="20"/>
              </w:rPr>
              <w:fldChar w:fldCharType="begin">
                <w:ffData>
                  <w:name w:val=""/>
                  <w:enabled/>
                  <w:calcOnExit w:val="0"/>
                  <w:textInput/>
                </w:ffData>
              </w:fldChar>
            </w:r>
            <w:r w:rsidRPr="002A0090">
              <w:rPr>
                <w:rFonts w:ascii="Arial" w:hAnsi="Arial" w:cs="Arial"/>
                <w:sz w:val="20"/>
                <w:szCs w:val="20"/>
              </w:rPr>
              <w:instrText xml:space="preserve"> FORMTEXT </w:instrText>
            </w:r>
            <w:r w:rsidRPr="002A0090">
              <w:rPr>
                <w:rFonts w:ascii="Arial" w:hAnsi="Arial" w:cs="Arial"/>
                <w:sz w:val="20"/>
                <w:szCs w:val="20"/>
              </w:rPr>
            </w:r>
            <w:r w:rsidRPr="002A0090">
              <w:rPr>
                <w:rFonts w:ascii="Arial" w:hAnsi="Arial" w:cs="Arial"/>
                <w:sz w:val="20"/>
                <w:szCs w:val="20"/>
              </w:rPr>
              <w:fldChar w:fldCharType="separate"/>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sz w:val="20"/>
                <w:szCs w:val="20"/>
              </w:rPr>
              <w:fldChar w:fldCharType="end"/>
            </w:r>
          </w:p>
        </w:tc>
      </w:tr>
      <w:tr w:rsidR="008833AB" w:rsidRPr="00F13AD6" w:rsidTr="007C662F">
        <w:trPr>
          <w:trHeight w:val="340"/>
        </w:trPr>
        <w:tc>
          <w:tcPr>
            <w:tcW w:w="6415" w:type="dxa"/>
            <w:shd w:val="clear" w:color="auto" w:fill="FFFFFF" w:themeFill="background1"/>
          </w:tcPr>
          <w:p w:rsidR="008833AB" w:rsidRPr="008833AB" w:rsidRDefault="008833AB" w:rsidP="008833AB">
            <w:pPr>
              <w:autoSpaceDE w:val="0"/>
              <w:autoSpaceDN w:val="0"/>
              <w:adjustRightInd w:val="0"/>
              <w:spacing w:after="136"/>
              <w:rPr>
                <w:rFonts w:ascii="Arial" w:hAnsi="Arial" w:cs="Arial"/>
                <w:b/>
                <w:lang w:val="en-US"/>
              </w:rPr>
            </w:pPr>
            <w:r w:rsidRPr="008833AB">
              <w:rPr>
                <w:rFonts w:ascii="Arial" w:hAnsi="Arial" w:cs="Arial"/>
                <w:color w:val="000000"/>
                <w:sz w:val="20"/>
                <w:szCs w:val="20"/>
                <w:lang w:val="en-US"/>
              </w:rPr>
              <w:fldChar w:fldCharType="begin">
                <w:ffData>
                  <w:name w:val=""/>
                  <w:enabled/>
                  <w:calcOnExit w:val="0"/>
                  <w:checkBox>
                    <w:size w:val="20"/>
                    <w:default w:val="0"/>
                  </w:checkBox>
                </w:ffData>
              </w:fldChar>
            </w:r>
            <w:r w:rsidRPr="008833AB">
              <w:rPr>
                <w:rFonts w:ascii="Arial" w:hAnsi="Arial" w:cs="Arial"/>
                <w:color w:val="000000"/>
                <w:sz w:val="20"/>
                <w:szCs w:val="20"/>
                <w:lang w:val="en-US"/>
              </w:rPr>
              <w:instrText xml:space="preserve"> FORMCHECKBOX </w:instrText>
            </w:r>
            <w:r w:rsidRPr="008833AB">
              <w:rPr>
                <w:rFonts w:ascii="Arial" w:hAnsi="Arial" w:cs="Arial"/>
                <w:color w:val="000000"/>
                <w:sz w:val="20"/>
                <w:szCs w:val="20"/>
                <w:lang w:val="en-US"/>
              </w:rPr>
            </w:r>
            <w:r w:rsidRPr="008833AB">
              <w:rPr>
                <w:rFonts w:ascii="Arial" w:hAnsi="Arial" w:cs="Arial"/>
                <w:color w:val="000000"/>
                <w:sz w:val="20"/>
                <w:szCs w:val="20"/>
                <w:lang w:val="en-US"/>
              </w:rPr>
              <w:fldChar w:fldCharType="separate"/>
            </w:r>
            <w:r w:rsidRPr="008833AB">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8833AB">
              <w:rPr>
                <w:rFonts w:ascii="Arial" w:hAnsi="Arial" w:cs="Arial"/>
                <w:color w:val="000000"/>
                <w:sz w:val="20"/>
                <w:szCs w:val="20"/>
                <w:lang w:val="en-US"/>
              </w:rPr>
              <w:t xml:space="preserve">Details of proposed compliance monitoring oversight of the EFB system (paragraph7.7) </w:t>
            </w:r>
          </w:p>
        </w:tc>
        <w:tc>
          <w:tcPr>
            <w:tcW w:w="1765" w:type="dxa"/>
            <w:shd w:val="clear" w:color="auto" w:fill="FFFFFF" w:themeFill="background1"/>
          </w:tcPr>
          <w:p w:rsidR="008833AB" w:rsidRDefault="008833AB">
            <w:r w:rsidRPr="002A0090">
              <w:rPr>
                <w:rFonts w:ascii="Arial" w:hAnsi="Arial" w:cs="Arial"/>
                <w:sz w:val="20"/>
                <w:szCs w:val="20"/>
              </w:rPr>
              <w:fldChar w:fldCharType="begin">
                <w:ffData>
                  <w:name w:val=""/>
                  <w:enabled/>
                  <w:calcOnExit w:val="0"/>
                  <w:textInput/>
                </w:ffData>
              </w:fldChar>
            </w:r>
            <w:r w:rsidRPr="002A0090">
              <w:rPr>
                <w:rFonts w:ascii="Arial" w:hAnsi="Arial" w:cs="Arial"/>
                <w:sz w:val="20"/>
                <w:szCs w:val="20"/>
              </w:rPr>
              <w:instrText xml:space="preserve"> FORMTEXT </w:instrText>
            </w:r>
            <w:r w:rsidRPr="002A0090">
              <w:rPr>
                <w:rFonts w:ascii="Arial" w:hAnsi="Arial" w:cs="Arial"/>
                <w:sz w:val="20"/>
                <w:szCs w:val="20"/>
              </w:rPr>
            </w:r>
            <w:r w:rsidRPr="002A0090">
              <w:rPr>
                <w:rFonts w:ascii="Arial" w:hAnsi="Arial" w:cs="Arial"/>
                <w:sz w:val="20"/>
                <w:szCs w:val="20"/>
              </w:rPr>
              <w:fldChar w:fldCharType="separate"/>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sz w:val="20"/>
                <w:szCs w:val="20"/>
              </w:rPr>
              <w:fldChar w:fldCharType="end"/>
            </w:r>
          </w:p>
        </w:tc>
        <w:tc>
          <w:tcPr>
            <w:tcW w:w="1674" w:type="dxa"/>
            <w:shd w:val="clear" w:color="auto" w:fill="FFFFFF" w:themeFill="background1"/>
          </w:tcPr>
          <w:p w:rsidR="008833AB" w:rsidRDefault="008833AB">
            <w:r w:rsidRPr="002A0090">
              <w:rPr>
                <w:rFonts w:ascii="Arial" w:hAnsi="Arial" w:cs="Arial"/>
                <w:sz w:val="20"/>
                <w:szCs w:val="20"/>
              </w:rPr>
              <w:fldChar w:fldCharType="begin">
                <w:ffData>
                  <w:name w:val=""/>
                  <w:enabled/>
                  <w:calcOnExit w:val="0"/>
                  <w:textInput/>
                </w:ffData>
              </w:fldChar>
            </w:r>
            <w:r w:rsidRPr="002A0090">
              <w:rPr>
                <w:rFonts w:ascii="Arial" w:hAnsi="Arial" w:cs="Arial"/>
                <w:sz w:val="20"/>
                <w:szCs w:val="20"/>
              </w:rPr>
              <w:instrText xml:space="preserve"> FORMTEXT </w:instrText>
            </w:r>
            <w:r w:rsidRPr="002A0090">
              <w:rPr>
                <w:rFonts w:ascii="Arial" w:hAnsi="Arial" w:cs="Arial"/>
                <w:sz w:val="20"/>
                <w:szCs w:val="20"/>
              </w:rPr>
            </w:r>
            <w:r w:rsidRPr="002A0090">
              <w:rPr>
                <w:rFonts w:ascii="Arial" w:hAnsi="Arial" w:cs="Arial"/>
                <w:sz w:val="20"/>
                <w:szCs w:val="20"/>
              </w:rPr>
              <w:fldChar w:fldCharType="separate"/>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sz w:val="20"/>
                <w:szCs w:val="20"/>
              </w:rPr>
              <w:fldChar w:fldCharType="end"/>
            </w:r>
          </w:p>
        </w:tc>
      </w:tr>
      <w:tr w:rsidR="008833AB" w:rsidRPr="00F13AD6" w:rsidTr="007C662F">
        <w:trPr>
          <w:trHeight w:val="340"/>
        </w:trPr>
        <w:tc>
          <w:tcPr>
            <w:tcW w:w="6415" w:type="dxa"/>
            <w:shd w:val="clear" w:color="auto" w:fill="FFFFFF" w:themeFill="background1"/>
          </w:tcPr>
          <w:p w:rsidR="008833AB" w:rsidRPr="008833AB" w:rsidRDefault="008833AB" w:rsidP="008833AB">
            <w:pPr>
              <w:autoSpaceDE w:val="0"/>
              <w:autoSpaceDN w:val="0"/>
              <w:adjustRightInd w:val="0"/>
              <w:spacing w:after="136"/>
              <w:rPr>
                <w:rFonts w:ascii="Arial" w:hAnsi="Arial" w:cs="Arial"/>
                <w:b/>
                <w:lang w:val="en-US"/>
              </w:rPr>
            </w:pPr>
            <w:r w:rsidRPr="008833AB">
              <w:rPr>
                <w:rFonts w:ascii="Arial" w:hAnsi="Arial" w:cs="Arial"/>
                <w:color w:val="000000"/>
                <w:sz w:val="20"/>
                <w:szCs w:val="20"/>
                <w:lang w:val="en-US"/>
              </w:rPr>
              <w:fldChar w:fldCharType="begin">
                <w:ffData>
                  <w:name w:val=""/>
                  <w:enabled/>
                  <w:calcOnExit w:val="0"/>
                  <w:checkBox>
                    <w:size w:val="20"/>
                    <w:default w:val="0"/>
                  </w:checkBox>
                </w:ffData>
              </w:fldChar>
            </w:r>
            <w:r w:rsidRPr="008833AB">
              <w:rPr>
                <w:rFonts w:ascii="Arial" w:hAnsi="Arial" w:cs="Arial"/>
                <w:color w:val="000000"/>
                <w:sz w:val="20"/>
                <w:szCs w:val="20"/>
                <w:lang w:val="en-US"/>
              </w:rPr>
              <w:instrText xml:space="preserve"> FORMCHECKBOX </w:instrText>
            </w:r>
            <w:r w:rsidRPr="008833AB">
              <w:rPr>
                <w:rFonts w:ascii="Arial" w:hAnsi="Arial" w:cs="Arial"/>
                <w:color w:val="000000"/>
                <w:sz w:val="20"/>
                <w:szCs w:val="20"/>
                <w:lang w:val="en-US"/>
              </w:rPr>
            </w:r>
            <w:r w:rsidRPr="008833AB">
              <w:rPr>
                <w:rFonts w:ascii="Arial" w:hAnsi="Arial" w:cs="Arial"/>
                <w:color w:val="000000"/>
                <w:sz w:val="20"/>
                <w:szCs w:val="20"/>
                <w:lang w:val="en-US"/>
              </w:rPr>
              <w:fldChar w:fldCharType="separate"/>
            </w:r>
            <w:r w:rsidRPr="008833AB">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8833AB">
              <w:rPr>
                <w:rFonts w:ascii="Arial" w:hAnsi="Arial" w:cs="Arial"/>
                <w:color w:val="000000"/>
                <w:sz w:val="20"/>
                <w:szCs w:val="20"/>
                <w:lang w:val="en-US"/>
              </w:rPr>
              <w:t xml:space="preserve">Details of EFB system security measures (paragraph7.8) </w:t>
            </w:r>
          </w:p>
        </w:tc>
        <w:tc>
          <w:tcPr>
            <w:tcW w:w="1765" w:type="dxa"/>
            <w:shd w:val="clear" w:color="auto" w:fill="FFFFFF" w:themeFill="background1"/>
          </w:tcPr>
          <w:p w:rsidR="008833AB" w:rsidRDefault="008833AB">
            <w:r w:rsidRPr="002A0090">
              <w:rPr>
                <w:rFonts w:ascii="Arial" w:hAnsi="Arial" w:cs="Arial"/>
                <w:sz w:val="20"/>
                <w:szCs w:val="20"/>
              </w:rPr>
              <w:fldChar w:fldCharType="begin">
                <w:ffData>
                  <w:name w:val=""/>
                  <w:enabled/>
                  <w:calcOnExit w:val="0"/>
                  <w:textInput/>
                </w:ffData>
              </w:fldChar>
            </w:r>
            <w:r w:rsidRPr="002A0090">
              <w:rPr>
                <w:rFonts w:ascii="Arial" w:hAnsi="Arial" w:cs="Arial"/>
                <w:sz w:val="20"/>
                <w:szCs w:val="20"/>
              </w:rPr>
              <w:instrText xml:space="preserve"> FORMTEXT </w:instrText>
            </w:r>
            <w:r w:rsidRPr="002A0090">
              <w:rPr>
                <w:rFonts w:ascii="Arial" w:hAnsi="Arial" w:cs="Arial"/>
                <w:sz w:val="20"/>
                <w:szCs w:val="20"/>
              </w:rPr>
            </w:r>
            <w:r w:rsidRPr="002A0090">
              <w:rPr>
                <w:rFonts w:ascii="Arial" w:hAnsi="Arial" w:cs="Arial"/>
                <w:sz w:val="20"/>
                <w:szCs w:val="20"/>
              </w:rPr>
              <w:fldChar w:fldCharType="separate"/>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sz w:val="20"/>
                <w:szCs w:val="20"/>
              </w:rPr>
              <w:fldChar w:fldCharType="end"/>
            </w:r>
          </w:p>
        </w:tc>
        <w:tc>
          <w:tcPr>
            <w:tcW w:w="1674" w:type="dxa"/>
            <w:shd w:val="clear" w:color="auto" w:fill="FFFFFF" w:themeFill="background1"/>
          </w:tcPr>
          <w:p w:rsidR="008833AB" w:rsidRDefault="008833AB">
            <w:r w:rsidRPr="002A0090">
              <w:rPr>
                <w:rFonts w:ascii="Arial" w:hAnsi="Arial" w:cs="Arial"/>
                <w:sz w:val="20"/>
                <w:szCs w:val="20"/>
              </w:rPr>
              <w:fldChar w:fldCharType="begin">
                <w:ffData>
                  <w:name w:val=""/>
                  <w:enabled/>
                  <w:calcOnExit w:val="0"/>
                  <w:textInput/>
                </w:ffData>
              </w:fldChar>
            </w:r>
            <w:r w:rsidRPr="002A0090">
              <w:rPr>
                <w:rFonts w:ascii="Arial" w:hAnsi="Arial" w:cs="Arial"/>
                <w:sz w:val="20"/>
                <w:szCs w:val="20"/>
              </w:rPr>
              <w:instrText xml:space="preserve"> FORMTEXT </w:instrText>
            </w:r>
            <w:r w:rsidRPr="002A0090">
              <w:rPr>
                <w:rFonts w:ascii="Arial" w:hAnsi="Arial" w:cs="Arial"/>
                <w:sz w:val="20"/>
                <w:szCs w:val="20"/>
              </w:rPr>
            </w:r>
            <w:r w:rsidRPr="002A0090">
              <w:rPr>
                <w:rFonts w:ascii="Arial" w:hAnsi="Arial" w:cs="Arial"/>
                <w:sz w:val="20"/>
                <w:szCs w:val="20"/>
              </w:rPr>
              <w:fldChar w:fldCharType="separate"/>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sz w:val="20"/>
                <w:szCs w:val="20"/>
              </w:rPr>
              <w:fldChar w:fldCharType="end"/>
            </w:r>
          </w:p>
        </w:tc>
      </w:tr>
      <w:tr w:rsidR="008833AB" w:rsidRPr="00F13AD6" w:rsidTr="007C662F">
        <w:trPr>
          <w:trHeight w:val="340"/>
        </w:trPr>
        <w:tc>
          <w:tcPr>
            <w:tcW w:w="6415" w:type="dxa"/>
            <w:shd w:val="clear" w:color="auto" w:fill="FFFFFF" w:themeFill="background1"/>
          </w:tcPr>
          <w:p w:rsidR="008833AB" w:rsidRPr="008833AB" w:rsidRDefault="008833AB" w:rsidP="008833AB">
            <w:pPr>
              <w:autoSpaceDE w:val="0"/>
              <w:autoSpaceDN w:val="0"/>
              <w:adjustRightInd w:val="0"/>
              <w:spacing w:after="136"/>
              <w:rPr>
                <w:rFonts w:ascii="Arial" w:hAnsi="Arial" w:cs="Arial"/>
                <w:b/>
                <w:lang w:val="en-US"/>
              </w:rPr>
            </w:pPr>
            <w:r w:rsidRPr="008833AB">
              <w:rPr>
                <w:rFonts w:ascii="Arial" w:hAnsi="Arial" w:cs="Arial"/>
                <w:color w:val="000000"/>
                <w:sz w:val="20"/>
                <w:szCs w:val="20"/>
                <w:lang w:val="en-US"/>
              </w:rPr>
              <w:fldChar w:fldCharType="begin">
                <w:ffData>
                  <w:name w:val=""/>
                  <w:enabled/>
                  <w:calcOnExit w:val="0"/>
                  <w:checkBox>
                    <w:size w:val="20"/>
                    <w:default w:val="0"/>
                  </w:checkBox>
                </w:ffData>
              </w:fldChar>
            </w:r>
            <w:r w:rsidRPr="008833AB">
              <w:rPr>
                <w:rFonts w:ascii="Arial" w:hAnsi="Arial" w:cs="Arial"/>
                <w:color w:val="000000"/>
                <w:sz w:val="20"/>
                <w:szCs w:val="20"/>
                <w:lang w:val="en-US"/>
              </w:rPr>
              <w:instrText xml:space="preserve"> FORMCHECKBOX </w:instrText>
            </w:r>
            <w:r w:rsidRPr="008833AB">
              <w:rPr>
                <w:rFonts w:ascii="Arial" w:hAnsi="Arial" w:cs="Arial"/>
                <w:color w:val="000000"/>
                <w:sz w:val="20"/>
                <w:szCs w:val="20"/>
                <w:lang w:val="en-US"/>
              </w:rPr>
            </w:r>
            <w:r w:rsidRPr="008833AB">
              <w:rPr>
                <w:rFonts w:ascii="Arial" w:hAnsi="Arial" w:cs="Arial"/>
                <w:color w:val="000000"/>
                <w:sz w:val="20"/>
                <w:szCs w:val="20"/>
                <w:lang w:val="en-US"/>
              </w:rPr>
              <w:fldChar w:fldCharType="separate"/>
            </w:r>
            <w:r w:rsidRPr="008833AB">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8833AB">
              <w:rPr>
                <w:rFonts w:ascii="Arial" w:hAnsi="Arial" w:cs="Arial"/>
                <w:color w:val="000000"/>
                <w:sz w:val="20"/>
                <w:szCs w:val="20"/>
                <w:lang w:val="en-US"/>
              </w:rPr>
              <w:t xml:space="preserve">Details of EFB administration procedures including provision of the EFB policy and procedures manual (paragraph 7.10 &amp; paragraph 7.10.1) </w:t>
            </w:r>
          </w:p>
        </w:tc>
        <w:tc>
          <w:tcPr>
            <w:tcW w:w="1765" w:type="dxa"/>
            <w:shd w:val="clear" w:color="auto" w:fill="FFFFFF" w:themeFill="background1"/>
          </w:tcPr>
          <w:p w:rsidR="008833AB" w:rsidRDefault="008833AB">
            <w:r w:rsidRPr="002A0090">
              <w:rPr>
                <w:rFonts w:ascii="Arial" w:hAnsi="Arial" w:cs="Arial"/>
                <w:sz w:val="20"/>
                <w:szCs w:val="20"/>
              </w:rPr>
              <w:fldChar w:fldCharType="begin">
                <w:ffData>
                  <w:name w:val=""/>
                  <w:enabled/>
                  <w:calcOnExit w:val="0"/>
                  <w:textInput/>
                </w:ffData>
              </w:fldChar>
            </w:r>
            <w:r w:rsidRPr="002A0090">
              <w:rPr>
                <w:rFonts w:ascii="Arial" w:hAnsi="Arial" w:cs="Arial"/>
                <w:sz w:val="20"/>
                <w:szCs w:val="20"/>
              </w:rPr>
              <w:instrText xml:space="preserve"> FORMTEXT </w:instrText>
            </w:r>
            <w:r w:rsidRPr="002A0090">
              <w:rPr>
                <w:rFonts w:ascii="Arial" w:hAnsi="Arial" w:cs="Arial"/>
                <w:sz w:val="20"/>
                <w:szCs w:val="20"/>
              </w:rPr>
            </w:r>
            <w:r w:rsidRPr="002A0090">
              <w:rPr>
                <w:rFonts w:ascii="Arial" w:hAnsi="Arial" w:cs="Arial"/>
                <w:sz w:val="20"/>
                <w:szCs w:val="20"/>
              </w:rPr>
              <w:fldChar w:fldCharType="separate"/>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sz w:val="20"/>
                <w:szCs w:val="20"/>
              </w:rPr>
              <w:fldChar w:fldCharType="end"/>
            </w:r>
          </w:p>
        </w:tc>
        <w:tc>
          <w:tcPr>
            <w:tcW w:w="1674" w:type="dxa"/>
            <w:shd w:val="clear" w:color="auto" w:fill="FFFFFF" w:themeFill="background1"/>
          </w:tcPr>
          <w:p w:rsidR="008833AB" w:rsidRDefault="008833AB">
            <w:r w:rsidRPr="002A0090">
              <w:rPr>
                <w:rFonts w:ascii="Arial" w:hAnsi="Arial" w:cs="Arial"/>
                <w:sz w:val="20"/>
                <w:szCs w:val="20"/>
              </w:rPr>
              <w:fldChar w:fldCharType="begin">
                <w:ffData>
                  <w:name w:val=""/>
                  <w:enabled/>
                  <w:calcOnExit w:val="0"/>
                  <w:textInput/>
                </w:ffData>
              </w:fldChar>
            </w:r>
            <w:r w:rsidRPr="002A0090">
              <w:rPr>
                <w:rFonts w:ascii="Arial" w:hAnsi="Arial" w:cs="Arial"/>
                <w:sz w:val="20"/>
                <w:szCs w:val="20"/>
              </w:rPr>
              <w:instrText xml:space="preserve"> FORMTEXT </w:instrText>
            </w:r>
            <w:r w:rsidRPr="002A0090">
              <w:rPr>
                <w:rFonts w:ascii="Arial" w:hAnsi="Arial" w:cs="Arial"/>
                <w:sz w:val="20"/>
                <w:szCs w:val="20"/>
              </w:rPr>
            </w:r>
            <w:r w:rsidRPr="002A0090">
              <w:rPr>
                <w:rFonts w:ascii="Arial" w:hAnsi="Arial" w:cs="Arial"/>
                <w:sz w:val="20"/>
                <w:szCs w:val="20"/>
              </w:rPr>
              <w:fldChar w:fldCharType="separate"/>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sz w:val="20"/>
                <w:szCs w:val="20"/>
              </w:rPr>
              <w:fldChar w:fldCharType="end"/>
            </w:r>
          </w:p>
        </w:tc>
      </w:tr>
      <w:tr w:rsidR="008833AB" w:rsidRPr="00F13AD6" w:rsidTr="007C662F">
        <w:trPr>
          <w:trHeight w:val="340"/>
        </w:trPr>
        <w:tc>
          <w:tcPr>
            <w:tcW w:w="6415" w:type="dxa"/>
            <w:shd w:val="clear" w:color="auto" w:fill="FFFFFF" w:themeFill="background1"/>
          </w:tcPr>
          <w:p w:rsidR="008833AB" w:rsidRPr="008833AB" w:rsidRDefault="008833AB" w:rsidP="008833AB">
            <w:pPr>
              <w:autoSpaceDE w:val="0"/>
              <w:autoSpaceDN w:val="0"/>
              <w:adjustRightInd w:val="0"/>
              <w:spacing w:after="136"/>
              <w:rPr>
                <w:rFonts w:ascii="Arial" w:hAnsi="Arial" w:cs="Arial"/>
                <w:b/>
                <w:lang w:val="en-US"/>
              </w:rPr>
            </w:pPr>
            <w:r w:rsidRPr="008833AB">
              <w:rPr>
                <w:rFonts w:ascii="Arial" w:hAnsi="Arial" w:cs="Arial"/>
                <w:color w:val="000000"/>
                <w:sz w:val="20"/>
                <w:szCs w:val="20"/>
                <w:lang w:val="en-US"/>
              </w:rPr>
              <w:fldChar w:fldCharType="begin">
                <w:ffData>
                  <w:name w:val=""/>
                  <w:enabled/>
                  <w:calcOnExit w:val="0"/>
                  <w:checkBox>
                    <w:size w:val="20"/>
                    <w:default w:val="0"/>
                  </w:checkBox>
                </w:ffData>
              </w:fldChar>
            </w:r>
            <w:r w:rsidRPr="008833AB">
              <w:rPr>
                <w:rFonts w:ascii="Arial" w:hAnsi="Arial" w:cs="Arial"/>
                <w:color w:val="000000"/>
                <w:sz w:val="20"/>
                <w:szCs w:val="20"/>
                <w:lang w:val="en-US"/>
              </w:rPr>
              <w:instrText xml:space="preserve"> FORMCHECKBOX </w:instrText>
            </w:r>
            <w:r w:rsidRPr="008833AB">
              <w:rPr>
                <w:rFonts w:ascii="Arial" w:hAnsi="Arial" w:cs="Arial"/>
                <w:color w:val="000000"/>
                <w:sz w:val="20"/>
                <w:szCs w:val="20"/>
                <w:lang w:val="en-US"/>
              </w:rPr>
            </w:r>
            <w:r w:rsidRPr="008833AB">
              <w:rPr>
                <w:rFonts w:ascii="Arial" w:hAnsi="Arial" w:cs="Arial"/>
                <w:color w:val="000000"/>
                <w:sz w:val="20"/>
                <w:szCs w:val="20"/>
                <w:lang w:val="en-US"/>
              </w:rPr>
              <w:fldChar w:fldCharType="separate"/>
            </w:r>
            <w:r w:rsidRPr="008833AB">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8833AB">
              <w:rPr>
                <w:rFonts w:ascii="Arial" w:hAnsi="Arial" w:cs="Arial"/>
                <w:color w:val="000000"/>
                <w:sz w:val="20"/>
                <w:szCs w:val="20"/>
                <w:lang w:val="en-US"/>
              </w:rPr>
              <w:t xml:space="preserve">Details of the electronic signatures procedure (paragraph 7.9) </w:t>
            </w:r>
          </w:p>
        </w:tc>
        <w:tc>
          <w:tcPr>
            <w:tcW w:w="1765" w:type="dxa"/>
            <w:shd w:val="clear" w:color="auto" w:fill="FFFFFF" w:themeFill="background1"/>
          </w:tcPr>
          <w:p w:rsidR="008833AB" w:rsidRDefault="008833AB">
            <w:r w:rsidRPr="002A0090">
              <w:rPr>
                <w:rFonts w:ascii="Arial" w:hAnsi="Arial" w:cs="Arial"/>
                <w:sz w:val="20"/>
                <w:szCs w:val="20"/>
              </w:rPr>
              <w:fldChar w:fldCharType="begin">
                <w:ffData>
                  <w:name w:val=""/>
                  <w:enabled/>
                  <w:calcOnExit w:val="0"/>
                  <w:textInput/>
                </w:ffData>
              </w:fldChar>
            </w:r>
            <w:r w:rsidRPr="002A0090">
              <w:rPr>
                <w:rFonts w:ascii="Arial" w:hAnsi="Arial" w:cs="Arial"/>
                <w:sz w:val="20"/>
                <w:szCs w:val="20"/>
              </w:rPr>
              <w:instrText xml:space="preserve"> FORMTEXT </w:instrText>
            </w:r>
            <w:r w:rsidRPr="002A0090">
              <w:rPr>
                <w:rFonts w:ascii="Arial" w:hAnsi="Arial" w:cs="Arial"/>
                <w:sz w:val="20"/>
                <w:szCs w:val="20"/>
              </w:rPr>
            </w:r>
            <w:r w:rsidRPr="002A0090">
              <w:rPr>
                <w:rFonts w:ascii="Arial" w:hAnsi="Arial" w:cs="Arial"/>
                <w:sz w:val="20"/>
                <w:szCs w:val="20"/>
              </w:rPr>
              <w:fldChar w:fldCharType="separate"/>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sz w:val="20"/>
                <w:szCs w:val="20"/>
              </w:rPr>
              <w:fldChar w:fldCharType="end"/>
            </w:r>
          </w:p>
        </w:tc>
        <w:tc>
          <w:tcPr>
            <w:tcW w:w="1674" w:type="dxa"/>
            <w:shd w:val="clear" w:color="auto" w:fill="FFFFFF" w:themeFill="background1"/>
          </w:tcPr>
          <w:p w:rsidR="008833AB" w:rsidRDefault="008833AB">
            <w:r w:rsidRPr="002A0090">
              <w:rPr>
                <w:rFonts w:ascii="Arial" w:hAnsi="Arial" w:cs="Arial"/>
                <w:sz w:val="20"/>
                <w:szCs w:val="20"/>
              </w:rPr>
              <w:fldChar w:fldCharType="begin">
                <w:ffData>
                  <w:name w:val=""/>
                  <w:enabled/>
                  <w:calcOnExit w:val="0"/>
                  <w:textInput/>
                </w:ffData>
              </w:fldChar>
            </w:r>
            <w:r w:rsidRPr="002A0090">
              <w:rPr>
                <w:rFonts w:ascii="Arial" w:hAnsi="Arial" w:cs="Arial"/>
                <w:sz w:val="20"/>
                <w:szCs w:val="20"/>
              </w:rPr>
              <w:instrText xml:space="preserve"> FORMTEXT </w:instrText>
            </w:r>
            <w:r w:rsidRPr="002A0090">
              <w:rPr>
                <w:rFonts w:ascii="Arial" w:hAnsi="Arial" w:cs="Arial"/>
                <w:sz w:val="20"/>
                <w:szCs w:val="20"/>
              </w:rPr>
            </w:r>
            <w:r w:rsidRPr="002A0090">
              <w:rPr>
                <w:rFonts w:ascii="Arial" w:hAnsi="Arial" w:cs="Arial"/>
                <w:sz w:val="20"/>
                <w:szCs w:val="20"/>
              </w:rPr>
              <w:fldChar w:fldCharType="separate"/>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sz w:val="20"/>
                <w:szCs w:val="20"/>
              </w:rPr>
              <w:fldChar w:fldCharType="end"/>
            </w:r>
          </w:p>
        </w:tc>
      </w:tr>
      <w:tr w:rsidR="008833AB" w:rsidRPr="00F13AD6" w:rsidTr="007C662F">
        <w:trPr>
          <w:trHeight w:val="340"/>
        </w:trPr>
        <w:tc>
          <w:tcPr>
            <w:tcW w:w="6415" w:type="dxa"/>
            <w:shd w:val="clear" w:color="auto" w:fill="FFFFFF" w:themeFill="background1"/>
          </w:tcPr>
          <w:p w:rsidR="008833AB" w:rsidRPr="008833AB" w:rsidRDefault="008833AB" w:rsidP="008833AB">
            <w:pPr>
              <w:autoSpaceDE w:val="0"/>
              <w:autoSpaceDN w:val="0"/>
              <w:adjustRightInd w:val="0"/>
              <w:spacing w:after="136"/>
              <w:rPr>
                <w:rFonts w:ascii="Arial" w:hAnsi="Arial" w:cs="Arial"/>
                <w:color w:val="000000"/>
                <w:sz w:val="20"/>
                <w:szCs w:val="20"/>
                <w:lang w:val="en-US"/>
              </w:rPr>
            </w:pPr>
            <w:r w:rsidRPr="008833AB">
              <w:rPr>
                <w:rFonts w:ascii="Arial" w:hAnsi="Arial" w:cs="Arial"/>
                <w:color w:val="000000"/>
                <w:sz w:val="20"/>
                <w:szCs w:val="20"/>
                <w:lang w:val="en-US"/>
              </w:rPr>
              <w:fldChar w:fldCharType="begin">
                <w:ffData>
                  <w:name w:val=""/>
                  <w:enabled/>
                  <w:calcOnExit w:val="0"/>
                  <w:checkBox>
                    <w:size w:val="20"/>
                    <w:default w:val="0"/>
                  </w:checkBox>
                </w:ffData>
              </w:fldChar>
            </w:r>
            <w:r w:rsidRPr="008833AB">
              <w:rPr>
                <w:rFonts w:ascii="Arial" w:hAnsi="Arial" w:cs="Arial"/>
                <w:color w:val="000000"/>
                <w:sz w:val="20"/>
                <w:szCs w:val="20"/>
                <w:lang w:val="en-US"/>
              </w:rPr>
              <w:instrText xml:space="preserve"> FORMCHECKBOX </w:instrText>
            </w:r>
            <w:r w:rsidRPr="008833AB">
              <w:rPr>
                <w:rFonts w:ascii="Arial" w:hAnsi="Arial" w:cs="Arial"/>
                <w:color w:val="000000"/>
                <w:sz w:val="20"/>
                <w:szCs w:val="20"/>
                <w:lang w:val="en-US"/>
              </w:rPr>
            </w:r>
            <w:r w:rsidRPr="008833AB">
              <w:rPr>
                <w:rFonts w:ascii="Arial" w:hAnsi="Arial" w:cs="Arial"/>
                <w:color w:val="000000"/>
                <w:sz w:val="20"/>
                <w:szCs w:val="20"/>
                <w:lang w:val="en-US"/>
              </w:rPr>
              <w:fldChar w:fldCharType="separate"/>
            </w:r>
            <w:r w:rsidRPr="008833AB">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8833AB">
              <w:rPr>
                <w:rFonts w:ascii="Arial" w:hAnsi="Arial" w:cs="Arial"/>
                <w:color w:val="000000"/>
                <w:sz w:val="20"/>
                <w:szCs w:val="20"/>
                <w:lang w:val="en-US"/>
              </w:rPr>
              <w:t>Details of the system for routine EFB System maintenance (paragraph 7.11)</w:t>
            </w:r>
          </w:p>
          <w:p w:rsidR="008833AB" w:rsidRDefault="008833AB" w:rsidP="00613B4D">
            <w:pPr>
              <w:pStyle w:val="Liststycke"/>
              <w:numPr>
                <w:ilvl w:val="1"/>
                <w:numId w:val="28"/>
              </w:numPr>
              <w:autoSpaceDE w:val="0"/>
              <w:autoSpaceDN w:val="0"/>
              <w:adjustRightInd w:val="0"/>
              <w:spacing w:after="136"/>
              <w:contextualSpacing w:val="0"/>
              <w:rPr>
                <w:rFonts w:ascii="Arial" w:hAnsi="Arial" w:cs="Arial"/>
                <w:color w:val="000000"/>
                <w:sz w:val="20"/>
                <w:szCs w:val="20"/>
                <w:lang w:val="en-US"/>
              </w:rPr>
            </w:pPr>
            <w:r w:rsidRPr="00C732B8">
              <w:rPr>
                <w:rFonts w:ascii="Arial" w:hAnsi="Arial" w:cs="Arial"/>
                <w:color w:val="000000"/>
                <w:sz w:val="20"/>
                <w:szCs w:val="20"/>
                <w:lang w:val="en-US"/>
              </w:rPr>
              <w:t>Hardware maintenance</w:t>
            </w:r>
          </w:p>
          <w:p w:rsidR="008833AB" w:rsidRDefault="008833AB" w:rsidP="00613B4D">
            <w:pPr>
              <w:pStyle w:val="Liststycke"/>
              <w:numPr>
                <w:ilvl w:val="1"/>
                <w:numId w:val="28"/>
              </w:numPr>
              <w:autoSpaceDE w:val="0"/>
              <w:autoSpaceDN w:val="0"/>
              <w:adjustRightInd w:val="0"/>
              <w:spacing w:after="136"/>
              <w:contextualSpacing w:val="0"/>
              <w:rPr>
                <w:rFonts w:ascii="Arial" w:hAnsi="Arial" w:cs="Arial"/>
                <w:color w:val="000000"/>
                <w:sz w:val="20"/>
                <w:szCs w:val="20"/>
                <w:lang w:val="en-US"/>
              </w:rPr>
            </w:pPr>
            <w:r w:rsidRPr="00C732B8">
              <w:rPr>
                <w:rFonts w:ascii="Arial" w:hAnsi="Arial" w:cs="Arial"/>
                <w:color w:val="000000"/>
                <w:sz w:val="20"/>
                <w:szCs w:val="20"/>
                <w:lang w:val="en-US"/>
              </w:rPr>
              <w:t>Mounting Device Maintenance</w:t>
            </w:r>
          </w:p>
          <w:p w:rsidR="008833AB" w:rsidRDefault="008833AB" w:rsidP="00613B4D">
            <w:pPr>
              <w:pStyle w:val="Liststycke"/>
              <w:numPr>
                <w:ilvl w:val="1"/>
                <w:numId w:val="28"/>
              </w:numPr>
              <w:autoSpaceDE w:val="0"/>
              <w:autoSpaceDN w:val="0"/>
              <w:adjustRightInd w:val="0"/>
              <w:spacing w:after="136"/>
              <w:contextualSpacing w:val="0"/>
              <w:rPr>
                <w:rFonts w:ascii="Arial" w:hAnsi="Arial" w:cs="Arial"/>
                <w:color w:val="000000"/>
                <w:sz w:val="20"/>
                <w:szCs w:val="20"/>
                <w:lang w:val="en-US"/>
              </w:rPr>
            </w:pPr>
            <w:r w:rsidRPr="00C732B8">
              <w:rPr>
                <w:rFonts w:ascii="Arial" w:hAnsi="Arial" w:cs="Arial"/>
                <w:sz w:val="20"/>
                <w:szCs w:val="20"/>
                <w:lang w:val="en-US"/>
              </w:rPr>
              <w:t>Describe procedure for EFB update of EFB OS.</w:t>
            </w:r>
          </w:p>
          <w:p w:rsidR="008833AB" w:rsidRDefault="008833AB" w:rsidP="00613B4D">
            <w:pPr>
              <w:pStyle w:val="Liststycke"/>
              <w:numPr>
                <w:ilvl w:val="1"/>
                <w:numId w:val="28"/>
              </w:numPr>
              <w:autoSpaceDE w:val="0"/>
              <w:autoSpaceDN w:val="0"/>
              <w:adjustRightInd w:val="0"/>
              <w:spacing w:after="136"/>
              <w:contextualSpacing w:val="0"/>
              <w:rPr>
                <w:rFonts w:ascii="Arial" w:hAnsi="Arial" w:cs="Arial"/>
                <w:color w:val="000000"/>
                <w:sz w:val="20"/>
                <w:szCs w:val="20"/>
                <w:lang w:val="en-US"/>
              </w:rPr>
            </w:pPr>
            <w:r w:rsidRPr="00C732B8">
              <w:rPr>
                <w:rFonts w:ascii="Arial" w:hAnsi="Arial" w:cs="Arial"/>
                <w:sz w:val="20"/>
                <w:szCs w:val="20"/>
                <w:lang w:val="en-US"/>
              </w:rPr>
              <w:t>Who has authorization to perform update?</w:t>
            </w:r>
          </w:p>
          <w:p w:rsidR="008833AB" w:rsidRDefault="008833AB" w:rsidP="00613B4D">
            <w:pPr>
              <w:pStyle w:val="Liststycke"/>
              <w:numPr>
                <w:ilvl w:val="1"/>
                <w:numId w:val="28"/>
              </w:numPr>
              <w:autoSpaceDE w:val="0"/>
              <w:autoSpaceDN w:val="0"/>
              <w:adjustRightInd w:val="0"/>
              <w:spacing w:after="136"/>
              <w:contextualSpacing w:val="0"/>
              <w:rPr>
                <w:rFonts w:ascii="Arial" w:hAnsi="Arial" w:cs="Arial"/>
                <w:color w:val="000000"/>
                <w:sz w:val="20"/>
                <w:szCs w:val="20"/>
                <w:lang w:val="en-US"/>
              </w:rPr>
            </w:pPr>
            <w:r w:rsidRPr="00C732B8">
              <w:rPr>
                <w:rFonts w:ascii="Arial" w:hAnsi="Arial" w:cs="Arial"/>
                <w:sz w:val="20"/>
                <w:szCs w:val="20"/>
                <w:lang w:val="en-US"/>
              </w:rPr>
              <w:t>How is updated EFB checked before operational use to assure updated OS will not interfere with EFB applications?</w:t>
            </w:r>
          </w:p>
          <w:p w:rsidR="008833AB" w:rsidRPr="00C732B8" w:rsidRDefault="008833AB" w:rsidP="00613B4D">
            <w:pPr>
              <w:pStyle w:val="Liststycke"/>
              <w:numPr>
                <w:ilvl w:val="1"/>
                <w:numId w:val="28"/>
              </w:numPr>
              <w:autoSpaceDE w:val="0"/>
              <w:autoSpaceDN w:val="0"/>
              <w:adjustRightInd w:val="0"/>
              <w:spacing w:after="136"/>
              <w:contextualSpacing w:val="0"/>
              <w:rPr>
                <w:rFonts w:ascii="Arial" w:hAnsi="Arial" w:cs="Arial"/>
                <w:color w:val="000000"/>
                <w:sz w:val="20"/>
                <w:szCs w:val="20"/>
                <w:lang w:val="en-US"/>
              </w:rPr>
            </w:pPr>
            <w:r w:rsidRPr="00C732B8">
              <w:rPr>
                <w:rFonts w:ascii="Arial" w:hAnsi="Arial" w:cs="Arial"/>
                <w:sz w:val="20"/>
                <w:szCs w:val="20"/>
                <w:lang w:val="en-US"/>
              </w:rPr>
              <w:t>EFB Applications Update procedure.</w:t>
            </w:r>
          </w:p>
          <w:p w:rsidR="008833AB" w:rsidRPr="00D5127E" w:rsidRDefault="008833AB" w:rsidP="00613B4D">
            <w:pPr>
              <w:autoSpaceDE w:val="0"/>
              <w:autoSpaceDN w:val="0"/>
              <w:adjustRightInd w:val="0"/>
              <w:ind w:left="1027"/>
              <w:rPr>
                <w:rFonts w:ascii="Arial" w:hAnsi="Arial" w:cs="Arial"/>
                <w:i/>
                <w:sz w:val="20"/>
                <w:szCs w:val="20"/>
                <w:lang w:val="en-US"/>
              </w:rPr>
            </w:pPr>
            <w:r>
              <w:rPr>
                <w:rFonts w:ascii="Arial" w:hAnsi="Arial" w:cs="Arial"/>
                <w:i/>
                <w:sz w:val="20"/>
                <w:szCs w:val="20"/>
                <w:lang w:val="en-US"/>
              </w:rPr>
              <w:t xml:space="preserve">Information: </w:t>
            </w:r>
          </w:p>
          <w:p w:rsidR="008833AB" w:rsidRPr="00A02AB9" w:rsidRDefault="008833AB" w:rsidP="00613B4D">
            <w:pPr>
              <w:autoSpaceDE w:val="0"/>
              <w:autoSpaceDN w:val="0"/>
              <w:adjustRightInd w:val="0"/>
              <w:ind w:left="1027"/>
              <w:rPr>
                <w:rFonts w:ascii="Arial" w:hAnsi="Arial" w:cs="Arial"/>
                <w:bCs/>
                <w:i/>
                <w:sz w:val="18"/>
                <w:szCs w:val="18"/>
                <w:lang w:val="en-US"/>
              </w:rPr>
            </w:pPr>
            <w:r w:rsidRPr="00A02AB9">
              <w:rPr>
                <w:rFonts w:ascii="Arial" w:hAnsi="Arial" w:cs="Arial"/>
                <w:bCs/>
                <w:i/>
                <w:sz w:val="18"/>
                <w:szCs w:val="18"/>
                <w:lang w:val="en-US"/>
              </w:rPr>
              <w:t>Flight Crew Awareness of EFB Software/Database Revisions:</w:t>
            </w:r>
          </w:p>
          <w:p w:rsidR="008833AB" w:rsidRDefault="008833AB" w:rsidP="00613B4D">
            <w:pPr>
              <w:autoSpaceDE w:val="0"/>
              <w:autoSpaceDN w:val="0"/>
              <w:adjustRightInd w:val="0"/>
              <w:ind w:left="1027"/>
              <w:rPr>
                <w:rFonts w:ascii="Arial" w:hAnsi="Arial" w:cs="Arial"/>
                <w:i/>
                <w:sz w:val="18"/>
                <w:szCs w:val="18"/>
                <w:lang w:val="en-US"/>
              </w:rPr>
            </w:pPr>
            <w:r w:rsidRPr="00A02AB9">
              <w:rPr>
                <w:rFonts w:ascii="Arial" w:hAnsi="Arial" w:cs="Arial"/>
                <w:i/>
                <w:sz w:val="18"/>
                <w:szCs w:val="18"/>
                <w:lang w:val="en-US"/>
              </w:rPr>
              <w:t xml:space="preserve">The operator should have a procedure in place to allow flight crews to confirm prior to flight the revision number and/or date of EFB application software including where applicable, database versions. An example of a date sensitive revision is an aeronautical </w:t>
            </w:r>
            <w:proofErr w:type="spellStart"/>
            <w:r w:rsidRPr="00A02AB9">
              <w:rPr>
                <w:rFonts w:ascii="Arial" w:hAnsi="Arial" w:cs="Arial"/>
                <w:i/>
                <w:sz w:val="18"/>
                <w:szCs w:val="18"/>
                <w:lang w:val="en-US"/>
              </w:rPr>
              <w:t>chartdatabase</w:t>
            </w:r>
            <w:proofErr w:type="spellEnd"/>
            <w:r w:rsidRPr="00A02AB9">
              <w:rPr>
                <w:rFonts w:ascii="Arial" w:hAnsi="Arial" w:cs="Arial"/>
                <w:i/>
                <w:sz w:val="18"/>
                <w:szCs w:val="18"/>
                <w:lang w:val="en-US"/>
              </w:rPr>
              <w:t xml:space="preserve"> on a 28-day AIRAC revision cycle. Procedures should specify what actions to take if the software applications or databases loaded on the EFB system are out-of-date.</w:t>
            </w:r>
          </w:p>
          <w:p w:rsidR="008833AB" w:rsidRDefault="008833AB" w:rsidP="00613B4D">
            <w:pPr>
              <w:autoSpaceDE w:val="0"/>
              <w:autoSpaceDN w:val="0"/>
              <w:adjustRightInd w:val="0"/>
              <w:ind w:left="1027"/>
              <w:rPr>
                <w:rFonts w:ascii="Arial" w:hAnsi="Arial" w:cs="Arial"/>
                <w:b/>
                <w:lang w:val="en-US"/>
              </w:rPr>
            </w:pPr>
          </w:p>
        </w:tc>
        <w:tc>
          <w:tcPr>
            <w:tcW w:w="1765" w:type="dxa"/>
            <w:shd w:val="clear" w:color="auto" w:fill="FFFFFF" w:themeFill="background1"/>
          </w:tcPr>
          <w:p w:rsidR="008833AB" w:rsidRDefault="008833AB">
            <w:r w:rsidRPr="002A0090">
              <w:rPr>
                <w:rFonts w:ascii="Arial" w:hAnsi="Arial" w:cs="Arial"/>
                <w:sz w:val="20"/>
                <w:szCs w:val="20"/>
              </w:rPr>
              <w:fldChar w:fldCharType="begin">
                <w:ffData>
                  <w:name w:val=""/>
                  <w:enabled/>
                  <w:calcOnExit w:val="0"/>
                  <w:textInput/>
                </w:ffData>
              </w:fldChar>
            </w:r>
            <w:r w:rsidRPr="002A0090">
              <w:rPr>
                <w:rFonts w:ascii="Arial" w:hAnsi="Arial" w:cs="Arial"/>
                <w:sz w:val="20"/>
                <w:szCs w:val="20"/>
              </w:rPr>
              <w:instrText xml:space="preserve"> FORMTEXT </w:instrText>
            </w:r>
            <w:r w:rsidRPr="002A0090">
              <w:rPr>
                <w:rFonts w:ascii="Arial" w:hAnsi="Arial" w:cs="Arial"/>
                <w:sz w:val="20"/>
                <w:szCs w:val="20"/>
              </w:rPr>
            </w:r>
            <w:r w:rsidRPr="002A0090">
              <w:rPr>
                <w:rFonts w:ascii="Arial" w:hAnsi="Arial" w:cs="Arial"/>
                <w:sz w:val="20"/>
                <w:szCs w:val="20"/>
              </w:rPr>
              <w:fldChar w:fldCharType="separate"/>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sz w:val="20"/>
                <w:szCs w:val="20"/>
              </w:rPr>
              <w:fldChar w:fldCharType="end"/>
            </w:r>
          </w:p>
        </w:tc>
        <w:tc>
          <w:tcPr>
            <w:tcW w:w="1674" w:type="dxa"/>
            <w:shd w:val="clear" w:color="auto" w:fill="FFFFFF" w:themeFill="background1"/>
          </w:tcPr>
          <w:p w:rsidR="008833AB" w:rsidRDefault="008833AB">
            <w:r w:rsidRPr="002A0090">
              <w:rPr>
                <w:rFonts w:ascii="Arial" w:hAnsi="Arial" w:cs="Arial"/>
                <w:sz w:val="20"/>
                <w:szCs w:val="20"/>
              </w:rPr>
              <w:fldChar w:fldCharType="begin">
                <w:ffData>
                  <w:name w:val=""/>
                  <w:enabled/>
                  <w:calcOnExit w:val="0"/>
                  <w:textInput/>
                </w:ffData>
              </w:fldChar>
            </w:r>
            <w:r w:rsidRPr="002A0090">
              <w:rPr>
                <w:rFonts w:ascii="Arial" w:hAnsi="Arial" w:cs="Arial"/>
                <w:sz w:val="20"/>
                <w:szCs w:val="20"/>
              </w:rPr>
              <w:instrText xml:space="preserve"> FORMTEXT </w:instrText>
            </w:r>
            <w:r w:rsidRPr="002A0090">
              <w:rPr>
                <w:rFonts w:ascii="Arial" w:hAnsi="Arial" w:cs="Arial"/>
                <w:sz w:val="20"/>
                <w:szCs w:val="20"/>
              </w:rPr>
            </w:r>
            <w:r w:rsidRPr="002A0090">
              <w:rPr>
                <w:rFonts w:ascii="Arial" w:hAnsi="Arial" w:cs="Arial"/>
                <w:sz w:val="20"/>
                <w:szCs w:val="20"/>
              </w:rPr>
              <w:fldChar w:fldCharType="separate"/>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noProof/>
                <w:sz w:val="20"/>
                <w:szCs w:val="20"/>
              </w:rPr>
              <w:t> </w:t>
            </w:r>
            <w:r w:rsidRPr="002A0090">
              <w:rPr>
                <w:rFonts w:ascii="Arial" w:hAnsi="Arial" w:cs="Arial"/>
                <w:sz w:val="20"/>
                <w:szCs w:val="20"/>
              </w:rPr>
              <w:fldChar w:fldCharType="end"/>
            </w:r>
          </w:p>
        </w:tc>
      </w:tr>
      <w:tr w:rsidR="008833AB" w:rsidTr="007C662F">
        <w:trPr>
          <w:trHeight w:val="340"/>
        </w:trPr>
        <w:tc>
          <w:tcPr>
            <w:tcW w:w="6415" w:type="dxa"/>
            <w:shd w:val="clear" w:color="auto" w:fill="FFFFFF" w:themeFill="background1"/>
          </w:tcPr>
          <w:p w:rsidR="008833AB" w:rsidRPr="008833AB" w:rsidRDefault="008833AB" w:rsidP="008833AB">
            <w:pPr>
              <w:autoSpaceDE w:val="0"/>
              <w:autoSpaceDN w:val="0"/>
              <w:adjustRightInd w:val="0"/>
              <w:rPr>
                <w:rFonts w:ascii="Arial" w:hAnsi="Arial" w:cs="Arial"/>
                <w:color w:val="000000"/>
                <w:sz w:val="20"/>
                <w:szCs w:val="20"/>
                <w:lang w:val="en-US"/>
              </w:rPr>
            </w:pPr>
            <w:r w:rsidRPr="008833AB">
              <w:rPr>
                <w:rFonts w:ascii="Arial" w:hAnsi="Arial" w:cs="Arial"/>
                <w:color w:val="000000"/>
                <w:sz w:val="20"/>
                <w:szCs w:val="20"/>
                <w:lang w:val="en-US"/>
              </w:rPr>
              <w:fldChar w:fldCharType="begin">
                <w:ffData>
                  <w:name w:val=""/>
                  <w:enabled/>
                  <w:calcOnExit w:val="0"/>
                  <w:checkBox>
                    <w:size w:val="20"/>
                    <w:default w:val="0"/>
                  </w:checkBox>
                </w:ffData>
              </w:fldChar>
            </w:r>
            <w:r w:rsidRPr="008833AB">
              <w:rPr>
                <w:rFonts w:ascii="Arial" w:hAnsi="Arial" w:cs="Arial"/>
                <w:color w:val="000000"/>
                <w:sz w:val="20"/>
                <w:szCs w:val="20"/>
                <w:lang w:val="en-US"/>
              </w:rPr>
              <w:instrText xml:space="preserve"> FORMCHECKBOX </w:instrText>
            </w:r>
            <w:r w:rsidRPr="008833AB">
              <w:rPr>
                <w:rFonts w:ascii="Arial" w:hAnsi="Arial" w:cs="Arial"/>
                <w:color w:val="000000"/>
                <w:sz w:val="20"/>
                <w:szCs w:val="20"/>
                <w:lang w:val="en-US"/>
              </w:rPr>
            </w:r>
            <w:r w:rsidRPr="008833AB">
              <w:rPr>
                <w:rFonts w:ascii="Arial" w:hAnsi="Arial" w:cs="Arial"/>
                <w:color w:val="000000"/>
                <w:sz w:val="20"/>
                <w:szCs w:val="20"/>
                <w:lang w:val="en-US"/>
              </w:rPr>
              <w:fldChar w:fldCharType="separate"/>
            </w:r>
            <w:r w:rsidRPr="008833AB">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8833AB">
              <w:rPr>
                <w:rFonts w:ascii="Arial" w:hAnsi="Arial" w:cs="Arial"/>
                <w:color w:val="000000"/>
                <w:sz w:val="20"/>
                <w:szCs w:val="20"/>
                <w:lang w:val="en-US"/>
              </w:rPr>
              <w:t xml:space="preserve">Details of flight crew training (paragraph 7.12): </w:t>
            </w:r>
          </w:p>
          <w:p w:rsidR="008833AB" w:rsidRDefault="008833AB" w:rsidP="00613B4D">
            <w:pPr>
              <w:pStyle w:val="Liststycke"/>
              <w:numPr>
                <w:ilvl w:val="1"/>
                <w:numId w:val="29"/>
              </w:numPr>
              <w:autoSpaceDE w:val="0"/>
              <w:autoSpaceDN w:val="0"/>
              <w:adjustRightInd w:val="0"/>
              <w:contextualSpacing w:val="0"/>
              <w:rPr>
                <w:rFonts w:ascii="Arial" w:hAnsi="Arial" w:cs="Arial"/>
                <w:color w:val="000000"/>
                <w:sz w:val="20"/>
                <w:szCs w:val="20"/>
                <w:lang w:val="en-US"/>
              </w:rPr>
            </w:pPr>
            <w:r w:rsidRPr="00C732B8">
              <w:rPr>
                <w:rFonts w:ascii="Arial" w:hAnsi="Arial" w:cs="Arial"/>
                <w:color w:val="000000"/>
                <w:sz w:val="20"/>
                <w:szCs w:val="20"/>
                <w:lang w:val="en-US"/>
              </w:rPr>
              <w:t xml:space="preserve">Initial training </w:t>
            </w:r>
          </w:p>
          <w:p w:rsidR="008833AB" w:rsidRDefault="008833AB" w:rsidP="00613B4D">
            <w:pPr>
              <w:pStyle w:val="Liststycke"/>
              <w:numPr>
                <w:ilvl w:val="1"/>
                <w:numId w:val="29"/>
              </w:numPr>
              <w:autoSpaceDE w:val="0"/>
              <w:autoSpaceDN w:val="0"/>
              <w:adjustRightInd w:val="0"/>
              <w:contextualSpacing w:val="0"/>
              <w:rPr>
                <w:rFonts w:ascii="Arial" w:hAnsi="Arial" w:cs="Arial"/>
                <w:color w:val="000000"/>
                <w:sz w:val="20"/>
                <w:szCs w:val="20"/>
                <w:lang w:val="en-US"/>
              </w:rPr>
            </w:pPr>
            <w:r w:rsidRPr="00C732B8">
              <w:rPr>
                <w:rFonts w:ascii="Arial" w:hAnsi="Arial" w:cs="Arial"/>
                <w:color w:val="000000"/>
                <w:sz w:val="20"/>
                <w:szCs w:val="20"/>
                <w:lang w:val="en-US"/>
              </w:rPr>
              <w:lastRenderedPageBreak/>
              <w:t xml:space="preserve">Differences training </w:t>
            </w:r>
          </w:p>
          <w:p w:rsidR="008833AB" w:rsidRDefault="008833AB" w:rsidP="00613B4D">
            <w:pPr>
              <w:pStyle w:val="Liststycke"/>
              <w:numPr>
                <w:ilvl w:val="1"/>
                <w:numId w:val="29"/>
              </w:numPr>
              <w:autoSpaceDE w:val="0"/>
              <w:autoSpaceDN w:val="0"/>
              <w:adjustRightInd w:val="0"/>
              <w:contextualSpacing w:val="0"/>
              <w:rPr>
                <w:rFonts w:ascii="Arial" w:hAnsi="Arial" w:cs="Arial"/>
                <w:color w:val="000000"/>
                <w:sz w:val="20"/>
                <w:szCs w:val="20"/>
                <w:lang w:val="en-US"/>
              </w:rPr>
            </w:pPr>
            <w:r w:rsidRPr="00C732B8">
              <w:rPr>
                <w:rFonts w:ascii="Arial" w:hAnsi="Arial" w:cs="Arial"/>
                <w:color w:val="000000"/>
                <w:sz w:val="20"/>
                <w:szCs w:val="20"/>
                <w:lang w:val="en-US"/>
              </w:rPr>
              <w:t xml:space="preserve">Recurrent training </w:t>
            </w:r>
          </w:p>
          <w:p w:rsidR="008833AB" w:rsidRDefault="008833AB" w:rsidP="00C0179E">
            <w:pPr>
              <w:rPr>
                <w:rFonts w:ascii="Arial" w:hAnsi="Arial" w:cs="Arial"/>
                <w:b/>
                <w:lang w:val="en-US"/>
              </w:rPr>
            </w:pPr>
          </w:p>
        </w:tc>
        <w:tc>
          <w:tcPr>
            <w:tcW w:w="1765" w:type="dxa"/>
            <w:shd w:val="clear" w:color="auto" w:fill="FFFFFF" w:themeFill="background1"/>
          </w:tcPr>
          <w:p w:rsidR="008833AB" w:rsidRDefault="008833AB">
            <w:r w:rsidRPr="00C36B89">
              <w:rPr>
                <w:rFonts w:ascii="Arial" w:hAnsi="Arial" w:cs="Arial"/>
                <w:sz w:val="20"/>
                <w:szCs w:val="20"/>
              </w:rPr>
              <w:lastRenderedPageBreak/>
              <w:fldChar w:fldCharType="begin">
                <w:ffData>
                  <w:name w:val=""/>
                  <w:enabled/>
                  <w:calcOnExit w:val="0"/>
                  <w:textInput/>
                </w:ffData>
              </w:fldChar>
            </w:r>
            <w:r w:rsidRPr="00C36B89">
              <w:rPr>
                <w:rFonts w:ascii="Arial" w:hAnsi="Arial" w:cs="Arial"/>
                <w:sz w:val="20"/>
                <w:szCs w:val="20"/>
              </w:rPr>
              <w:instrText xml:space="preserve"> FORMTEXT </w:instrText>
            </w:r>
            <w:r w:rsidRPr="00C36B89">
              <w:rPr>
                <w:rFonts w:ascii="Arial" w:hAnsi="Arial" w:cs="Arial"/>
                <w:sz w:val="20"/>
                <w:szCs w:val="20"/>
              </w:rPr>
            </w:r>
            <w:r w:rsidRPr="00C36B89">
              <w:rPr>
                <w:rFonts w:ascii="Arial" w:hAnsi="Arial" w:cs="Arial"/>
                <w:sz w:val="20"/>
                <w:szCs w:val="20"/>
              </w:rPr>
              <w:fldChar w:fldCharType="separate"/>
            </w:r>
            <w:r w:rsidRPr="00C36B89">
              <w:rPr>
                <w:rFonts w:ascii="Arial" w:hAnsi="Arial" w:cs="Arial"/>
                <w:noProof/>
                <w:sz w:val="20"/>
                <w:szCs w:val="20"/>
              </w:rPr>
              <w:t> </w:t>
            </w:r>
            <w:r w:rsidRPr="00C36B89">
              <w:rPr>
                <w:rFonts w:ascii="Arial" w:hAnsi="Arial" w:cs="Arial"/>
                <w:noProof/>
                <w:sz w:val="20"/>
                <w:szCs w:val="20"/>
              </w:rPr>
              <w:t> </w:t>
            </w:r>
            <w:r w:rsidRPr="00C36B89">
              <w:rPr>
                <w:rFonts w:ascii="Arial" w:hAnsi="Arial" w:cs="Arial"/>
                <w:noProof/>
                <w:sz w:val="20"/>
                <w:szCs w:val="20"/>
              </w:rPr>
              <w:t> </w:t>
            </w:r>
            <w:r w:rsidRPr="00C36B89">
              <w:rPr>
                <w:rFonts w:ascii="Arial" w:hAnsi="Arial" w:cs="Arial"/>
                <w:noProof/>
                <w:sz w:val="20"/>
                <w:szCs w:val="20"/>
              </w:rPr>
              <w:t> </w:t>
            </w:r>
            <w:r w:rsidRPr="00C36B89">
              <w:rPr>
                <w:rFonts w:ascii="Arial" w:hAnsi="Arial" w:cs="Arial"/>
                <w:noProof/>
                <w:sz w:val="20"/>
                <w:szCs w:val="20"/>
              </w:rPr>
              <w:t> </w:t>
            </w:r>
            <w:r w:rsidRPr="00C36B89">
              <w:rPr>
                <w:rFonts w:ascii="Arial" w:hAnsi="Arial" w:cs="Arial"/>
                <w:sz w:val="20"/>
                <w:szCs w:val="20"/>
              </w:rPr>
              <w:fldChar w:fldCharType="end"/>
            </w:r>
          </w:p>
        </w:tc>
        <w:tc>
          <w:tcPr>
            <w:tcW w:w="1674" w:type="dxa"/>
            <w:shd w:val="clear" w:color="auto" w:fill="FFFFFF" w:themeFill="background1"/>
          </w:tcPr>
          <w:p w:rsidR="008833AB" w:rsidRDefault="008833AB">
            <w:r w:rsidRPr="00C36B89">
              <w:rPr>
                <w:rFonts w:ascii="Arial" w:hAnsi="Arial" w:cs="Arial"/>
                <w:sz w:val="20"/>
                <w:szCs w:val="20"/>
              </w:rPr>
              <w:fldChar w:fldCharType="begin">
                <w:ffData>
                  <w:name w:val=""/>
                  <w:enabled/>
                  <w:calcOnExit w:val="0"/>
                  <w:textInput/>
                </w:ffData>
              </w:fldChar>
            </w:r>
            <w:r w:rsidRPr="00C36B89">
              <w:rPr>
                <w:rFonts w:ascii="Arial" w:hAnsi="Arial" w:cs="Arial"/>
                <w:sz w:val="20"/>
                <w:szCs w:val="20"/>
              </w:rPr>
              <w:instrText xml:space="preserve"> FORMTEXT </w:instrText>
            </w:r>
            <w:r w:rsidRPr="00C36B89">
              <w:rPr>
                <w:rFonts w:ascii="Arial" w:hAnsi="Arial" w:cs="Arial"/>
                <w:sz w:val="20"/>
                <w:szCs w:val="20"/>
              </w:rPr>
            </w:r>
            <w:r w:rsidRPr="00C36B89">
              <w:rPr>
                <w:rFonts w:ascii="Arial" w:hAnsi="Arial" w:cs="Arial"/>
                <w:sz w:val="20"/>
                <w:szCs w:val="20"/>
              </w:rPr>
              <w:fldChar w:fldCharType="separate"/>
            </w:r>
            <w:r w:rsidRPr="00C36B89">
              <w:rPr>
                <w:rFonts w:ascii="Arial" w:hAnsi="Arial" w:cs="Arial"/>
                <w:noProof/>
                <w:sz w:val="20"/>
                <w:szCs w:val="20"/>
              </w:rPr>
              <w:t> </w:t>
            </w:r>
            <w:r w:rsidRPr="00C36B89">
              <w:rPr>
                <w:rFonts w:ascii="Arial" w:hAnsi="Arial" w:cs="Arial"/>
                <w:noProof/>
                <w:sz w:val="20"/>
                <w:szCs w:val="20"/>
              </w:rPr>
              <w:t> </w:t>
            </w:r>
            <w:r w:rsidRPr="00C36B89">
              <w:rPr>
                <w:rFonts w:ascii="Arial" w:hAnsi="Arial" w:cs="Arial"/>
                <w:noProof/>
                <w:sz w:val="20"/>
                <w:szCs w:val="20"/>
              </w:rPr>
              <w:t> </w:t>
            </w:r>
            <w:r w:rsidRPr="00C36B89">
              <w:rPr>
                <w:rFonts w:ascii="Arial" w:hAnsi="Arial" w:cs="Arial"/>
                <w:noProof/>
                <w:sz w:val="20"/>
                <w:szCs w:val="20"/>
              </w:rPr>
              <w:t> </w:t>
            </w:r>
            <w:r w:rsidRPr="00C36B89">
              <w:rPr>
                <w:rFonts w:ascii="Arial" w:hAnsi="Arial" w:cs="Arial"/>
                <w:noProof/>
                <w:sz w:val="20"/>
                <w:szCs w:val="20"/>
              </w:rPr>
              <w:t> </w:t>
            </w:r>
            <w:r w:rsidRPr="00C36B89">
              <w:rPr>
                <w:rFonts w:ascii="Arial" w:hAnsi="Arial" w:cs="Arial"/>
                <w:sz w:val="20"/>
                <w:szCs w:val="20"/>
              </w:rPr>
              <w:fldChar w:fldCharType="end"/>
            </w:r>
          </w:p>
        </w:tc>
      </w:tr>
      <w:tr w:rsidR="008833AB" w:rsidRPr="00F13AD6" w:rsidTr="007C662F">
        <w:trPr>
          <w:trHeight w:val="340"/>
        </w:trPr>
        <w:tc>
          <w:tcPr>
            <w:tcW w:w="6415" w:type="dxa"/>
            <w:shd w:val="clear" w:color="auto" w:fill="FFFFFF" w:themeFill="background1"/>
          </w:tcPr>
          <w:p w:rsidR="008833AB" w:rsidRPr="008833AB" w:rsidRDefault="008833AB" w:rsidP="008833AB">
            <w:pPr>
              <w:autoSpaceDE w:val="0"/>
              <w:autoSpaceDN w:val="0"/>
              <w:adjustRightInd w:val="0"/>
              <w:rPr>
                <w:rFonts w:ascii="Arial" w:hAnsi="Arial" w:cs="Arial"/>
                <w:color w:val="000000"/>
                <w:sz w:val="20"/>
                <w:szCs w:val="20"/>
                <w:lang w:val="en-US"/>
              </w:rPr>
            </w:pPr>
            <w:r w:rsidRPr="008833AB">
              <w:rPr>
                <w:rFonts w:ascii="Arial" w:hAnsi="Arial" w:cs="Arial"/>
                <w:color w:val="000000"/>
                <w:sz w:val="20"/>
                <w:szCs w:val="20"/>
                <w:lang w:val="en-US"/>
              </w:rPr>
              <w:lastRenderedPageBreak/>
              <w:fldChar w:fldCharType="begin">
                <w:ffData>
                  <w:name w:val=""/>
                  <w:enabled/>
                  <w:calcOnExit w:val="0"/>
                  <w:checkBox>
                    <w:size w:val="20"/>
                    <w:default w:val="0"/>
                  </w:checkBox>
                </w:ffData>
              </w:fldChar>
            </w:r>
            <w:r w:rsidRPr="008833AB">
              <w:rPr>
                <w:rFonts w:ascii="Arial" w:hAnsi="Arial" w:cs="Arial"/>
                <w:color w:val="000000"/>
                <w:sz w:val="20"/>
                <w:szCs w:val="20"/>
                <w:lang w:val="en-US"/>
              </w:rPr>
              <w:instrText xml:space="preserve"> FORMCHECKBOX </w:instrText>
            </w:r>
            <w:r w:rsidRPr="008833AB">
              <w:rPr>
                <w:rFonts w:ascii="Arial" w:hAnsi="Arial" w:cs="Arial"/>
                <w:color w:val="000000"/>
                <w:sz w:val="20"/>
                <w:szCs w:val="20"/>
                <w:lang w:val="en-US"/>
              </w:rPr>
            </w:r>
            <w:r w:rsidRPr="008833AB">
              <w:rPr>
                <w:rFonts w:ascii="Arial" w:hAnsi="Arial" w:cs="Arial"/>
                <w:color w:val="000000"/>
                <w:sz w:val="20"/>
                <w:szCs w:val="20"/>
                <w:lang w:val="en-US"/>
              </w:rPr>
              <w:fldChar w:fldCharType="separate"/>
            </w:r>
            <w:r w:rsidRPr="008833AB">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8833AB">
              <w:rPr>
                <w:rFonts w:ascii="Arial" w:hAnsi="Arial" w:cs="Arial"/>
                <w:color w:val="000000"/>
                <w:sz w:val="20"/>
                <w:szCs w:val="20"/>
                <w:lang w:val="en-US"/>
              </w:rPr>
              <w:t xml:space="preserve">Report of the operational evaluation test (paragraph 7.13): </w:t>
            </w:r>
          </w:p>
          <w:p w:rsidR="008833AB" w:rsidRDefault="008833AB" w:rsidP="00613B4D">
            <w:pPr>
              <w:pStyle w:val="Liststycke"/>
              <w:numPr>
                <w:ilvl w:val="1"/>
                <w:numId w:val="29"/>
              </w:numPr>
              <w:autoSpaceDE w:val="0"/>
              <w:autoSpaceDN w:val="0"/>
              <w:adjustRightInd w:val="0"/>
              <w:contextualSpacing w:val="0"/>
              <w:rPr>
                <w:rFonts w:ascii="Arial" w:hAnsi="Arial" w:cs="Arial"/>
                <w:color w:val="000000"/>
                <w:sz w:val="20"/>
                <w:szCs w:val="20"/>
                <w:lang w:val="en-US"/>
              </w:rPr>
            </w:pPr>
            <w:r w:rsidRPr="00C732B8">
              <w:rPr>
                <w:rFonts w:ascii="Arial" w:hAnsi="Arial" w:cs="Arial"/>
                <w:color w:val="000000"/>
                <w:sz w:val="20"/>
                <w:szCs w:val="20"/>
                <w:lang w:val="en-US"/>
              </w:rPr>
              <w:t xml:space="preserve">Proposals for the initial retention of </w:t>
            </w:r>
            <w:r>
              <w:rPr>
                <w:rFonts w:ascii="Arial" w:hAnsi="Arial" w:cs="Arial"/>
                <w:color w:val="000000"/>
                <w:sz w:val="20"/>
                <w:szCs w:val="20"/>
                <w:lang w:val="en-US"/>
              </w:rPr>
              <w:t>paper backup (paragraph 7.13.1)</w:t>
            </w:r>
          </w:p>
          <w:p w:rsidR="008833AB" w:rsidRDefault="008833AB" w:rsidP="00613B4D">
            <w:pPr>
              <w:pStyle w:val="Liststycke"/>
              <w:numPr>
                <w:ilvl w:val="1"/>
                <w:numId w:val="29"/>
              </w:numPr>
              <w:autoSpaceDE w:val="0"/>
              <w:autoSpaceDN w:val="0"/>
              <w:adjustRightInd w:val="0"/>
              <w:contextualSpacing w:val="0"/>
              <w:rPr>
                <w:rFonts w:ascii="Arial" w:hAnsi="Arial" w:cs="Arial"/>
                <w:color w:val="000000"/>
                <w:sz w:val="20"/>
                <w:szCs w:val="20"/>
                <w:lang w:val="en-US"/>
              </w:rPr>
            </w:pPr>
            <w:r w:rsidRPr="00C732B8">
              <w:rPr>
                <w:rFonts w:ascii="Arial" w:hAnsi="Arial" w:cs="Arial"/>
                <w:color w:val="000000"/>
                <w:sz w:val="20"/>
                <w:szCs w:val="20"/>
                <w:lang w:val="en-US"/>
              </w:rPr>
              <w:t xml:space="preserve">Proposals for the commencement of operations without paper backup (paragraph 7.13.2) </w:t>
            </w:r>
          </w:p>
          <w:p w:rsidR="008833AB" w:rsidRDefault="008833AB" w:rsidP="00C0179E">
            <w:pPr>
              <w:rPr>
                <w:rFonts w:ascii="Arial" w:hAnsi="Arial" w:cs="Arial"/>
                <w:b/>
                <w:lang w:val="en-US"/>
              </w:rPr>
            </w:pPr>
          </w:p>
        </w:tc>
        <w:tc>
          <w:tcPr>
            <w:tcW w:w="1765" w:type="dxa"/>
            <w:shd w:val="clear" w:color="auto" w:fill="FFFFFF" w:themeFill="background1"/>
          </w:tcPr>
          <w:p w:rsidR="008833AB" w:rsidRDefault="008833AB">
            <w:r w:rsidRPr="007F069E">
              <w:rPr>
                <w:rFonts w:ascii="Arial" w:hAnsi="Arial" w:cs="Arial"/>
                <w:sz w:val="20"/>
                <w:szCs w:val="20"/>
              </w:rPr>
              <w:fldChar w:fldCharType="begin">
                <w:ffData>
                  <w:name w:val=""/>
                  <w:enabled/>
                  <w:calcOnExit w:val="0"/>
                  <w:textInput/>
                </w:ffData>
              </w:fldChar>
            </w:r>
            <w:r w:rsidRPr="007F069E">
              <w:rPr>
                <w:rFonts w:ascii="Arial" w:hAnsi="Arial" w:cs="Arial"/>
                <w:sz w:val="20"/>
                <w:szCs w:val="20"/>
              </w:rPr>
              <w:instrText xml:space="preserve"> FORMTEXT </w:instrText>
            </w:r>
            <w:r w:rsidRPr="007F069E">
              <w:rPr>
                <w:rFonts w:ascii="Arial" w:hAnsi="Arial" w:cs="Arial"/>
                <w:sz w:val="20"/>
                <w:szCs w:val="20"/>
              </w:rPr>
            </w:r>
            <w:r w:rsidRPr="007F069E">
              <w:rPr>
                <w:rFonts w:ascii="Arial" w:hAnsi="Arial" w:cs="Arial"/>
                <w:sz w:val="20"/>
                <w:szCs w:val="20"/>
              </w:rPr>
              <w:fldChar w:fldCharType="separate"/>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sz w:val="20"/>
                <w:szCs w:val="20"/>
              </w:rPr>
              <w:fldChar w:fldCharType="end"/>
            </w:r>
          </w:p>
        </w:tc>
        <w:tc>
          <w:tcPr>
            <w:tcW w:w="1674" w:type="dxa"/>
            <w:shd w:val="clear" w:color="auto" w:fill="FFFFFF" w:themeFill="background1"/>
          </w:tcPr>
          <w:p w:rsidR="008833AB" w:rsidRDefault="008833AB">
            <w:r w:rsidRPr="007F069E">
              <w:rPr>
                <w:rFonts w:ascii="Arial" w:hAnsi="Arial" w:cs="Arial"/>
                <w:sz w:val="20"/>
                <w:szCs w:val="20"/>
              </w:rPr>
              <w:fldChar w:fldCharType="begin">
                <w:ffData>
                  <w:name w:val=""/>
                  <w:enabled/>
                  <w:calcOnExit w:val="0"/>
                  <w:textInput/>
                </w:ffData>
              </w:fldChar>
            </w:r>
            <w:r w:rsidRPr="007F069E">
              <w:rPr>
                <w:rFonts w:ascii="Arial" w:hAnsi="Arial" w:cs="Arial"/>
                <w:sz w:val="20"/>
                <w:szCs w:val="20"/>
              </w:rPr>
              <w:instrText xml:space="preserve"> FORMTEXT </w:instrText>
            </w:r>
            <w:r w:rsidRPr="007F069E">
              <w:rPr>
                <w:rFonts w:ascii="Arial" w:hAnsi="Arial" w:cs="Arial"/>
                <w:sz w:val="20"/>
                <w:szCs w:val="20"/>
              </w:rPr>
            </w:r>
            <w:r w:rsidRPr="007F069E">
              <w:rPr>
                <w:rFonts w:ascii="Arial" w:hAnsi="Arial" w:cs="Arial"/>
                <w:sz w:val="20"/>
                <w:szCs w:val="20"/>
              </w:rPr>
              <w:fldChar w:fldCharType="separate"/>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sz w:val="20"/>
                <w:szCs w:val="20"/>
              </w:rPr>
              <w:fldChar w:fldCharType="end"/>
            </w:r>
          </w:p>
        </w:tc>
      </w:tr>
      <w:tr w:rsidR="008833AB" w:rsidTr="007C662F">
        <w:trPr>
          <w:trHeight w:val="340"/>
        </w:trPr>
        <w:tc>
          <w:tcPr>
            <w:tcW w:w="6415" w:type="dxa"/>
            <w:shd w:val="clear" w:color="auto" w:fill="FFFFFF" w:themeFill="background1"/>
          </w:tcPr>
          <w:p w:rsidR="008833AB" w:rsidRPr="008833AB" w:rsidRDefault="008833AB" w:rsidP="008833AB">
            <w:pPr>
              <w:autoSpaceDE w:val="0"/>
              <w:autoSpaceDN w:val="0"/>
              <w:adjustRightInd w:val="0"/>
              <w:rPr>
                <w:rFonts w:ascii="Arial" w:hAnsi="Arial" w:cs="Arial"/>
                <w:color w:val="000000"/>
                <w:sz w:val="20"/>
                <w:szCs w:val="20"/>
                <w:lang w:val="en-US"/>
              </w:rPr>
            </w:pPr>
            <w:r w:rsidRPr="008833AB">
              <w:rPr>
                <w:rFonts w:ascii="Arial" w:hAnsi="Arial" w:cs="Arial"/>
                <w:color w:val="000000"/>
                <w:sz w:val="20"/>
                <w:szCs w:val="20"/>
                <w:lang w:val="en-US"/>
              </w:rPr>
              <w:fldChar w:fldCharType="begin">
                <w:ffData>
                  <w:name w:val=""/>
                  <w:enabled/>
                  <w:calcOnExit w:val="0"/>
                  <w:checkBox>
                    <w:size w:val="20"/>
                    <w:default w:val="0"/>
                  </w:checkBox>
                </w:ffData>
              </w:fldChar>
            </w:r>
            <w:r w:rsidRPr="008833AB">
              <w:rPr>
                <w:rFonts w:ascii="Arial" w:hAnsi="Arial" w:cs="Arial"/>
                <w:color w:val="000000"/>
                <w:sz w:val="20"/>
                <w:szCs w:val="20"/>
                <w:lang w:val="en-US"/>
              </w:rPr>
              <w:instrText xml:space="preserve"> FORMCHECKBOX </w:instrText>
            </w:r>
            <w:r w:rsidRPr="008833AB">
              <w:rPr>
                <w:rFonts w:ascii="Arial" w:hAnsi="Arial" w:cs="Arial"/>
                <w:color w:val="000000"/>
                <w:sz w:val="20"/>
                <w:szCs w:val="20"/>
                <w:lang w:val="en-US"/>
              </w:rPr>
            </w:r>
            <w:r w:rsidRPr="008833AB">
              <w:rPr>
                <w:rFonts w:ascii="Arial" w:hAnsi="Arial" w:cs="Arial"/>
                <w:color w:val="000000"/>
                <w:sz w:val="20"/>
                <w:szCs w:val="20"/>
                <w:lang w:val="en-US"/>
              </w:rPr>
              <w:fldChar w:fldCharType="separate"/>
            </w:r>
            <w:r w:rsidRPr="008833AB">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8833AB">
              <w:rPr>
                <w:rFonts w:ascii="Arial" w:hAnsi="Arial" w:cs="Arial"/>
                <w:color w:val="000000"/>
                <w:sz w:val="20"/>
                <w:szCs w:val="20"/>
                <w:lang w:val="en-US"/>
              </w:rPr>
              <w:t xml:space="preserve">EFB platform/hardware description </w:t>
            </w:r>
          </w:p>
          <w:p w:rsidR="008833AB" w:rsidRDefault="008833AB" w:rsidP="00C0179E">
            <w:pPr>
              <w:rPr>
                <w:rFonts w:ascii="Arial" w:hAnsi="Arial" w:cs="Arial"/>
                <w:b/>
                <w:lang w:val="en-US"/>
              </w:rPr>
            </w:pPr>
          </w:p>
        </w:tc>
        <w:tc>
          <w:tcPr>
            <w:tcW w:w="1765" w:type="dxa"/>
            <w:shd w:val="clear" w:color="auto" w:fill="FFFFFF" w:themeFill="background1"/>
          </w:tcPr>
          <w:p w:rsidR="008833AB" w:rsidRDefault="008833AB">
            <w:r w:rsidRPr="007F069E">
              <w:rPr>
                <w:rFonts w:ascii="Arial" w:hAnsi="Arial" w:cs="Arial"/>
                <w:sz w:val="20"/>
                <w:szCs w:val="20"/>
              </w:rPr>
              <w:fldChar w:fldCharType="begin">
                <w:ffData>
                  <w:name w:val=""/>
                  <w:enabled/>
                  <w:calcOnExit w:val="0"/>
                  <w:textInput/>
                </w:ffData>
              </w:fldChar>
            </w:r>
            <w:r w:rsidRPr="007F069E">
              <w:rPr>
                <w:rFonts w:ascii="Arial" w:hAnsi="Arial" w:cs="Arial"/>
                <w:sz w:val="20"/>
                <w:szCs w:val="20"/>
              </w:rPr>
              <w:instrText xml:space="preserve"> FORMTEXT </w:instrText>
            </w:r>
            <w:r w:rsidRPr="007F069E">
              <w:rPr>
                <w:rFonts w:ascii="Arial" w:hAnsi="Arial" w:cs="Arial"/>
                <w:sz w:val="20"/>
                <w:szCs w:val="20"/>
              </w:rPr>
            </w:r>
            <w:r w:rsidRPr="007F069E">
              <w:rPr>
                <w:rFonts w:ascii="Arial" w:hAnsi="Arial" w:cs="Arial"/>
                <w:sz w:val="20"/>
                <w:szCs w:val="20"/>
              </w:rPr>
              <w:fldChar w:fldCharType="separate"/>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sz w:val="20"/>
                <w:szCs w:val="20"/>
              </w:rPr>
              <w:fldChar w:fldCharType="end"/>
            </w:r>
          </w:p>
        </w:tc>
        <w:tc>
          <w:tcPr>
            <w:tcW w:w="1674" w:type="dxa"/>
            <w:shd w:val="clear" w:color="auto" w:fill="FFFFFF" w:themeFill="background1"/>
          </w:tcPr>
          <w:p w:rsidR="008833AB" w:rsidRDefault="008833AB">
            <w:r w:rsidRPr="007F069E">
              <w:rPr>
                <w:rFonts w:ascii="Arial" w:hAnsi="Arial" w:cs="Arial"/>
                <w:sz w:val="20"/>
                <w:szCs w:val="20"/>
              </w:rPr>
              <w:fldChar w:fldCharType="begin">
                <w:ffData>
                  <w:name w:val=""/>
                  <w:enabled/>
                  <w:calcOnExit w:val="0"/>
                  <w:textInput/>
                </w:ffData>
              </w:fldChar>
            </w:r>
            <w:r w:rsidRPr="007F069E">
              <w:rPr>
                <w:rFonts w:ascii="Arial" w:hAnsi="Arial" w:cs="Arial"/>
                <w:sz w:val="20"/>
                <w:szCs w:val="20"/>
              </w:rPr>
              <w:instrText xml:space="preserve"> FORMTEXT </w:instrText>
            </w:r>
            <w:r w:rsidRPr="007F069E">
              <w:rPr>
                <w:rFonts w:ascii="Arial" w:hAnsi="Arial" w:cs="Arial"/>
                <w:sz w:val="20"/>
                <w:szCs w:val="20"/>
              </w:rPr>
            </w:r>
            <w:r w:rsidRPr="007F069E">
              <w:rPr>
                <w:rFonts w:ascii="Arial" w:hAnsi="Arial" w:cs="Arial"/>
                <w:sz w:val="20"/>
                <w:szCs w:val="20"/>
              </w:rPr>
              <w:fldChar w:fldCharType="separate"/>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sz w:val="20"/>
                <w:szCs w:val="20"/>
              </w:rPr>
              <w:fldChar w:fldCharType="end"/>
            </w:r>
          </w:p>
        </w:tc>
      </w:tr>
      <w:tr w:rsidR="008833AB" w:rsidRPr="00F13AD6" w:rsidTr="007C662F">
        <w:trPr>
          <w:trHeight w:val="340"/>
        </w:trPr>
        <w:tc>
          <w:tcPr>
            <w:tcW w:w="6415" w:type="dxa"/>
            <w:shd w:val="clear" w:color="auto" w:fill="FFFFFF" w:themeFill="background1"/>
          </w:tcPr>
          <w:p w:rsidR="008833AB" w:rsidRPr="008833AB" w:rsidRDefault="008833AB" w:rsidP="008833AB">
            <w:pPr>
              <w:autoSpaceDE w:val="0"/>
              <w:autoSpaceDN w:val="0"/>
              <w:adjustRightInd w:val="0"/>
              <w:rPr>
                <w:rFonts w:ascii="Arial" w:hAnsi="Arial" w:cs="Arial"/>
                <w:b/>
                <w:lang w:val="en-US"/>
              </w:rPr>
            </w:pPr>
            <w:r w:rsidRPr="008833AB">
              <w:rPr>
                <w:rFonts w:ascii="Arial" w:hAnsi="Arial" w:cs="Arial"/>
                <w:color w:val="000000"/>
                <w:sz w:val="20"/>
                <w:szCs w:val="20"/>
                <w:lang w:val="en-US"/>
              </w:rPr>
              <w:fldChar w:fldCharType="begin">
                <w:ffData>
                  <w:name w:val=""/>
                  <w:enabled/>
                  <w:calcOnExit w:val="0"/>
                  <w:checkBox>
                    <w:size w:val="20"/>
                    <w:default w:val="0"/>
                  </w:checkBox>
                </w:ffData>
              </w:fldChar>
            </w:r>
            <w:r w:rsidRPr="008833AB">
              <w:rPr>
                <w:rFonts w:ascii="Arial" w:hAnsi="Arial" w:cs="Arial"/>
                <w:color w:val="000000"/>
                <w:sz w:val="20"/>
                <w:szCs w:val="20"/>
                <w:lang w:val="en-US"/>
              </w:rPr>
              <w:instrText xml:space="preserve"> FORMCHECKBOX </w:instrText>
            </w:r>
            <w:r w:rsidRPr="008833AB">
              <w:rPr>
                <w:rFonts w:ascii="Arial" w:hAnsi="Arial" w:cs="Arial"/>
                <w:color w:val="000000"/>
                <w:sz w:val="20"/>
                <w:szCs w:val="20"/>
                <w:lang w:val="en-US"/>
              </w:rPr>
            </w:r>
            <w:r w:rsidRPr="008833AB">
              <w:rPr>
                <w:rFonts w:ascii="Arial" w:hAnsi="Arial" w:cs="Arial"/>
                <w:color w:val="000000"/>
                <w:sz w:val="20"/>
                <w:szCs w:val="20"/>
                <w:lang w:val="en-US"/>
              </w:rPr>
              <w:fldChar w:fldCharType="separate"/>
            </w:r>
            <w:r w:rsidRPr="008833AB">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8833AB">
              <w:rPr>
                <w:rFonts w:ascii="Arial" w:hAnsi="Arial" w:cs="Arial"/>
                <w:color w:val="000000"/>
                <w:sz w:val="20"/>
                <w:szCs w:val="20"/>
                <w:lang w:val="en-US"/>
              </w:rPr>
              <w:t>Description of each software application to be included in the assessment (see Appendix F)</w:t>
            </w:r>
          </w:p>
          <w:p w:rsidR="008833AB" w:rsidRDefault="008833AB" w:rsidP="00613B4D">
            <w:pPr>
              <w:pStyle w:val="Liststycke"/>
              <w:autoSpaceDE w:val="0"/>
              <w:autoSpaceDN w:val="0"/>
              <w:adjustRightInd w:val="0"/>
              <w:ind w:left="360"/>
              <w:contextualSpacing w:val="0"/>
              <w:rPr>
                <w:rFonts w:ascii="Arial" w:hAnsi="Arial" w:cs="Arial"/>
                <w:b/>
                <w:lang w:val="en-US"/>
              </w:rPr>
            </w:pPr>
          </w:p>
        </w:tc>
        <w:tc>
          <w:tcPr>
            <w:tcW w:w="1765" w:type="dxa"/>
            <w:shd w:val="clear" w:color="auto" w:fill="FFFFFF" w:themeFill="background1"/>
          </w:tcPr>
          <w:p w:rsidR="008833AB" w:rsidRDefault="008833AB">
            <w:r w:rsidRPr="007F069E">
              <w:rPr>
                <w:rFonts w:ascii="Arial" w:hAnsi="Arial" w:cs="Arial"/>
                <w:sz w:val="20"/>
                <w:szCs w:val="20"/>
              </w:rPr>
              <w:fldChar w:fldCharType="begin">
                <w:ffData>
                  <w:name w:val=""/>
                  <w:enabled/>
                  <w:calcOnExit w:val="0"/>
                  <w:textInput/>
                </w:ffData>
              </w:fldChar>
            </w:r>
            <w:r w:rsidRPr="007F069E">
              <w:rPr>
                <w:rFonts w:ascii="Arial" w:hAnsi="Arial" w:cs="Arial"/>
                <w:sz w:val="20"/>
                <w:szCs w:val="20"/>
              </w:rPr>
              <w:instrText xml:space="preserve"> FORMTEXT </w:instrText>
            </w:r>
            <w:r w:rsidRPr="007F069E">
              <w:rPr>
                <w:rFonts w:ascii="Arial" w:hAnsi="Arial" w:cs="Arial"/>
                <w:sz w:val="20"/>
                <w:szCs w:val="20"/>
              </w:rPr>
            </w:r>
            <w:r w:rsidRPr="007F069E">
              <w:rPr>
                <w:rFonts w:ascii="Arial" w:hAnsi="Arial" w:cs="Arial"/>
                <w:sz w:val="20"/>
                <w:szCs w:val="20"/>
              </w:rPr>
              <w:fldChar w:fldCharType="separate"/>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sz w:val="20"/>
                <w:szCs w:val="20"/>
              </w:rPr>
              <w:fldChar w:fldCharType="end"/>
            </w:r>
          </w:p>
        </w:tc>
        <w:tc>
          <w:tcPr>
            <w:tcW w:w="1674" w:type="dxa"/>
            <w:shd w:val="clear" w:color="auto" w:fill="FFFFFF" w:themeFill="background1"/>
          </w:tcPr>
          <w:p w:rsidR="008833AB" w:rsidRDefault="008833AB">
            <w:r w:rsidRPr="007F069E">
              <w:rPr>
                <w:rFonts w:ascii="Arial" w:hAnsi="Arial" w:cs="Arial"/>
                <w:sz w:val="20"/>
                <w:szCs w:val="20"/>
              </w:rPr>
              <w:fldChar w:fldCharType="begin">
                <w:ffData>
                  <w:name w:val=""/>
                  <w:enabled/>
                  <w:calcOnExit w:val="0"/>
                  <w:textInput/>
                </w:ffData>
              </w:fldChar>
            </w:r>
            <w:r w:rsidRPr="007F069E">
              <w:rPr>
                <w:rFonts w:ascii="Arial" w:hAnsi="Arial" w:cs="Arial"/>
                <w:sz w:val="20"/>
                <w:szCs w:val="20"/>
              </w:rPr>
              <w:instrText xml:space="preserve"> FORMTEXT </w:instrText>
            </w:r>
            <w:r w:rsidRPr="007F069E">
              <w:rPr>
                <w:rFonts w:ascii="Arial" w:hAnsi="Arial" w:cs="Arial"/>
                <w:sz w:val="20"/>
                <w:szCs w:val="20"/>
              </w:rPr>
            </w:r>
            <w:r w:rsidRPr="007F069E">
              <w:rPr>
                <w:rFonts w:ascii="Arial" w:hAnsi="Arial" w:cs="Arial"/>
                <w:sz w:val="20"/>
                <w:szCs w:val="20"/>
              </w:rPr>
              <w:fldChar w:fldCharType="separate"/>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sz w:val="20"/>
                <w:szCs w:val="20"/>
              </w:rPr>
              <w:fldChar w:fldCharType="end"/>
            </w:r>
          </w:p>
        </w:tc>
      </w:tr>
      <w:tr w:rsidR="008833AB" w:rsidRPr="00F13AD6" w:rsidTr="007C662F">
        <w:trPr>
          <w:trHeight w:val="340"/>
        </w:trPr>
        <w:tc>
          <w:tcPr>
            <w:tcW w:w="6415" w:type="dxa"/>
            <w:shd w:val="clear" w:color="auto" w:fill="FFFFFF" w:themeFill="background1"/>
          </w:tcPr>
          <w:p w:rsidR="008833AB" w:rsidRPr="008833AB" w:rsidRDefault="008833AB" w:rsidP="008833AB">
            <w:pPr>
              <w:autoSpaceDE w:val="0"/>
              <w:autoSpaceDN w:val="0"/>
              <w:adjustRightInd w:val="0"/>
              <w:rPr>
                <w:rFonts w:ascii="Arial" w:hAnsi="Arial" w:cs="Arial"/>
                <w:color w:val="000000"/>
                <w:sz w:val="20"/>
                <w:szCs w:val="20"/>
                <w:lang w:val="en-US"/>
              </w:rPr>
            </w:pPr>
            <w:r w:rsidRPr="008833AB">
              <w:rPr>
                <w:rFonts w:ascii="Arial" w:hAnsi="Arial" w:cs="Arial"/>
                <w:color w:val="000000"/>
                <w:sz w:val="20"/>
                <w:szCs w:val="20"/>
                <w:lang w:val="en-US"/>
              </w:rPr>
              <w:fldChar w:fldCharType="begin">
                <w:ffData>
                  <w:name w:val=""/>
                  <w:enabled/>
                  <w:calcOnExit w:val="0"/>
                  <w:checkBox>
                    <w:size w:val="20"/>
                    <w:default w:val="0"/>
                  </w:checkBox>
                </w:ffData>
              </w:fldChar>
            </w:r>
            <w:r w:rsidRPr="008833AB">
              <w:rPr>
                <w:rFonts w:ascii="Arial" w:hAnsi="Arial" w:cs="Arial"/>
                <w:color w:val="000000"/>
                <w:sz w:val="20"/>
                <w:szCs w:val="20"/>
                <w:lang w:val="en-US"/>
              </w:rPr>
              <w:instrText xml:space="preserve"> FORMCHECKBOX </w:instrText>
            </w:r>
            <w:r w:rsidRPr="008833AB">
              <w:rPr>
                <w:rFonts w:ascii="Arial" w:hAnsi="Arial" w:cs="Arial"/>
                <w:color w:val="000000"/>
                <w:sz w:val="20"/>
                <w:szCs w:val="20"/>
                <w:lang w:val="en-US"/>
              </w:rPr>
            </w:r>
            <w:r w:rsidRPr="008833AB">
              <w:rPr>
                <w:rFonts w:ascii="Arial" w:hAnsi="Arial" w:cs="Arial"/>
                <w:color w:val="000000"/>
                <w:sz w:val="20"/>
                <w:szCs w:val="20"/>
                <w:lang w:val="en-US"/>
              </w:rPr>
              <w:fldChar w:fldCharType="separate"/>
            </w:r>
            <w:r w:rsidRPr="008833AB">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8833AB">
              <w:rPr>
                <w:rFonts w:ascii="Arial" w:hAnsi="Arial" w:cs="Arial"/>
                <w:color w:val="000000"/>
                <w:sz w:val="20"/>
                <w:szCs w:val="20"/>
                <w:lang w:val="en-US"/>
              </w:rPr>
              <w:t>Risk assessment summary for each application and mitigation means put in place</w:t>
            </w:r>
          </w:p>
          <w:p w:rsidR="008833AB" w:rsidRDefault="008833AB" w:rsidP="00C0179E">
            <w:pPr>
              <w:rPr>
                <w:rFonts w:ascii="Arial" w:hAnsi="Arial" w:cs="Arial"/>
                <w:b/>
                <w:lang w:val="en-US"/>
              </w:rPr>
            </w:pPr>
          </w:p>
        </w:tc>
        <w:tc>
          <w:tcPr>
            <w:tcW w:w="1765" w:type="dxa"/>
            <w:shd w:val="clear" w:color="auto" w:fill="FFFFFF" w:themeFill="background1"/>
          </w:tcPr>
          <w:p w:rsidR="008833AB" w:rsidRDefault="008833AB">
            <w:r w:rsidRPr="007F069E">
              <w:rPr>
                <w:rFonts w:ascii="Arial" w:hAnsi="Arial" w:cs="Arial"/>
                <w:sz w:val="20"/>
                <w:szCs w:val="20"/>
              </w:rPr>
              <w:fldChar w:fldCharType="begin">
                <w:ffData>
                  <w:name w:val=""/>
                  <w:enabled/>
                  <w:calcOnExit w:val="0"/>
                  <w:textInput/>
                </w:ffData>
              </w:fldChar>
            </w:r>
            <w:r w:rsidRPr="007F069E">
              <w:rPr>
                <w:rFonts w:ascii="Arial" w:hAnsi="Arial" w:cs="Arial"/>
                <w:sz w:val="20"/>
                <w:szCs w:val="20"/>
              </w:rPr>
              <w:instrText xml:space="preserve"> FORMTEXT </w:instrText>
            </w:r>
            <w:r w:rsidRPr="007F069E">
              <w:rPr>
                <w:rFonts w:ascii="Arial" w:hAnsi="Arial" w:cs="Arial"/>
                <w:sz w:val="20"/>
                <w:szCs w:val="20"/>
              </w:rPr>
            </w:r>
            <w:r w:rsidRPr="007F069E">
              <w:rPr>
                <w:rFonts w:ascii="Arial" w:hAnsi="Arial" w:cs="Arial"/>
                <w:sz w:val="20"/>
                <w:szCs w:val="20"/>
              </w:rPr>
              <w:fldChar w:fldCharType="separate"/>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sz w:val="20"/>
                <w:szCs w:val="20"/>
              </w:rPr>
              <w:fldChar w:fldCharType="end"/>
            </w:r>
          </w:p>
        </w:tc>
        <w:tc>
          <w:tcPr>
            <w:tcW w:w="1674" w:type="dxa"/>
            <w:shd w:val="clear" w:color="auto" w:fill="FFFFFF" w:themeFill="background1"/>
          </w:tcPr>
          <w:p w:rsidR="008833AB" w:rsidRDefault="008833AB">
            <w:r w:rsidRPr="007F069E">
              <w:rPr>
                <w:rFonts w:ascii="Arial" w:hAnsi="Arial" w:cs="Arial"/>
                <w:sz w:val="20"/>
                <w:szCs w:val="20"/>
              </w:rPr>
              <w:fldChar w:fldCharType="begin">
                <w:ffData>
                  <w:name w:val=""/>
                  <w:enabled/>
                  <w:calcOnExit w:val="0"/>
                  <w:textInput/>
                </w:ffData>
              </w:fldChar>
            </w:r>
            <w:r w:rsidRPr="007F069E">
              <w:rPr>
                <w:rFonts w:ascii="Arial" w:hAnsi="Arial" w:cs="Arial"/>
                <w:sz w:val="20"/>
                <w:szCs w:val="20"/>
              </w:rPr>
              <w:instrText xml:space="preserve"> FORMTEXT </w:instrText>
            </w:r>
            <w:r w:rsidRPr="007F069E">
              <w:rPr>
                <w:rFonts w:ascii="Arial" w:hAnsi="Arial" w:cs="Arial"/>
                <w:sz w:val="20"/>
                <w:szCs w:val="20"/>
              </w:rPr>
            </w:r>
            <w:r w:rsidRPr="007F069E">
              <w:rPr>
                <w:rFonts w:ascii="Arial" w:hAnsi="Arial" w:cs="Arial"/>
                <w:sz w:val="20"/>
                <w:szCs w:val="20"/>
              </w:rPr>
              <w:fldChar w:fldCharType="separate"/>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sz w:val="20"/>
                <w:szCs w:val="20"/>
              </w:rPr>
              <w:fldChar w:fldCharType="end"/>
            </w:r>
          </w:p>
        </w:tc>
      </w:tr>
      <w:tr w:rsidR="008833AB" w:rsidRPr="00F13AD6" w:rsidTr="007C662F">
        <w:trPr>
          <w:trHeight w:val="340"/>
        </w:trPr>
        <w:tc>
          <w:tcPr>
            <w:tcW w:w="6415" w:type="dxa"/>
            <w:shd w:val="clear" w:color="auto" w:fill="FFFFFF" w:themeFill="background1"/>
          </w:tcPr>
          <w:p w:rsidR="008833AB" w:rsidRPr="008833AB" w:rsidRDefault="008833AB" w:rsidP="008833AB">
            <w:pPr>
              <w:autoSpaceDE w:val="0"/>
              <w:autoSpaceDN w:val="0"/>
              <w:adjustRightInd w:val="0"/>
              <w:rPr>
                <w:rFonts w:ascii="Arial" w:hAnsi="Arial" w:cs="Arial"/>
                <w:color w:val="000000"/>
                <w:sz w:val="20"/>
                <w:szCs w:val="20"/>
                <w:lang w:val="en-US"/>
              </w:rPr>
            </w:pPr>
            <w:r w:rsidRPr="008833AB">
              <w:rPr>
                <w:rFonts w:ascii="Arial" w:hAnsi="Arial" w:cs="Arial"/>
                <w:color w:val="000000"/>
                <w:sz w:val="20"/>
                <w:szCs w:val="20"/>
                <w:lang w:val="en-US"/>
              </w:rPr>
              <w:fldChar w:fldCharType="begin">
                <w:ffData>
                  <w:name w:val=""/>
                  <w:enabled/>
                  <w:calcOnExit w:val="0"/>
                  <w:checkBox>
                    <w:size w:val="20"/>
                    <w:default w:val="0"/>
                  </w:checkBox>
                </w:ffData>
              </w:fldChar>
            </w:r>
            <w:r w:rsidRPr="008833AB">
              <w:rPr>
                <w:rFonts w:ascii="Arial" w:hAnsi="Arial" w:cs="Arial"/>
                <w:color w:val="000000"/>
                <w:sz w:val="20"/>
                <w:szCs w:val="20"/>
                <w:lang w:val="en-US"/>
              </w:rPr>
              <w:instrText xml:space="preserve"> FORMCHECKBOX </w:instrText>
            </w:r>
            <w:r w:rsidRPr="008833AB">
              <w:rPr>
                <w:rFonts w:ascii="Arial" w:hAnsi="Arial" w:cs="Arial"/>
                <w:color w:val="000000"/>
                <w:sz w:val="20"/>
                <w:szCs w:val="20"/>
                <w:lang w:val="en-US"/>
              </w:rPr>
            </w:r>
            <w:r w:rsidRPr="008833AB">
              <w:rPr>
                <w:rFonts w:ascii="Arial" w:hAnsi="Arial" w:cs="Arial"/>
                <w:color w:val="000000"/>
                <w:sz w:val="20"/>
                <w:szCs w:val="20"/>
                <w:lang w:val="en-US"/>
              </w:rPr>
              <w:fldChar w:fldCharType="separate"/>
            </w:r>
            <w:r w:rsidRPr="008833AB">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8833AB">
              <w:rPr>
                <w:rFonts w:ascii="Arial" w:hAnsi="Arial" w:cs="Arial"/>
                <w:color w:val="000000"/>
                <w:sz w:val="20"/>
                <w:szCs w:val="20"/>
                <w:lang w:val="en-US"/>
              </w:rPr>
              <w:t xml:space="preserve">Human factors assessment for the complete EFB system, human machine interface and all software applications; </w:t>
            </w:r>
          </w:p>
          <w:p w:rsidR="008833AB" w:rsidRDefault="008833AB" w:rsidP="00613B4D">
            <w:pPr>
              <w:pStyle w:val="Liststycke"/>
              <w:numPr>
                <w:ilvl w:val="1"/>
                <w:numId w:val="29"/>
              </w:numPr>
              <w:autoSpaceDE w:val="0"/>
              <w:autoSpaceDN w:val="0"/>
              <w:adjustRightInd w:val="0"/>
              <w:contextualSpacing w:val="0"/>
              <w:rPr>
                <w:rFonts w:ascii="Arial" w:hAnsi="Arial" w:cs="Arial"/>
                <w:color w:val="000000"/>
                <w:sz w:val="20"/>
                <w:szCs w:val="20"/>
                <w:lang w:val="en-US"/>
              </w:rPr>
            </w:pPr>
            <w:r w:rsidRPr="00F857AF">
              <w:rPr>
                <w:rFonts w:ascii="Arial" w:hAnsi="Arial" w:cs="Arial"/>
                <w:color w:val="000000"/>
                <w:sz w:val="20"/>
                <w:szCs w:val="20"/>
                <w:lang w:val="en-US"/>
              </w:rPr>
              <w:t xml:space="preserve">Pilot workload in both single-pilot and multi-crew flown aircraft </w:t>
            </w:r>
          </w:p>
          <w:p w:rsidR="008833AB" w:rsidRDefault="008833AB" w:rsidP="00613B4D">
            <w:pPr>
              <w:pStyle w:val="Liststycke"/>
              <w:numPr>
                <w:ilvl w:val="1"/>
                <w:numId w:val="29"/>
              </w:numPr>
              <w:autoSpaceDE w:val="0"/>
              <w:autoSpaceDN w:val="0"/>
              <w:adjustRightInd w:val="0"/>
              <w:contextualSpacing w:val="0"/>
              <w:rPr>
                <w:rFonts w:ascii="Arial" w:hAnsi="Arial" w:cs="Arial"/>
                <w:color w:val="000000"/>
                <w:sz w:val="20"/>
                <w:szCs w:val="20"/>
                <w:lang w:val="en-US"/>
              </w:rPr>
            </w:pPr>
            <w:r w:rsidRPr="00F857AF">
              <w:rPr>
                <w:rFonts w:ascii="Arial" w:hAnsi="Arial" w:cs="Arial"/>
                <w:color w:val="000000"/>
                <w:sz w:val="20"/>
                <w:szCs w:val="20"/>
                <w:lang w:val="en-US"/>
              </w:rPr>
              <w:t xml:space="preserve">Size, resolution, and legibility of symbols and text </w:t>
            </w:r>
          </w:p>
          <w:p w:rsidR="008833AB" w:rsidRDefault="008833AB" w:rsidP="00613B4D">
            <w:pPr>
              <w:rPr>
                <w:rFonts w:ascii="Arial" w:hAnsi="Arial" w:cs="Arial"/>
                <w:color w:val="000000"/>
                <w:sz w:val="20"/>
                <w:szCs w:val="20"/>
                <w:lang w:val="en-US"/>
              </w:rPr>
            </w:pPr>
            <w:r w:rsidRPr="00F857AF">
              <w:rPr>
                <w:rFonts w:ascii="Arial" w:hAnsi="Arial" w:cs="Arial"/>
                <w:color w:val="000000"/>
                <w:sz w:val="20"/>
                <w:szCs w:val="20"/>
                <w:lang w:val="en-US"/>
              </w:rPr>
              <w:t>For navigation chart display: access to desired charts, access to information within a chart, grouping of information, general layout, orientation (e.g., track-up, north-up), depiction of s</w:t>
            </w:r>
            <w:r>
              <w:rPr>
                <w:rFonts w:ascii="Arial" w:hAnsi="Arial" w:cs="Arial"/>
                <w:color w:val="000000"/>
                <w:sz w:val="20"/>
                <w:szCs w:val="20"/>
                <w:lang w:val="en-US"/>
              </w:rPr>
              <w:t>cale information</w:t>
            </w:r>
          </w:p>
          <w:p w:rsidR="008833AB" w:rsidRDefault="008833AB" w:rsidP="00613B4D">
            <w:pPr>
              <w:rPr>
                <w:rFonts w:ascii="Arial" w:hAnsi="Arial" w:cs="Arial"/>
                <w:b/>
                <w:lang w:val="en-US"/>
              </w:rPr>
            </w:pPr>
          </w:p>
        </w:tc>
        <w:tc>
          <w:tcPr>
            <w:tcW w:w="1765" w:type="dxa"/>
            <w:shd w:val="clear" w:color="auto" w:fill="FFFFFF" w:themeFill="background1"/>
          </w:tcPr>
          <w:p w:rsidR="008833AB" w:rsidRDefault="008833AB">
            <w:r w:rsidRPr="007F069E">
              <w:rPr>
                <w:rFonts w:ascii="Arial" w:hAnsi="Arial" w:cs="Arial"/>
                <w:sz w:val="20"/>
                <w:szCs w:val="20"/>
              </w:rPr>
              <w:fldChar w:fldCharType="begin">
                <w:ffData>
                  <w:name w:val=""/>
                  <w:enabled/>
                  <w:calcOnExit w:val="0"/>
                  <w:textInput/>
                </w:ffData>
              </w:fldChar>
            </w:r>
            <w:r w:rsidRPr="007F069E">
              <w:rPr>
                <w:rFonts w:ascii="Arial" w:hAnsi="Arial" w:cs="Arial"/>
                <w:sz w:val="20"/>
                <w:szCs w:val="20"/>
              </w:rPr>
              <w:instrText xml:space="preserve"> FORMTEXT </w:instrText>
            </w:r>
            <w:r w:rsidRPr="007F069E">
              <w:rPr>
                <w:rFonts w:ascii="Arial" w:hAnsi="Arial" w:cs="Arial"/>
                <w:sz w:val="20"/>
                <w:szCs w:val="20"/>
              </w:rPr>
            </w:r>
            <w:r w:rsidRPr="007F069E">
              <w:rPr>
                <w:rFonts w:ascii="Arial" w:hAnsi="Arial" w:cs="Arial"/>
                <w:sz w:val="20"/>
                <w:szCs w:val="20"/>
              </w:rPr>
              <w:fldChar w:fldCharType="separate"/>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sz w:val="20"/>
                <w:szCs w:val="20"/>
              </w:rPr>
              <w:fldChar w:fldCharType="end"/>
            </w:r>
          </w:p>
        </w:tc>
        <w:tc>
          <w:tcPr>
            <w:tcW w:w="1674" w:type="dxa"/>
            <w:shd w:val="clear" w:color="auto" w:fill="FFFFFF" w:themeFill="background1"/>
          </w:tcPr>
          <w:p w:rsidR="008833AB" w:rsidRDefault="008833AB">
            <w:r w:rsidRPr="007F069E">
              <w:rPr>
                <w:rFonts w:ascii="Arial" w:hAnsi="Arial" w:cs="Arial"/>
                <w:sz w:val="20"/>
                <w:szCs w:val="20"/>
              </w:rPr>
              <w:fldChar w:fldCharType="begin">
                <w:ffData>
                  <w:name w:val=""/>
                  <w:enabled/>
                  <w:calcOnExit w:val="0"/>
                  <w:textInput/>
                </w:ffData>
              </w:fldChar>
            </w:r>
            <w:r w:rsidRPr="007F069E">
              <w:rPr>
                <w:rFonts w:ascii="Arial" w:hAnsi="Arial" w:cs="Arial"/>
                <w:sz w:val="20"/>
                <w:szCs w:val="20"/>
              </w:rPr>
              <w:instrText xml:space="preserve"> FORMTEXT </w:instrText>
            </w:r>
            <w:r w:rsidRPr="007F069E">
              <w:rPr>
                <w:rFonts w:ascii="Arial" w:hAnsi="Arial" w:cs="Arial"/>
                <w:sz w:val="20"/>
                <w:szCs w:val="20"/>
              </w:rPr>
            </w:r>
            <w:r w:rsidRPr="007F069E">
              <w:rPr>
                <w:rFonts w:ascii="Arial" w:hAnsi="Arial" w:cs="Arial"/>
                <w:sz w:val="20"/>
                <w:szCs w:val="20"/>
              </w:rPr>
              <w:fldChar w:fldCharType="separate"/>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sz w:val="20"/>
                <w:szCs w:val="20"/>
              </w:rPr>
              <w:fldChar w:fldCharType="end"/>
            </w:r>
          </w:p>
        </w:tc>
      </w:tr>
      <w:tr w:rsidR="008833AB" w:rsidTr="007C662F">
        <w:trPr>
          <w:trHeight w:val="340"/>
        </w:trPr>
        <w:tc>
          <w:tcPr>
            <w:tcW w:w="6415" w:type="dxa"/>
            <w:shd w:val="clear" w:color="auto" w:fill="FFFFFF" w:themeFill="background1"/>
          </w:tcPr>
          <w:p w:rsidR="008833AB" w:rsidRPr="008833AB" w:rsidRDefault="008833AB" w:rsidP="008833AB">
            <w:pPr>
              <w:autoSpaceDE w:val="0"/>
              <w:autoSpaceDN w:val="0"/>
              <w:adjustRightInd w:val="0"/>
              <w:rPr>
                <w:rFonts w:ascii="Arial" w:hAnsi="Arial" w:cs="Arial"/>
                <w:color w:val="000000"/>
                <w:sz w:val="20"/>
                <w:szCs w:val="20"/>
                <w:lang w:val="en-US"/>
              </w:rPr>
            </w:pPr>
            <w:r w:rsidRPr="008833AB">
              <w:rPr>
                <w:rFonts w:ascii="Arial" w:hAnsi="Arial" w:cs="Arial"/>
                <w:color w:val="000000"/>
                <w:sz w:val="20"/>
                <w:szCs w:val="20"/>
                <w:lang w:val="en-US"/>
              </w:rPr>
              <w:fldChar w:fldCharType="begin">
                <w:ffData>
                  <w:name w:val=""/>
                  <w:enabled/>
                  <w:calcOnExit w:val="0"/>
                  <w:checkBox>
                    <w:size w:val="20"/>
                    <w:default w:val="0"/>
                  </w:checkBox>
                </w:ffData>
              </w:fldChar>
            </w:r>
            <w:r w:rsidRPr="008833AB">
              <w:rPr>
                <w:rFonts w:ascii="Arial" w:hAnsi="Arial" w:cs="Arial"/>
                <w:color w:val="000000"/>
                <w:sz w:val="20"/>
                <w:szCs w:val="20"/>
                <w:lang w:val="en-US"/>
              </w:rPr>
              <w:instrText xml:space="preserve"> FORMCHECKBOX </w:instrText>
            </w:r>
            <w:r w:rsidRPr="008833AB">
              <w:rPr>
                <w:rFonts w:ascii="Arial" w:hAnsi="Arial" w:cs="Arial"/>
                <w:color w:val="000000"/>
                <w:sz w:val="20"/>
                <w:szCs w:val="20"/>
                <w:lang w:val="en-US"/>
              </w:rPr>
            </w:r>
            <w:r w:rsidRPr="008833AB">
              <w:rPr>
                <w:rFonts w:ascii="Arial" w:hAnsi="Arial" w:cs="Arial"/>
                <w:color w:val="000000"/>
                <w:sz w:val="20"/>
                <w:szCs w:val="20"/>
                <w:lang w:val="en-US"/>
              </w:rPr>
              <w:fldChar w:fldCharType="separate"/>
            </w:r>
            <w:r w:rsidRPr="008833AB">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8833AB">
              <w:rPr>
                <w:rFonts w:ascii="Arial" w:hAnsi="Arial" w:cs="Arial"/>
                <w:color w:val="000000"/>
                <w:sz w:val="20"/>
                <w:szCs w:val="20"/>
                <w:lang w:val="en-US"/>
              </w:rPr>
              <w:t xml:space="preserve">Operator training </w:t>
            </w:r>
          </w:p>
          <w:p w:rsidR="008833AB" w:rsidRDefault="008833AB" w:rsidP="00C0179E">
            <w:pPr>
              <w:rPr>
                <w:rFonts w:ascii="Arial" w:hAnsi="Arial" w:cs="Arial"/>
                <w:b/>
                <w:lang w:val="en-US"/>
              </w:rPr>
            </w:pPr>
          </w:p>
        </w:tc>
        <w:tc>
          <w:tcPr>
            <w:tcW w:w="1765" w:type="dxa"/>
            <w:shd w:val="clear" w:color="auto" w:fill="FFFFFF" w:themeFill="background1"/>
          </w:tcPr>
          <w:p w:rsidR="008833AB" w:rsidRDefault="008833AB">
            <w:r w:rsidRPr="007F069E">
              <w:rPr>
                <w:rFonts w:ascii="Arial" w:hAnsi="Arial" w:cs="Arial"/>
                <w:sz w:val="20"/>
                <w:szCs w:val="20"/>
              </w:rPr>
              <w:fldChar w:fldCharType="begin">
                <w:ffData>
                  <w:name w:val=""/>
                  <w:enabled/>
                  <w:calcOnExit w:val="0"/>
                  <w:textInput/>
                </w:ffData>
              </w:fldChar>
            </w:r>
            <w:r w:rsidRPr="007F069E">
              <w:rPr>
                <w:rFonts w:ascii="Arial" w:hAnsi="Arial" w:cs="Arial"/>
                <w:sz w:val="20"/>
                <w:szCs w:val="20"/>
              </w:rPr>
              <w:instrText xml:space="preserve"> FORMTEXT </w:instrText>
            </w:r>
            <w:r w:rsidRPr="007F069E">
              <w:rPr>
                <w:rFonts w:ascii="Arial" w:hAnsi="Arial" w:cs="Arial"/>
                <w:sz w:val="20"/>
                <w:szCs w:val="20"/>
              </w:rPr>
            </w:r>
            <w:r w:rsidRPr="007F069E">
              <w:rPr>
                <w:rFonts w:ascii="Arial" w:hAnsi="Arial" w:cs="Arial"/>
                <w:sz w:val="20"/>
                <w:szCs w:val="20"/>
              </w:rPr>
              <w:fldChar w:fldCharType="separate"/>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sz w:val="20"/>
                <w:szCs w:val="20"/>
              </w:rPr>
              <w:fldChar w:fldCharType="end"/>
            </w:r>
          </w:p>
        </w:tc>
        <w:tc>
          <w:tcPr>
            <w:tcW w:w="1674" w:type="dxa"/>
            <w:shd w:val="clear" w:color="auto" w:fill="FFFFFF" w:themeFill="background1"/>
          </w:tcPr>
          <w:p w:rsidR="008833AB" w:rsidRDefault="008833AB">
            <w:r w:rsidRPr="007F069E">
              <w:rPr>
                <w:rFonts w:ascii="Arial" w:hAnsi="Arial" w:cs="Arial"/>
                <w:sz w:val="20"/>
                <w:szCs w:val="20"/>
              </w:rPr>
              <w:fldChar w:fldCharType="begin">
                <w:ffData>
                  <w:name w:val=""/>
                  <w:enabled/>
                  <w:calcOnExit w:val="0"/>
                  <w:textInput/>
                </w:ffData>
              </w:fldChar>
            </w:r>
            <w:r w:rsidRPr="007F069E">
              <w:rPr>
                <w:rFonts w:ascii="Arial" w:hAnsi="Arial" w:cs="Arial"/>
                <w:sz w:val="20"/>
                <w:szCs w:val="20"/>
              </w:rPr>
              <w:instrText xml:space="preserve"> FORMTEXT </w:instrText>
            </w:r>
            <w:r w:rsidRPr="007F069E">
              <w:rPr>
                <w:rFonts w:ascii="Arial" w:hAnsi="Arial" w:cs="Arial"/>
                <w:sz w:val="20"/>
                <w:szCs w:val="20"/>
              </w:rPr>
            </w:r>
            <w:r w:rsidRPr="007F069E">
              <w:rPr>
                <w:rFonts w:ascii="Arial" w:hAnsi="Arial" w:cs="Arial"/>
                <w:sz w:val="20"/>
                <w:szCs w:val="20"/>
              </w:rPr>
              <w:fldChar w:fldCharType="separate"/>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sz w:val="20"/>
                <w:szCs w:val="20"/>
              </w:rPr>
              <w:fldChar w:fldCharType="end"/>
            </w:r>
          </w:p>
        </w:tc>
      </w:tr>
      <w:tr w:rsidR="008833AB" w:rsidTr="007C662F">
        <w:trPr>
          <w:trHeight w:val="340"/>
        </w:trPr>
        <w:tc>
          <w:tcPr>
            <w:tcW w:w="6415" w:type="dxa"/>
            <w:tcBorders>
              <w:bottom w:val="single" w:sz="4" w:space="0" w:color="auto"/>
            </w:tcBorders>
            <w:shd w:val="clear" w:color="auto" w:fill="FFFFFF" w:themeFill="background1"/>
          </w:tcPr>
          <w:p w:rsidR="008833AB" w:rsidRPr="008833AB" w:rsidRDefault="008833AB" w:rsidP="008833AB">
            <w:pPr>
              <w:autoSpaceDE w:val="0"/>
              <w:autoSpaceDN w:val="0"/>
              <w:adjustRightInd w:val="0"/>
              <w:rPr>
                <w:rFonts w:ascii="Arial" w:hAnsi="Arial" w:cs="Arial"/>
                <w:color w:val="000000"/>
                <w:sz w:val="20"/>
                <w:szCs w:val="20"/>
                <w:lang w:val="en-US"/>
              </w:rPr>
            </w:pPr>
            <w:r w:rsidRPr="008833AB">
              <w:rPr>
                <w:rFonts w:ascii="Arial" w:hAnsi="Arial" w:cs="Arial"/>
                <w:color w:val="000000"/>
                <w:sz w:val="20"/>
                <w:szCs w:val="20"/>
                <w:lang w:val="en-US"/>
              </w:rPr>
              <w:fldChar w:fldCharType="begin">
                <w:ffData>
                  <w:name w:val=""/>
                  <w:enabled/>
                  <w:calcOnExit w:val="0"/>
                  <w:checkBox>
                    <w:size w:val="20"/>
                    <w:default w:val="0"/>
                  </w:checkBox>
                </w:ffData>
              </w:fldChar>
            </w:r>
            <w:r w:rsidRPr="008833AB">
              <w:rPr>
                <w:rFonts w:ascii="Arial" w:hAnsi="Arial" w:cs="Arial"/>
                <w:color w:val="000000"/>
                <w:sz w:val="20"/>
                <w:szCs w:val="20"/>
                <w:lang w:val="en-US"/>
              </w:rPr>
              <w:instrText xml:space="preserve"> FORMCHECKBOX </w:instrText>
            </w:r>
            <w:r w:rsidRPr="008833AB">
              <w:rPr>
                <w:rFonts w:ascii="Arial" w:hAnsi="Arial" w:cs="Arial"/>
                <w:color w:val="000000"/>
                <w:sz w:val="20"/>
                <w:szCs w:val="20"/>
                <w:lang w:val="en-US"/>
              </w:rPr>
            </w:r>
            <w:r w:rsidRPr="008833AB">
              <w:rPr>
                <w:rFonts w:ascii="Arial" w:hAnsi="Arial" w:cs="Arial"/>
                <w:color w:val="000000"/>
                <w:sz w:val="20"/>
                <w:szCs w:val="20"/>
                <w:lang w:val="en-US"/>
              </w:rPr>
              <w:fldChar w:fldCharType="separate"/>
            </w:r>
            <w:r w:rsidRPr="008833AB">
              <w:rPr>
                <w:rFonts w:ascii="Arial" w:hAnsi="Arial" w:cs="Arial"/>
                <w:color w:val="000000"/>
                <w:sz w:val="20"/>
                <w:szCs w:val="20"/>
                <w:lang w:val="en-US"/>
              </w:rPr>
              <w:fldChar w:fldCharType="end"/>
            </w:r>
            <w:r>
              <w:rPr>
                <w:rFonts w:ascii="Arial" w:hAnsi="Arial" w:cs="Arial"/>
                <w:color w:val="000000"/>
                <w:sz w:val="20"/>
                <w:szCs w:val="20"/>
                <w:lang w:val="en-US"/>
              </w:rPr>
              <w:t xml:space="preserve">  </w:t>
            </w:r>
            <w:r w:rsidRPr="008833AB">
              <w:rPr>
                <w:rFonts w:ascii="Arial" w:hAnsi="Arial" w:cs="Arial"/>
                <w:color w:val="000000"/>
                <w:sz w:val="20"/>
                <w:szCs w:val="20"/>
                <w:lang w:val="en-US"/>
              </w:rPr>
              <w:t xml:space="preserve">EFB administrator qualification </w:t>
            </w:r>
          </w:p>
          <w:p w:rsidR="008833AB" w:rsidRDefault="008833AB" w:rsidP="00C0179E">
            <w:pPr>
              <w:rPr>
                <w:rFonts w:ascii="Arial" w:hAnsi="Arial" w:cs="Arial"/>
                <w:b/>
                <w:lang w:val="en-US"/>
              </w:rPr>
            </w:pPr>
          </w:p>
          <w:p w:rsidR="008833AB" w:rsidRDefault="008833AB" w:rsidP="00C0179E">
            <w:pPr>
              <w:rPr>
                <w:rFonts w:ascii="Arial" w:hAnsi="Arial" w:cs="Arial"/>
                <w:b/>
                <w:lang w:val="en-US"/>
              </w:rPr>
            </w:pPr>
          </w:p>
          <w:p w:rsidR="008833AB" w:rsidRDefault="008833AB" w:rsidP="00C0179E">
            <w:pPr>
              <w:rPr>
                <w:rFonts w:ascii="Arial" w:hAnsi="Arial" w:cs="Arial"/>
                <w:b/>
                <w:lang w:val="en-US"/>
              </w:rPr>
            </w:pPr>
          </w:p>
          <w:p w:rsidR="008833AB" w:rsidRDefault="008833AB" w:rsidP="00C0179E">
            <w:pPr>
              <w:rPr>
                <w:rFonts w:ascii="Arial" w:hAnsi="Arial" w:cs="Arial"/>
                <w:b/>
                <w:lang w:val="en-US"/>
              </w:rPr>
            </w:pPr>
          </w:p>
          <w:p w:rsidR="008833AB" w:rsidRDefault="008833AB" w:rsidP="00C0179E">
            <w:pPr>
              <w:rPr>
                <w:rFonts w:ascii="Arial" w:hAnsi="Arial" w:cs="Arial"/>
                <w:b/>
                <w:lang w:val="en-US"/>
              </w:rPr>
            </w:pPr>
          </w:p>
          <w:p w:rsidR="008833AB" w:rsidRDefault="008833AB" w:rsidP="00C0179E">
            <w:pPr>
              <w:rPr>
                <w:rFonts w:ascii="Arial" w:hAnsi="Arial" w:cs="Arial"/>
                <w:b/>
                <w:lang w:val="en-US"/>
              </w:rPr>
            </w:pPr>
          </w:p>
          <w:p w:rsidR="008833AB" w:rsidRDefault="008833AB" w:rsidP="00C0179E">
            <w:pPr>
              <w:rPr>
                <w:rFonts w:ascii="Arial" w:hAnsi="Arial" w:cs="Arial"/>
                <w:b/>
                <w:lang w:val="en-US"/>
              </w:rPr>
            </w:pPr>
          </w:p>
        </w:tc>
        <w:tc>
          <w:tcPr>
            <w:tcW w:w="1765" w:type="dxa"/>
            <w:tcBorders>
              <w:bottom w:val="single" w:sz="4" w:space="0" w:color="auto"/>
            </w:tcBorders>
            <w:shd w:val="clear" w:color="auto" w:fill="FFFFFF" w:themeFill="background1"/>
          </w:tcPr>
          <w:p w:rsidR="008833AB" w:rsidRDefault="008833AB">
            <w:r w:rsidRPr="007F069E">
              <w:rPr>
                <w:rFonts w:ascii="Arial" w:hAnsi="Arial" w:cs="Arial"/>
                <w:sz w:val="20"/>
                <w:szCs w:val="20"/>
              </w:rPr>
              <w:fldChar w:fldCharType="begin">
                <w:ffData>
                  <w:name w:val=""/>
                  <w:enabled/>
                  <w:calcOnExit w:val="0"/>
                  <w:textInput/>
                </w:ffData>
              </w:fldChar>
            </w:r>
            <w:r w:rsidRPr="007F069E">
              <w:rPr>
                <w:rFonts w:ascii="Arial" w:hAnsi="Arial" w:cs="Arial"/>
                <w:sz w:val="20"/>
                <w:szCs w:val="20"/>
              </w:rPr>
              <w:instrText xml:space="preserve"> FORMTEXT </w:instrText>
            </w:r>
            <w:r w:rsidRPr="007F069E">
              <w:rPr>
                <w:rFonts w:ascii="Arial" w:hAnsi="Arial" w:cs="Arial"/>
                <w:sz w:val="20"/>
                <w:szCs w:val="20"/>
              </w:rPr>
            </w:r>
            <w:r w:rsidRPr="007F069E">
              <w:rPr>
                <w:rFonts w:ascii="Arial" w:hAnsi="Arial" w:cs="Arial"/>
                <w:sz w:val="20"/>
                <w:szCs w:val="20"/>
              </w:rPr>
              <w:fldChar w:fldCharType="separate"/>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sz w:val="20"/>
                <w:szCs w:val="20"/>
              </w:rPr>
              <w:fldChar w:fldCharType="end"/>
            </w:r>
          </w:p>
        </w:tc>
        <w:tc>
          <w:tcPr>
            <w:tcW w:w="1674" w:type="dxa"/>
            <w:tcBorders>
              <w:bottom w:val="single" w:sz="4" w:space="0" w:color="auto"/>
            </w:tcBorders>
            <w:shd w:val="clear" w:color="auto" w:fill="FFFFFF" w:themeFill="background1"/>
          </w:tcPr>
          <w:p w:rsidR="008833AB" w:rsidRDefault="008833AB">
            <w:r w:rsidRPr="007F069E">
              <w:rPr>
                <w:rFonts w:ascii="Arial" w:hAnsi="Arial" w:cs="Arial"/>
                <w:sz w:val="20"/>
                <w:szCs w:val="20"/>
              </w:rPr>
              <w:fldChar w:fldCharType="begin">
                <w:ffData>
                  <w:name w:val=""/>
                  <w:enabled/>
                  <w:calcOnExit w:val="0"/>
                  <w:textInput/>
                </w:ffData>
              </w:fldChar>
            </w:r>
            <w:r w:rsidRPr="007F069E">
              <w:rPr>
                <w:rFonts w:ascii="Arial" w:hAnsi="Arial" w:cs="Arial"/>
                <w:sz w:val="20"/>
                <w:szCs w:val="20"/>
              </w:rPr>
              <w:instrText xml:space="preserve"> FORMTEXT </w:instrText>
            </w:r>
            <w:r w:rsidRPr="007F069E">
              <w:rPr>
                <w:rFonts w:ascii="Arial" w:hAnsi="Arial" w:cs="Arial"/>
                <w:sz w:val="20"/>
                <w:szCs w:val="20"/>
              </w:rPr>
            </w:r>
            <w:r w:rsidRPr="007F069E">
              <w:rPr>
                <w:rFonts w:ascii="Arial" w:hAnsi="Arial" w:cs="Arial"/>
                <w:sz w:val="20"/>
                <w:szCs w:val="20"/>
              </w:rPr>
              <w:fldChar w:fldCharType="separate"/>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noProof/>
                <w:sz w:val="20"/>
                <w:szCs w:val="20"/>
              </w:rPr>
              <w:t> </w:t>
            </w:r>
            <w:r w:rsidRPr="007F069E">
              <w:rPr>
                <w:rFonts w:ascii="Arial" w:hAnsi="Arial" w:cs="Arial"/>
                <w:sz w:val="20"/>
                <w:szCs w:val="20"/>
              </w:rPr>
              <w:fldChar w:fldCharType="end"/>
            </w:r>
          </w:p>
        </w:tc>
      </w:tr>
      <w:tr w:rsidR="009D2867" w:rsidTr="007C662F">
        <w:trPr>
          <w:trHeight w:val="340"/>
        </w:trPr>
        <w:tc>
          <w:tcPr>
            <w:tcW w:w="9854" w:type="dxa"/>
            <w:gridSpan w:val="3"/>
            <w:shd w:val="clear" w:color="auto" w:fill="FFE6C7" w:themeFill="accent5" w:themeFillTint="33"/>
          </w:tcPr>
          <w:p w:rsidR="009D2867" w:rsidRDefault="009D2867" w:rsidP="00613B4D">
            <w:pPr>
              <w:rPr>
                <w:rFonts w:ascii="Arial" w:hAnsi="Arial" w:cs="Arial"/>
                <w:b/>
                <w:lang w:val="en-US"/>
              </w:rPr>
            </w:pPr>
          </w:p>
          <w:p w:rsidR="009D2867" w:rsidRPr="00C64561" w:rsidRDefault="009D2867" w:rsidP="00613B4D">
            <w:pPr>
              <w:rPr>
                <w:rFonts w:ascii="Arial" w:hAnsi="Arial" w:cs="Arial"/>
                <w:b/>
                <w:lang w:val="en-US"/>
              </w:rPr>
            </w:pPr>
            <w:r>
              <w:rPr>
                <w:rFonts w:ascii="Arial" w:hAnsi="Arial" w:cs="Arial"/>
                <w:b/>
                <w:lang w:val="en-US"/>
              </w:rPr>
              <w:t xml:space="preserve">5. </w:t>
            </w:r>
            <w:r w:rsidRPr="00C64561">
              <w:rPr>
                <w:rFonts w:ascii="Arial" w:hAnsi="Arial" w:cs="Arial"/>
                <w:b/>
                <w:lang w:val="en-US"/>
              </w:rPr>
              <w:t xml:space="preserve">EFB safety impact information to operators. Accident and </w:t>
            </w:r>
            <w:r>
              <w:rPr>
                <w:rFonts w:ascii="Arial" w:hAnsi="Arial" w:cs="Arial"/>
                <w:b/>
                <w:lang w:val="en-US"/>
              </w:rPr>
              <w:t xml:space="preserve"> </w:t>
            </w:r>
            <w:r w:rsidRPr="00C64561">
              <w:rPr>
                <w:rFonts w:ascii="Arial" w:hAnsi="Arial" w:cs="Arial"/>
                <w:b/>
                <w:lang w:val="en-US"/>
              </w:rPr>
              <w:t xml:space="preserve">incidents including EFB </w:t>
            </w:r>
          </w:p>
          <w:p w:rsidR="009D2867" w:rsidRDefault="009D2867" w:rsidP="00C0179E">
            <w:pPr>
              <w:rPr>
                <w:rFonts w:ascii="Arial" w:hAnsi="Arial" w:cs="Arial"/>
                <w:b/>
                <w:lang w:val="en-US"/>
              </w:rPr>
            </w:pPr>
            <w:r>
              <w:rPr>
                <w:rFonts w:ascii="Arial" w:hAnsi="Arial" w:cs="Arial"/>
                <w:b/>
                <w:lang w:val="en-US"/>
              </w:rPr>
              <w:t xml:space="preserve">    </w:t>
            </w:r>
            <w:proofErr w:type="gramStart"/>
            <w:r w:rsidRPr="00C64561">
              <w:rPr>
                <w:rFonts w:ascii="Arial" w:hAnsi="Arial" w:cs="Arial"/>
                <w:b/>
                <w:lang w:val="en-US"/>
              </w:rPr>
              <w:t>systems</w:t>
            </w:r>
            <w:proofErr w:type="gramEnd"/>
            <w:r w:rsidRPr="00C64561">
              <w:rPr>
                <w:rFonts w:ascii="Arial" w:hAnsi="Arial" w:cs="Arial"/>
                <w:b/>
                <w:lang w:val="en-US"/>
              </w:rPr>
              <w:t>.</w:t>
            </w:r>
          </w:p>
          <w:p w:rsidR="009D2867" w:rsidRDefault="009D2867" w:rsidP="00C0179E">
            <w:pPr>
              <w:rPr>
                <w:rFonts w:ascii="Arial" w:hAnsi="Arial" w:cs="Arial"/>
                <w:b/>
                <w:lang w:val="en-US"/>
              </w:rPr>
            </w:pPr>
          </w:p>
        </w:tc>
      </w:tr>
      <w:tr w:rsidR="009D2867" w:rsidTr="007C662F">
        <w:trPr>
          <w:trHeight w:val="340"/>
        </w:trPr>
        <w:tc>
          <w:tcPr>
            <w:tcW w:w="9854" w:type="dxa"/>
            <w:gridSpan w:val="3"/>
            <w:tcBorders>
              <w:bottom w:val="single" w:sz="4" w:space="0" w:color="auto"/>
            </w:tcBorders>
            <w:shd w:val="clear" w:color="auto" w:fill="FFFFFF" w:themeFill="background1"/>
          </w:tcPr>
          <w:p w:rsidR="009D2867" w:rsidRDefault="009D2867" w:rsidP="00C0179E">
            <w:pPr>
              <w:rPr>
                <w:rFonts w:ascii="Arial" w:hAnsi="Arial" w:cs="Arial"/>
                <w:b/>
                <w:lang w:val="en-US"/>
              </w:rPr>
            </w:pPr>
          </w:p>
          <w:p w:rsidR="009D2867" w:rsidRPr="00C64561" w:rsidRDefault="009D2867" w:rsidP="009D2867">
            <w:pPr>
              <w:pStyle w:val="Default"/>
              <w:rPr>
                <w:color w:val="auto"/>
                <w:sz w:val="20"/>
                <w:szCs w:val="20"/>
                <w:lang w:val="en-US"/>
              </w:rPr>
            </w:pPr>
            <w:r w:rsidRPr="00C64561">
              <w:rPr>
                <w:color w:val="auto"/>
                <w:sz w:val="20"/>
                <w:szCs w:val="20"/>
                <w:lang w:val="en-US"/>
              </w:rPr>
              <w:t xml:space="preserve">Some recent events highlight that the design of EFBs may directly contribute to the occurrence of incidents or accidents. A few examples can be mentioned: </w:t>
            </w:r>
          </w:p>
          <w:p w:rsidR="009D2867" w:rsidRPr="00C64561" w:rsidRDefault="009D2867" w:rsidP="009D2867">
            <w:pPr>
              <w:pStyle w:val="Default"/>
              <w:spacing w:after="141"/>
              <w:rPr>
                <w:color w:val="auto"/>
                <w:sz w:val="20"/>
                <w:szCs w:val="20"/>
                <w:lang w:val="en-US"/>
              </w:rPr>
            </w:pPr>
          </w:p>
          <w:p w:rsidR="009D2867" w:rsidRPr="00C64561" w:rsidRDefault="009D2867" w:rsidP="009D2867">
            <w:pPr>
              <w:pStyle w:val="Default"/>
              <w:numPr>
                <w:ilvl w:val="0"/>
                <w:numId w:val="30"/>
              </w:numPr>
              <w:spacing w:after="141"/>
              <w:ind w:left="360"/>
              <w:rPr>
                <w:color w:val="auto"/>
                <w:sz w:val="20"/>
                <w:szCs w:val="20"/>
                <w:lang w:val="en-US"/>
              </w:rPr>
            </w:pPr>
            <w:r w:rsidRPr="00C64561">
              <w:rPr>
                <w:color w:val="auto"/>
                <w:sz w:val="20"/>
                <w:szCs w:val="20"/>
                <w:lang w:val="en-US"/>
              </w:rPr>
              <w:t xml:space="preserve">As a result of its investigation of the July 31, 1997, accident involving a McDonnell Douglas MD-11 that crashed while landing on runway 22R at Newark International Airport, the NTSB determined that some flight crew members may lack proficiency in the operation of airplane performance computing devices and that confusion about calculated landing distances may result in potentially hazardous miscalculations of available runway distances after touchdown; </w:t>
            </w:r>
          </w:p>
          <w:p w:rsidR="009D2867" w:rsidRPr="00C64561" w:rsidRDefault="009D2867" w:rsidP="009D2867">
            <w:pPr>
              <w:pStyle w:val="Default"/>
              <w:numPr>
                <w:ilvl w:val="0"/>
                <w:numId w:val="30"/>
              </w:numPr>
              <w:spacing w:after="141"/>
              <w:ind w:left="360"/>
              <w:rPr>
                <w:color w:val="auto"/>
                <w:sz w:val="20"/>
                <w:szCs w:val="20"/>
                <w:lang w:val="en-US"/>
              </w:rPr>
            </w:pPr>
            <w:r w:rsidRPr="00C64561">
              <w:rPr>
                <w:color w:val="auto"/>
                <w:sz w:val="20"/>
                <w:szCs w:val="20"/>
                <w:lang w:val="en-US"/>
              </w:rPr>
              <w:t xml:space="preserve">On 14 October 2004, a B747-200 crashed on take-off from Halifax International Airport, Canada, and was destroyed by impact forces and a post-crash fire. The crew had calculated incorrect V speeds and thrust setting using an EFB take-off performance application. The TSB determined that among the causes and contributing factors, it is likely that the flight crew member who used the EFB to generate take-off performance data did not </w:t>
            </w:r>
            <w:proofErr w:type="spellStart"/>
            <w:r w:rsidRPr="00C64561">
              <w:rPr>
                <w:color w:val="auto"/>
                <w:sz w:val="20"/>
                <w:szCs w:val="20"/>
                <w:lang w:val="en-US"/>
              </w:rPr>
              <w:t>recognise</w:t>
            </w:r>
            <w:proofErr w:type="spellEnd"/>
            <w:r w:rsidRPr="00C64561">
              <w:rPr>
                <w:color w:val="auto"/>
                <w:sz w:val="20"/>
                <w:szCs w:val="20"/>
                <w:lang w:val="en-US"/>
              </w:rPr>
              <w:t xml:space="preserve"> that the data were incorrect for the planned take-off weight in Halifax. Furthermore, the company did not have a formal training and testing </w:t>
            </w:r>
            <w:proofErr w:type="spellStart"/>
            <w:r w:rsidRPr="00C64561">
              <w:rPr>
                <w:color w:val="auto"/>
                <w:sz w:val="20"/>
                <w:szCs w:val="20"/>
                <w:lang w:val="en-US"/>
              </w:rPr>
              <w:t>programme</w:t>
            </w:r>
            <w:proofErr w:type="spellEnd"/>
            <w:r w:rsidRPr="00C64561">
              <w:rPr>
                <w:color w:val="auto"/>
                <w:sz w:val="20"/>
                <w:szCs w:val="20"/>
                <w:lang w:val="en-US"/>
              </w:rPr>
              <w:t xml:space="preserve"> on the EFB, and it is likely that the user of the EFB in this occurrence was not fully conversant with the software; </w:t>
            </w:r>
          </w:p>
          <w:p w:rsidR="009D2867" w:rsidRPr="00C64561" w:rsidRDefault="009D2867" w:rsidP="009D2867">
            <w:pPr>
              <w:pStyle w:val="Default"/>
              <w:numPr>
                <w:ilvl w:val="0"/>
                <w:numId w:val="30"/>
              </w:numPr>
              <w:ind w:left="360"/>
              <w:rPr>
                <w:color w:val="auto"/>
                <w:sz w:val="20"/>
                <w:szCs w:val="20"/>
                <w:lang w:val="en-US"/>
              </w:rPr>
            </w:pPr>
            <w:r w:rsidRPr="00C64561">
              <w:rPr>
                <w:color w:val="auto"/>
                <w:sz w:val="20"/>
                <w:szCs w:val="20"/>
                <w:lang w:val="en-US"/>
              </w:rPr>
              <w:t>On December 8, 2005, a Boeing 737 ran off the departure end of runway 31C after landing at Chicago Midway International Airport. Contributing to the accident were the programming and design of its on-board performance computer, which did not present inherent assumptions critical to pilot decision-</w:t>
            </w:r>
            <w:r w:rsidRPr="00C64561">
              <w:rPr>
                <w:color w:val="auto"/>
                <w:sz w:val="20"/>
                <w:szCs w:val="20"/>
                <w:lang w:val="en-US"/>
              </w:rPr>
              <w:lastRenderedPageBreak/>
              <w:t xml:space="preserve">making. </w:t>
            </w:r>
          </w:p>
          <w:p w:rsidR="009D2867" w:rsidRPr="00C64561" w:rsidRDefault="009D2867" w:rsidP="009D2867">
            <w:pPr>
              <w:pStyle w:val="Default"/>
              <w:ind w:left="360"/>
              <w:rPr>
                <w:color w:val="auto"/>
                <w:sz w:val="20"/>
                <w:szCs w:val="20"/>
                <w:lang w:val="en-US"/>
              </w:rPr>
            </w:pPr>
            <w:r w:rsidRPr="00C64561">
              <w:rPr>
                <w:color w:val="auto"/>
                <w:sz w:val="20"/>
                <w:szCs w:val="20"/>
                <w:lang w:val="en-US"/>
              </w:rPr>
              <w:t xml:space="preserve">Another factor observed by the NTSB was that the airplane performance data programmed into the performance application by the airline was less conservative than the performance data recommended by the manufacturer. The NTSB concluded that if the manufacturer’s recommended airplane performance data were used in the airline performance calculations, the resulting negative stopping margins would have required the pilots to divert; </w:t>
            </w:r>
          </w:p>
          <w:p w:rsidR="009D2867" w:rsidRPr="00C64561" w:rsidRDefault="009D2867" w:rsidP="009D2867">
            <w:pPr>
              <w:pStyle w:val="Default"/>
              <w:ind w:left="360"/>
              <w:rPr>
                <w:color w:val="auto"/>
                <w:sz w:val="20"/>
                <w:szCs w:val="20"/>
                <w:lang w:val="en-US"/>
              </w:rPr>
            </w:pPr>
          </w:p>
          <w:p w:rsidR="009D2867" w:rsidRPr="00C64561" w:rsidRDefault="009D2867" w:rsidP="009D2867">
            <w:pPr>
              <w:pStyle w:val="Default"/>
              <w:numPr>
                <w:ilvl w:val="0"/>
                <w:numId w:val="31"/>
              </w:numPr>
              <w:spacing w:after="138"/>
              <w:ind w:left="360"/>
              <w:rPr>
                <w:color w:val="auto"/>
                <w:sz w:val="20"/>
                <w:szCs w:val="20"/>
                <w:lang w:val="en-US"/>
              </w:rPr>
            </w:pPr>
            <w:r w:rsidRPr="00C64561">
              <w:rPr>
                <w:color w:val="auto"/>
                <w:sz w:val="20"/>
                <w:szCs w:val="20"/>
                <w:lang w:val="en-US"/>
              </w:rPr>
              <w:t xml:space="preserve">On August 16, 2008, a Boeing 737 left the ground 160 m beyond the provisional end of the runway (there was ongoing construction work). The airplane struck some lights, then, during the rotation, destroyed some markers on the safety-barrier positioned in front of the construction zone. The investigation determined that this serious incident was caused by the crew’s failure to take into account the length of the runway available for take-off in their on-board performance application. The airline had not established any procedure for the use of this application; </w:t>
            </w:r>
          </w:p>
          <w:p w:rsidR="009D2867" w:rsidRPr="00C64561" w:rsidRDefault="009D2867" w:rsidP="009D2867">
            <w:pPr>
              <w:pStyle w:val="Default"/>
              <w:numPr>
                <w:ilvl w:val="0"/>
                <w:numId w:val="31"/>
              </w:numPr>
              <w:spacing w:after="138"/>
              <w:ind w:left="360"/>
              <w:rPr>
                <w:color w:val="auto"/>
                <w:sz w:val="20"/>
                <w:szCs w:val="20"/>
                <w:lang w:val="en-US"/>
              </w:rPr>
            </w:pPr>
            <w:r w:rsidRPr="00C64561">
              <w:rPr>
                <w:color w:val="auto"/>
                <w:sz w:val="20"/>
                <w:szCs w:val="20"/>
                <w:lang w:val="en-US"/>
              </w:rPr>
              <w:t xml:space="preserve">On March 20, 2009, an Airbus A340-541 with 18 crew and 257 passengers, sustained a tail strike and overran the end of the runway on departure from Melbourne. The investigation found that the accident resulted from the use of erroneous take-off performance parameters. Those erroneous parameters were themselves a result of an incorrect take-off weight inadvertently entered into the EFB (262.9 </w:t>
            </w:r>
            <w:proofErr w:type="spellStart"/>
            <w:r w:rsidRPr="00C64561">
              <w:rPr>
                <w:color w:val="auto"/>
                <w:sz w:val="20"/>
                <w:szCs w:val="20"/>
                <w:lang w:val="en-US"/>
              </w:rPr>
              <w:t>tonnes</w:t>
            </w:r>
            <w:proofErr w:type="spellEnd"/>
            <w:r w:rsidRPr="00C64561">
              <w:rPr>
                <w:color w:val="auto"/>
                <w:sz w:val="20"/>
                <w:szCs w:val="20"/>
                <w:lang w:val="en-US"/>
              </w:rPr>
              <w:t xml:space="preserve"> instead of 362.9 </w:t>
            </w:r>
            <w:proofErr w:type="spellStart"/>
            <w:r w:rsidRPr="00C64561">
              <w:rPr>
                <w:color w:val="auto"/>
                <w:sz w:val="20"/>
                <w:szCs w:val="20"/>
                <w:lang w:val="en-US"/>
              </w:rPr>
              <w:t>tonnes</w:t>
            </w:r>
            <w:proofErr w:type="spellEnd"/>
            <w:r w:rsidRPr="00C64561">
              <w:rPr>
                <w:color w:val="auto"/>
                <w:sz w:val="20"/>
                <w:szCs w:val="20"/>
                <w:lang w:val="en-US"/>
              </w:rPr>
              <w:t xml:space="preserve">) during pre-departure. Due to a number of factors, the incorrect data entry passed through all the subsequent checks without detection. The report highlights that the design flow of information from the EFB into the aircraft systems and flight documentation was complex, increasing the risk of error; </w:t>
            </w:r>
          </w:p>
          <w:p w:rsidR="009D2867" w:rsidRDefault="009D2867" w:rsidP="009D2867">
            <w:pPr>
              <w:pStyle w:val="Default"/>
              <w:numPr>
                <w:ilvl w:val="0"/>
                <w:numId w:val="31"/>
              </w:numPr>
              <w:ind w:left="360"/>
              <w:rPr>
                <w:color w:val="auto"/>
                <w:sz w:val="20"/>
                <w:szCs w:val="20"/>
                <w:lang w:val="en-US"/>
              </w:rPr>
            </w:pPr>
            <w:r w:rsidRPr="00C64561">
              <w:rPr>
                <w:color w:val="auto"/>
                <w:sz w:val="20"/>
                <w:szCs w:val="20"/>
                <w:lang w:val="en-US"/>
              </w:rPr>
              <w:t xml:space="preserve">On November 26, 2010, an Airbus A340 attempted to take-off on a taxiway, at Hong Kong International airport. The abnormal </w:t>
            </w:r>
            <w:proofErr w:type="spellStart"/>
            <w:r w:rsidRPr="00C64561">
              <w:rPr>
                <w:color w:val="auto"/>
                <w:sz w:val="20"/>
                <w:szCs w:val="20"/>
                <w:lang w:val="en-US"/>
              </w:rPr>
              <w:t>manoeuvre</w:t>
            </w:r>
            <w:proofErr w:type="spellEnd"/>
            <w:r w:rsidRPr="00C64561">
              <w:rPr>
                <w:color w:val="auto"/>
                <w:sz w:val="20"/>
                <w:szCs w:val="20"/>
                <w:lang w:val="en-US"/>
              </w:rPr>
              <w:t xml:space="preserve"> was detected by the ground controller, who promptly instructed the crew to stop rolling. In view of the serious nature of the incident, a detailed investigation was conducted and identified that one of the causal factors were the difficulties experienced by both the Captain and the First Officer in stowing the EFB at a critical point of taxiing shortly before take-off. There was no evidence to suggest that the use of the EFB computers in the cockpit had been subject to thorough safety assessment and a sufficiently comprehensive study on the ergonomics aspects of their usage in the cockpit. </w:t>
            </w:r>
          </w:p>
          <w:p w:rsidR="009D2867" w:rsidRDefault="009D2867" w:rsidP="009D2867">
            <w:pPr>
              <w:pStyle w:val="Default"/>
              <w:rPr>
                <w:color w:val="auto"/>
                <w:sz w:val="20"/>
                <w:szCs w:val="20"/>
                <w:lang w:val="en-US"/>
              </w:rPr>
            </w:pPr>
          </w:p>
          <w:p w:rsidR="009D2867" w:rsidRPr="00C64561" w:rsidRDefault="009D2867" w:rsidP="009D2867">
            <w:pPr>
              <w:pStyle w:val="Default"/>
              <w:numPr>
                <w:ilvl w:val="0"/>
                <w:numId w:val="31"/>
              </w:numPr>
              <w:ind w:left="360"/>
              <w:rPr>
                <w:color w:val="auto"/>
                <w:sz w:val="20"/>
                <w:szCs w:val="20"/>
                <w:lang w:val="en-US"/>
              </w:rPr>
            </w:pPr>
            <w:r>
              <w:rPr>
                <w:color w:val="auto"/>
                <w:sz w:val="20"/>
                <w:szCs w:val="20"/>
                <w:lang w:val="en-US"/>
              </w:rPr>
              <w:t xml:space="preserve">During 2013 </w:t>
            </w:r>
            <w:proofErr w:type="gramStart"/>
            <w:r>
              <w:rPr>
                <w:color w:val="auto"/>
                <w:sz w:val="20"/>
                <w:szCs w:val="20"/>
                <w:lang w:val="en-US"/>
              </w:rPr>
              <w:t>an</w:t>
            </w:r>
            <w:proofErr w:type="gramEnd"/>
            <w:r>
              <w:rPr>
                <w:color w:val="auto"/>
                <w:sz w:val="20"/>
                <w:szCs w:val="20"/>
                <w:lang w:val="en-US"/>
              </w:rPr>
              <w:t xml:space="preserve"> biz-jet portable EFB mounted in viable stowage configuration with suction cups on pilot´s side window came loose and fell on switch related to autopilot. Autopilot function was temporarily degraded before resetting.</w:t>
            </w:r>
          </w:p>
          <w:p w:rsidR="009D2867" w:rsidRPr="00C64561" w:rsidRDefault="009D2867" w:rsidP="009D2867">
            <w:pPr>
              <w:pStyle w:val="Default"/>
              <w:rPr>
                <w:color w:val="auto"/>
                <w:sz w:val="20"/>
                <w:szCs w:val="20"/>
                <w:lang w:val="en-US"/>
              </w:rPr>
            </w:pPr>
          </w:p>
          <w:p w:rsidR="009D2867" w:rsidRPr="00C64561" w:rsidRDefault="009D2867" w:rsidP="009D2867">
            <w:pPr>
              <w:pStyle w:val="Default"/>
              <w:rPr>
                <w:color w:val="auto"/>
                <w:sz w:val="20"/>
                <w:szCs w:val="20"/>
                <w:lang w:val="en-US"/>
              </w:rPr>
            </w:pPr>
            <w:r w:rsidRPr="00C64561">
              <w:rPr>
                <w:color w:val="auto"/>
                <w:sz w:val="20"/>
                <w:szCs w:val="20"/>
                <w:lang w:val="en-US"/>
              </w:rPr>
              <w:t>Furthermore, a study from the Volpe Center17 identified a total of 67 EFB-related occurrences that were extracted from the online ASRS database dating from 1995 through 2009. In addition, ATSB18 (Australia) and BEA19 (France) studies reported that there were numerous incidents and accidents related to erroneous take-off parameters. The studies highlighted that serious take-off performance parameter-related events occurred at a rate of at least one per year. If nothing is done, with the proliferation of the umber of the EFB and the number of applications residing on them, the situation may deteriorate even further in the future.</w:t>
            </w:r>
          </w:p>
          <w:p w:rsidR="009D2867" w:rsidRPr="00C64561" w:rsidRDefault="009D2867" w:rsidP="009D2867">
            <w:pPr>
              <w:pStyle w:val="Default"/>
              <w:ind w:left="720"/>
              <w:rPr>
                <w:color w:val="auto"/>
                <w:sz w:val="20"/>
                <w:szCs w:val="20"/>
                <w:lang w:val="en-US"/>
              </w:rPr>
            </w:pPr>
          </w:p>
          <w:p w:rsidR="009D2867" w:rsidRPr="00C64561" w:rsidRDefault="009D2867" w:rsidP="009D2867">
            <w:pPr>
              <w:pStyle w:val="Default"/>
              <w:rPr>
                <w:color w:val="auto"/>
                <w:sz w:val="16"/>
                <w:szCs w:val="16"/>
                <w:lang w:val="en-US"/>
              </w:rPr>
            </w:pPr>
            <w:r w:rsidRPr="00C64561">
              <w:rPr>
                <w:color w:val="auto"/>
                <w:sz w:val="16"/>
                <w:szCs w:val="16"/>
              </w:rPr>
              <w:t xml:space="preserve">17 Chandra, D.C. and Kendra, A. (2009). </w:t>
            </w:r>
            <w:r w:rsidRPr="00C64561">
              <w:rPr>
                <w:i/>
                <w:iCs/>
                <w:color w:val="auto"/>
                <w:sz w:val="16"/>
                <w:szCs w:val="16"/>
                <w:lang w:val="en-US"/>
              </w:rPr>
              <w:t>Review of Safety Reports Involving Electronic Flight Bags</w:t>
            </w:r>
            <w:r w:rsidRPr="00C64561">
              <w:rPr>
                <w:color w:val="auto"/>
                <w:sz w:val="16"/>
                <w:szCs w:val="16"/>
                <w:lang w:val="en-US"/>
              </w:rPr>
              <w:t xml:space="preserve">. (DOT-VNTSC-FAA-10-08.) USDOT Volpe Center: Cambridge, MA. </w:t>
            </w:r>
          </w:p>
          <w:p w:rsidR="009D2867" w:rsidRPr="00C64561" w:rsidRDefault="009D2867" w:rsidP="009D2867">
            <w:pPr>
              <w:pStyle w:val="Default"/>
              <w:rPr>
                <w:color w:val="auto"/>
                <w:sz w:val="16"/>
                <w:szCs w:val="16"/>
                <w:lang w:val="en-US"/>
              </w:rPr>
            </w:pPr>
            <w:r w:rsidRPr="00C64561">
              <w:rPr>
                <w:color w:val="auto"/>
                <w:sz w:val="16"/>
                <w:szCs w:val="16"/>
                <w:lang w:val="en-US"/>
              </w:rPr>
              <w:t xml:space="preserve">18 ATSB AR2009-052 Take-off Performance Calculation and Entry Errors: A Global Perspective. </w:t>
            </w:r>
          </w:p>
          <w:p w:rsidR="009D2867" w:rsidRPr="00C64561" w:rsidRDefault="009D2867" w:rsidP="009D2867">
            <w:pPr>
              <w:pStyle w:val="Default"/>
              <w:rPr>
                <w:color w:val="auto"/>
                <w:sz w:val="16"/>
                <w:szCs w:val="16"/>
                <w:lang w:val="en-US"/>
              </w:rPr>
            </w:pPr>
            <w:r w:rsidRPr="00C64561">
              <w:rPr>
                <w:color w:val="auto"/>
                <w:sz w:val="16"/>
                <w:szCs w:val="16"/>
                <w:lang w:val="en-US"/>
              </w:rPr>
              <w:t xml:space="preserve">19 Laboratory of Applied Anthropology. (2008). </w:t>
            </w:r>
            <w:r w:rsidRPr="00C64561">
              <w:rPr>
                <w:i/>
                <w:iCs/>
                <w:color w:val="auto"/>
                <w:sz w:val="16"/>
                <w:szCs w:val="16"/>
                <w:lang w:val="en-US"/>
              </w:rPr>
              <w:t xml:space="preserve">Use of erroneous parameters at take-off </w:t>
            </w:r>
            <w:r w:rsidRPr="00C64561">
              <w:rPr>
                <w:color w:val="auto"/>
                <w:sz w:val="16"/>
                <w:szCs w:val="16"/>
                <w:lang w:val="en-US"/>
              </w:rPr>
              <w:t xml:space="preserve">(No. DOC AA 556/2008). Paris: Laboratory of Applied Anthropology. </w:t>
            </w:r>
          </w:p>
          <w:p w:rsidR="009D2867" w:rsidRDefault="009D2867" w:rsidP="009D2867">
            <w:pPr>
              <w:rPr>
                <w:rFonts w:ascii="Arial" w:hAnsi="Arial" w:cs="Arial"/>
                <w:b/>
                <w:lang w:val="en-US"/>
              </w:rPr>
            </w:pPr>
          </w:p>
          <w:p w:rsidR="009D2867" w:rsidRDefault="009D2867" w:rsidP="009D2867">
            <w:pPr>
              <w:rPr>
                <w:rFonts w:ascii="Arial" w:hAnsi="Arial" w:cs="Arial"/>
                <w:b/>
                <w:lang w:val="en-US"/>
              </w:rPr>
            </w:pPr>
            <w:r>
              <w:rPr>
                <w:rFonts w:ascii="Arial" w:hAnsi="Arial" w:cs="Arial"/>
                <w:b/>
                <w:lang w:val="en-US"/>
              </w:rPr>
              <w:br w:type="page"/>
            </w:r>
          </w:p>
        </w:tc>
      </w:tr>
      <w:tr w:rsidR="009D2867" w:rsidTr="007C662F">
        <w:trPr>
          <w:trHeight w:val="340"/>
        </w:trPr>
        <w:tc>
          <w:tcPr>
            <w:tcW w:w="9854" w:type="dxa"/>
            <w:gridSpan w:val="3"/>
            <w:shd w:val="clear" w:color="auto" w:fill="FFE6C7" w:themeFill="accent5" w:themeFillTint="33"/>
          </w:tcPr>
          <w:p w:rsidR="009D2867" w:rsidRDefault="009D2867" w:rsidP="00C0179E">
            <w:pPr>
              <w:rPr>
                <w:rFonts w:ascii="Arial" w:hAnsi="Arial" w:cs="Arial"/>
                <w:b/>
                <w:lang w:val="en-US"/>
              </w:rPr>
            </w:pPr>
          </w:p>
          <w:p w:rsidR="009D2867" w:rsidRDefault="009D2867" w:rsidP="009D2867">
            <w:pPr>
              <w:rPr>
                <w:rFonts w:ascii="Arial" w:hAnsi="Arial" w:cs="Arial"/>
                <w:b/>
                <w:lang w:val="en-US"/>
              </w:rPr>
            </w:pPr>
            <w:r>
              <w:rPr>
                <w:rFonts w:ascii="Arial" w:hAnsi="Arial" w:cs="Arial"/>
                <w:b/>
                <w:lang w:val="en-US"/>
              </w:rPr>
              <w:t>6. FAQ, VANLIGA FRÅGOR OM EFB</w:t>
            </w:r>
          </w:p>
          <w:p w:rsidR="009D2867" w:rsidRDefault="009D2867" w:rsidP="00C0179E">
            <w:pPr>
              <w:rPr>
                <w:rFonts w:ascii="Arial" w:hAnsi="Arial" w:cs="Arial"/>
                <w:b/>
                <w:lang w:val="en-US"/>
              </w:rPr>
            </w:pPr>
          </w:p>
        </w:tc>
      </w:tr>
      <w:tr w:rsidR="009D2867" w:rsidTr="007C662F">
        <w:trPr>
          <w:trHeight w:val="340"/>
        </w:trPr>
        <w:tc>
          <w:tcPr>
            <w:tcW w:w="9854" w:type="dxa"/>
            <w:gridSpan w:val="3"/>
            <w:shd w:val="clear" w:color="auto" w:fill="FFFFFF" w:themeFill="background1"/>
          </w:tcPr>
          <w:p w:rsidR="009D2867" w:rsidRDefault="009D2867" w:rsidP="00C0179E">
            <w:pPr>
              <w:rPr>
                <w:rFonts w:ascii="Arial" w:hAnsi="Arial" w:cs="Arial"/>
                <w:b/>
                <w:lang w:val="en-US"/>
              </w:rPr>
            </w:pPr>
          </w:p>
          <w:p w:rsidR="009D2867" w:rsidRPr="00317BAD" w:rsidRDefault="009D2867" w:rsidP="009D2867">
            <w:pPr>
              <w:pStyle w:val="Liststycke"/>
              <w:numPr>
                <w:ilvl w:val="0"/>
                <w:numId w:val="32"/>
              </w:numPr>
              <w:contextualSpacing w:val="0"/>
              <w:rPr>
                <w:rFonts w:ascii="Arial" w:hAnsi="Arial" w:cs="Arial"/>
                <w:b/>
                <w:sz w:val="20"/>
                <w:szCs w:val="20"/>
              </w:rPr>
            </w:pPr>
            <w:r w:rsidRPr="00317BAD">
              <w:rPr>
                <w:rFonts w:ascii="Arial" w:hAnsi="Arial" w:cs="Arial"/>
                <w:b/>
                <w:sz w:val="20"/>
                <w:szCs w:val="20"/>
              </w:rPr>
              <w:t>Krävs särskilt tillstånd från myndigheten för att använda EFB i kommersiell flygoperation.</w:t>
            </w:r>
          </w:p>
          <w:p w:rsidR="009D2867" w:rsidRPr="00317BAD" w:rsidRDefault="009D2867" w:rsidP="009D2867">
            <w:pPr>
              <w:pStyle w:val="Liststycke"/>
              <w:numPr>
                <w:ilvl w:val="1"/>
                <w:numId w:val="32"/>
              </w:numPr>
              <w:contextualSpacing w:val="0"/>
              <w:rPr>
                <w:rFonts w:ascii="Arial" w:hAnsi="Arial" w:cs="Arial"/>
                <w:b/>
                <w:sz w:val="20"/>
                <w:szCs w:val="20"/>
              </w:rPr>
            </w:pPr>
            <w:r w:rsidRPr="00317BAD">
              <w:rPr>
                <w:rFonts w:ascii="Arial" w:hAnsi="Arial" w:cs="Arial"/>
                <w:sz w:val="20"/>
                <w:szCs w:val="20"/>
              </w:rPr>
              <w:t xml:space="preserve">Ja. Ansökan enligt bifogad blankett och komplett </w:t>
            </w:r>
            <w:proofErr w:type="spellStart"/>
            <w:r w:rsidRPr="00317BAD">
              <w:rPr>
                <w:rFonts w:ascii="Arial" w:hAnsi="Arial" w:cs="Arial"/>
                <w:sz w:val="20"/>
                <w:szCs w:val="20"/>
              </w:rPr>
              <w:t>compliance-checklista</w:t>
            </w:r>
            <w:proofErr w:type="spellEnd"/>
            <w:r w:rsidRPr="00317BAD">
              <w:rPr>
                <w:rFonts w:ascii="Arial" w:hAnsi="Arial" w:cs="Arial"/>
                <w:sz w:val="20"/>
                <w:szCs w:val="20"/>
              </w:rPr>
              <w:t xml:space="preserve">. Tillstånd ges sedan med beslutsbrev som specificerar tillståndets omfattning och </w:t>
            </w:r>
            <w:proofErr w:type="gramStart"/>
            <w:r w:rsidRPr="00317BAD">
              <w:rPr>
                <w:rFonts w:ascii="Arial" w:hAnsi="Arial" w:cs="Arial"/>
                <w:sz w:val="20"/>
                <w:szCs w:val="20"/>
              </w:rPr>
              <w:t xml:space="preserve">AOC / </w:t>
            </w:r>
            <w:proofErr w:type="spellStart"/>
            <w:r w:rsidRPr="00317BAD">
              <w:rPr>
                <w:rFonts w:ascii="Arial" w:hAnsi="Arial" w:cs="Arial"/>
                <w:sz w:val="20"/>
                <w:szCs w:val="20"/>
              </w:rPr>
              <w:t>Ops</w:t>
            </w:r>
            <w:proofErr w:type="spellEnd"/>
            <w:proofErr w:type="gramEnd"/>
            <w:r w:rsidRPr="00317BAD">
              <w:rPr>
                <w:rFonts w:ascii="Arial" w:hAnsi="Arial" w:cs="Arial"/>
                <w:sz w:val="20"/>
                <w:szCs w:val="20"/>
              </w:rPr>
              <w:t xml:space="preserve"> </w:t>
            </w:r>
            <w:proofErr w:type="spellStart"/>
            <w:r w:rsidRPr="00317BAD">
              <w:rPr>
                <w:rFonts w:ascii="Arial" w:hAnsi="Arial" w:cs="Arial"/>
                <w:sz w:val="20"/>
                <w:szCs w:val="20"/>
              </w:rPr>
              <w:t>Spec</w:t>
            </w:r>
            <w:proofErr w:type="spellEnd"/>
            <w:r w:rsidRPr="00317BAD">
              <w:rPr>
                <w:rFonts w:ascii="Arial" w:hAnsi="Arial" w:cs="Arial"/>
                <w:sz w:val="20"/>
                <w:szCs w:val="20"/>
              </w:rPr>
              <w:t xml:space="preserve"> uppdateras med tillståndet under rubriken ”</w:t>
            </w:r>
            <w:proofErr w:type="spellStart"/>
            <w:r w:rsidRPr="00317BAD">
              <w:rPr>
                <w:rFonts w:ascii="Arial" w:hAnsi="Arial" w:cs="Arial"/>
                <w:sz w:val="20"/>
                <w:szCs w:val="20"/>
              </w:rPr>
              <w:t>Other</w:t>
            </w:r>
            <w:proofErr w:type="spellEnd"/>
            <w:r w:rsidRPr="00317BAD">
              <w:rPr>
                <w:rFonts w:ascii="Arial" w:hAnsi="Arial" w:cs="Arial"/>
                <w:sz w:val="20"/>
                <w:szCs w:val="20"/>
              </w:rPr>
              <w:t xml:space="preserve">”. </w:t>
            </w:r>
          </w:p>
          <w:p w:rsidR="009D2867" w:rsidRPr="004468FB" w:rsidRDefault="009D2867" w:rsidP="009D2867">
            <w:pPr>
              <w:pStyle w:val="Liststycke"/>
              <w:numPr>
                <w:ilvl w:val="1"/>
                <w:numId w:val="32"/>
              </w:numPr>
              <w:contextualSpacing w:val="0"/>
              <w:rPr>
                <w:rFonts w:ascii="Arial" w:hAnsi="Arial" w:cs="Arial"/>
              </w:rPr>
            </w:pPr>
            <w:r w:rsidRPr="00317BAD">
              <w:rPr>
                <w:rFonts w:ascii="Arial" w:hAnsi="Arial" w:cs="Arial"/>
                <w:sz w:val="20"/>
                <w:szCs w:val="20"/>
              </w:rPr>
              <w:t xml:space="preserve">EFB </w:t>
            </w:r>
            <w:proofErr w:type="gramStart"/>
            <w:r w:rsidRPr="00317BAD">
              <w:rPr>
                <w:rFonts w:ascii="Arial" w:hAnsi="Arial" w:cs="Arial"/>
                <w:sz w:val="20"/>
                <w:szCs w:val="20"/>
              </w:rPr>
              <w:t>Portable / A</w:t>
            </w:r>
            <w:proofErr w:type="gramEnd"/>
            <w:r w:rsidRPr="00317BAD">
              <w:rPr>
                <w:rFonts w:ascii="Arial" w:hAnsi="Arial" w:cs="Arial"/>
                <w:sz w:val="20"/>
                <w:szCs w:val="20"/>
              </w:rPr>
              <w:t xml:space="preserve"> kräver ej separat operationellt tillstånd, förutom de delar som påverkar </w:t>
            </w:r>
            <w:proofErr w:type="spellStart"/>
            <w:r w:rsidRPr="00317BAD">
              <w:rPr>
                <w:rFonts w:ascii="Arial" w:hAnsi="Arial" w:cs="Arial"/>
                <w:sz w:val="20"/>
                <w:szCs w:val="20"/>
              </w:rPr>
              <w:t>manualverkk</w:t>
            </w:r>
            <w:proofErr w:type="spellEnd"/>
            <w:r w:rsidRPr="00317BAD">
              <w:rPr>
                <w:rFonts w:ascii="Arial" w:hAnsi="Arial" w:cs="Arial"/>
                <w:sz w:val="20"/>
                <w:szCs w:val="20"/>
              </w:rPr>
              <w:t>. Dock är praktiskt bruk och nyttan av denna mycket begränsat för en operatör</w:t>
            </w:r>
            <w:r>
              <w:rPr>
                <w:rFonts w:ascii="Arial" w:hAnsi="Arial" w:cs="Arial"/>
              </w:rPr>
              <w:t>.</w:t>
            </w:r>
          </w:p>
          <w:p w:rsidR="009D2867" w:rsidRPr="00317BAD" w:rsidRDefault="009D2867" w:rsidP="009D2867">
            <w:pPr>
              <w:pStyle w:val="Liststycke"/>
              <w:numPr>
                <w:ilvl w:val="0"/>
                <w:numId w:val="32"/>
              </w:numPr>
              <w:contextualSpacing w:val="0"/>
              <w:rPr>
                <w:rFonts w:ascii="Arial" w:hAnsi="Arial" w:cs="Arial"/>
                <w:b/>
                <w:sz w:val="20"/>
                <w:szCs w:val="20"/>
              </w:rPr>
            </w:pPr>
            <w:r w:rsidRPr="00317BAD">
              <w:rPr>
                <w:rFonts w:ascii="Arial" w:hAnsi="Arial" w:cs="Arial"/>
                <w:b/>
                <w:sz w:val="20"/>
                <w:szCs w:val="20"/>
              </w:rPr>
              <w:t>Krävs EMI test för PED som redan är godkänd inom EU som EFB i likvärdig operation/flygfas?</w:t>
            </w:r>
          </w:p>
          <w:p w:rsidR="009D2867" w:rsidRPr="00317BAD" w:rsidRDefault="009D2867" w:rsidP="009D2867">
            <w:pPr>
              <w:pStyle w:val="Liststycke"/>
              <w:numPr>
                <w:ilvl w:val="1"/>
                <w:numId w:val="32"/>
              </w:numPr>
              <w:contextualSpacing w:val="0"/>
              <w:rPr>
                <w:rFonts w:ascii="Arial" w:hAnsi="Arial" w:cs="Arial"/>
                <w:sz w:val="20"/>
                <w:szCs w:val="20"/>
              </w:rPr>
            </w:pPr>
            <w:r w:rsidRPr="00317BAD">
              <w:rPr>
                <w:rFonts w:ascii="Arial" w:hAnsi="Arial" w:cs="Arial"/>
                <w:sz w:val="20"/>
                <w:szCs w:val="20"/>
              </w:rPr>
              <w:t xml:space="preserve">Detta kan vara godtagbart om de tidigare genomförda tester som önskas tillgodoräknade berör </w:t>
            </w:r>
            <w:r w:rsidRPr="00317BAD">
              <w:rPr>
                <w:rFonts w:ascii="Arial" w:hAnsi="Arial" w:cs="Arial"/>
                <w:sz w:val="20"/>
                <w:szCs w:val="20"/>
              </w:rPr>
              <w:lastRenderedPageBreak/>
              <w:t xml:space="preserve">likadan utrustning och flygplanstyp. EMI testmetod beskrivs i AMC 20-25 </w:t>
            </w:r>
            <w:proofErr w:type="spellStart"/>
            <w:r w:rsidRPr="00317BAD">
              <w:rPr>
                <w:rFonts w:ascii="Arial" w:hAnsi="Arial" w:cs="Arial"/>
                <w:sz w:val="20"/>
                <w:szCs w:val="20"/>
              </w:rPr>
              <w:t>mom</w:t>
            </w:r>
            <w:proofErr w:type="spellEnd"/>
            <w:r w:rsidRPr="00317BAD">
              <w:rPr>
                <w:rFonts w:ascii="Arial" w:hAnsi="Arial" w:cs="Arial"/>
                <w:sz w:val="20"/>
                <w:szCs w:val="20"/>
              </w:rPr>
              <w:t xml:space="preserve"> 6.2.1.1 samt rapid </w:t>
            </w:r>
            <w:proofErr w:type="spellStart"/>
            <w:r w:rsidRPr="00317BAD">
              <w:rPr>
                <w:rFonts w:ascii="Arial" w:hAnsi="Arial" w:cs="Arial"/>
                <w:sz w:val="20"/>
                <w:szCs w:val="20"/>
              </w:rPr>
              <w:t>decomp</w:t>
            </w:r>
            <w:proofErr w:type="spellEnd"/>
            <w:r w:rsidRPr="00317BAD">
              <w:rPr>
                <w:rFonts w:ascii="Arial" w:hAnsi="Arial" w:cs="Arial"/>
                <w:sz w:val="20"/>
                <w:szCs w:val="20"/>
              </w:rPr>
              <w:t xml:space="preserve"> enligt </w:t>
            </w:r>
            <w:proofErr w:type="spellStart"/>
            <w:r w:rsidRPr="00317BAD">
              <w:rPr>
                <w:rFonts w:ascii="Arial" w:hAnsi="Arial" w:cs="Arial"/>
                <w:sz w:val="20"/>
                <w:szCs w:val="20"/>
              </w:rPr>
              <w:t>mom</w:t>
            </w:r>
            <w:proofErr w:type="spellEnd"/>
            <w:r w:rsidRPr="00317BAD">
              <w:rPr>
                <w:rFonts w:ascii="Arial" w:hAnsi="Arial" w:cs="Arial"/>
                <w:sz w:val="20"/>
                <w:szCs w:val="20"/>
              </w:rPr>
              <w:t xml:space="preserve"> 6.2.1.4 och båda dessa mot berörd flygplanstyp.</w:t>
            </w:r>
          </w:p>
          <w:p w:rsidR="009D2867" w:rsidRPr="00317BAD" w:rsidRDefault="009D2867" w:rsidP="009D2867">
            <w:pPr>
              <w:pStyle w:val="Liststycke"/>
              <w:numPr>
                <w:ilvl w:val="0"/>
                <w:numId w:val="32"/>
              </w:numPr>
              <w:contextualSpacing w:val="0"/>
              <w:rPr>
                <w:rFonts w:ascii="Arial" w:hAnsi="Arial" w:cs="Arial"/>
                <w:b/>
                <w:sz w:val="20"/>
                <w:szCs w:val="20"/>
              </w:rPr>
            </w:pPr>
            <w:r w:rsidRPr="00317BAD">
              <w:rPr>
                <w:rFonts w:ascii="Arial" w:hAnsi="Arial" w:cs="Arial"/>
                <w:b/>
                <w:sz w:val="20"/>
                <w:szCs w:val="20"/>
              </w:rPr>
              <w:t>Vilken standard krävs för EFB batterier?</w:t>
            </w:r>
          </w:p>
          <w:p w:rsidR="009D2867" w:rsidRPr="00317BAD" w:rsidRDefault="009D2867" w:rsidP="009D2867">
            <w:pPr>
              <w:pStyle w:val="Liststycke"/>
              <w:numPr>
                <w:ilvl w:val="1"/>
                <w:numId w:val="32"/>
              </w:numPr>
              <w:contextualSpacing w:val="0"/>
              <w:rPr>
                <w:rFonts w:ascii="Arial" w:hAnsi="Arial" w:cs="Arial"/>
                <w:sz w:val="20"/>
                <w:szCs w:val="20"/>
              </w:rPr>
            </w:pPr>
            <w:r w:rsidRPr="00317BAD">
              <w:rPr>
                <w:rFonts w:ascii="Arial" w:hAnsi="Arial" w:cs="Arial"/>
                <w:sz w:val="20"/>
                <w:szCs w:val="20"/>
              </w:rPr>
              <w:t xml:space="preserve">Standard för EFB batteri beskrivs detaljerat i AMC 20-25 </w:t>
            </w:r>
            <w:proofErr w:type="spellStart"/>
            <w:r w:rsidRPr="00317BAD">
              <w:rPr>
                <w:rFonts w:ascii="Arial" w:hAnsi="Arial" w:cs="Arial"/>
                <w:sz w:val="20"/>
                <w:szCs w:val="20"/>
              </w:rPr>
              <w:t>mom</w:t>
            </w:r>
            <w:proofErr w:type="spellEnd"/>
            <w:r w:rsidRPr="00317BAD">
              <w:rPr>
                <w:rFonts w:ascii="Arial" w:hAnsi="Arial" w:cs="Arial"/>
                <w:sz w:val="20"/>
                <w:szCs w:val="20"/>
              </w:rPr>
              <w:t xml:space="preserve"> 6.2.1.2.</w:t>
            </w:r>
          </w:p>
          <w:p w:rsidR="009D2867" w:rsidRPr="00317BAD" w:rsidRDefault="009D2867" w:rsidP="009D2867">
            <w:pPr>
              <w:pStyle w:val="Liststycke"/>
              <w:numPr>
                <w:ilvl w:val="1"/>
                <w:numId w:val="32"/>
              </w:numPr>
              <w:contextualSpacing w:val="0"/>
              <w:rPr>
                <w:rFonts w:ascii="Arial" w:hAnsi="Arial" w:cs="Arial"/>
                <w:sz w:val="20"/>
                <w:szCs w:val="20"/>
                <w:lang w:val="en-US"/>
              </w:rPr>
            </w:pPr>
            <w:r w:rsidRPr="00317BAD">
              <w:rPr>
                <w:rFonts w:ascii="Arial" w:hAnsi="Arial" w:cs="Arial"/>
                <w:sz w:val="20"/>
                <w:szCs w:val="20"/>
                <w:lang w:val="en-US"/>
              </w:rPr>
              <w:t>The operator is responsible for the maintenance of EFB system batteries and should ensure that they are periodically checked and replaced when required.</w:t>
            </w:r>
          </w:p>
          <w:p w:rsidR="009D2867" w:rsidRPr="00317BAD" w:rsidRDefault="009D2867" w:rsidP="009D2867">
            <w:pPr>
              <w:pStyle w:val="Liststycke"/>
              <w:numPr>
                <w:ilvl w:val="1"/>
                <w:numId w:val="32"/>
              </w:numPr>
              <w:contextualSpacing w:val="0"/>
              <w:rPr>
                <w:rFonts w:ascii="Arial" w:hAnsi="Arial" w:cs="Arial"/>
                <w:sz w:val="20"/>
                <w:szCs w:val="20"/>
                <w:lang w:val="en-US"/>
              </w:rPr>
            </w:pPr>
            <w:r w:rsidRPr="00317BAD">
              <w:rPr>
                <w:rFonts w:ascii="Arial" w:hAnsi="Arial" w:cs="Arial"/>
                <w:sz w:val="20"/>
                <w:szCs w:val="20"/>
                <w:lang w:val="en-US"/>
              </w:rPr>
              <w:t xml:space="preserve">Normally the internal battery cell is tested according to standard UL1642 if applicable. Then the battery is tested to additional standards </w:t>
            </w:r>
            <w:proofErr w:type="spellStart"/>
            <w:r w:rsidRPr="00317BAD">
              <w:rPr>
                <w:rFonts w:ascii="Arial" w:hAnsi="Arial" w:cs="Arial"/>
                <w:sz w:val="20"/>
                <w:szCs w:val="20"/>
                <w:lang w:val="en-US"/>
              </w:rPr>
              <w:t>e.g</w:t>
            </w:r>
            <w:proofErr w:type="spellEnd"/>
            <w:r w:rsidRPr="00317BAD">
              <w:rPr>
                <w:rFonts w:ascii="Arial" w:hAnsi="Arial" w:cs="Arial"/>
                <w:sz w:val="20"/>
                <w:szCs w:val="20"/>
                <w:lang w:val="en-US"/>
              </w:rPr>
              <w:t xml:space="preserve"> UL 2054. It is the operator’s responsibility to show compliance with </w:t>
            </w:r>
            <w:proofErr w:type="spellStart"/>
            <w:r w:rsidRPr="00317BAD">
              <w:rPr>
                <w:rFonts w:ascii="Arial" w:hAnsi="Arial" w:cs="Arial"/>
                <w:sz w:val="20"/>
                <w:szCs w:val="20"/>
                <w:lang w:val="en-US"/>
              </w:rPr>
              <w:t>hardwarde</w:t>
            </w:r>
            <w:proofErr w:type="spellEnd"/>
            <w:r w:rsidRPr="00317BAD">
              <w:rPr>
                <w:rFonts w:ascii="Arial" w:hAnsi="Arial" w:cs="Arial"/>
                <w:sz w:val="20"/>
                <w:szCs w:val="20"/>
                <w:lang w:val="en-US"/>
              </w:rPr>
              <w:t xml:space="preserve"> battery standard to fulfill requirements in, or include, UL1642.</w:t>
            </w:r>
          </w:p>
          <w:p w:rsidR="009D2867" w:rsidRPr="00317BAD" w:rsidRDefault="009D2867" w:rsidP="009D2867">
            <w:pPr>
              <w:pStyle w:val="Liststycke"/>
              <w:numPr>
                <w:ilvl w:val="1"/>
                <w:numId w:val="32"/>
              </w:numPr>
              <w:contextualSpacing w:val="0"/>
              <w:rPr>
                <w:rFonts w:ascii="Arial" w:hAnsi="Arial" w:cs="Arial"/>
                <w:sz w:val="20"/>
                <w:szCs w:val="20"/>
                <w:lang w:val="en-US"/>
              </w:rPr>
            </w:pPr>
            <w:r w:rsidRPr="00317BAD">
              <w:rPr>
                <w:rFonts w:ascii="Arial" w:hAnsi="Arial" w:cs="Arial"/>
                <w:sz w:val="20"/>
                <w:szCs w:val="20"/>
                <w:lang w:val="en-US"/>
              </w:rPr>
              <w:t xml:space="preserve">Se </w:t>
            </w:r>
            <w:proofErr w:type="spellStart"/>
            <w:r w:rsidRPr="00317BAD">
              <w:rPr>
                <w:rFonts w:ascii="Arial" w:hAnsi="Arial" w:cs="Arial"/>
                <w:sz w:val="20"/>
                <w:szCs w:val="20"/>
                <w:lang w:val="en-US"/>
              </w:rPr>
              <w:t>även</w:t>
            </w:r>
            <w:proofErr w:type="spellEnd"/>
            <w:r w:rsidRPr="00317BAD">
              <w:rPr>
                <w:rFonts w:ascii="Arial" w:hAnsi="Arial" w:cs="Arial"/>
                <w:sz w:val="20"/>
                <w:szCs w:val="20"/>
                <w:lang w:val="en-US"/>
              </w:rPr>
              <w:t xml:space="preserve"> </w:t>
            </w:r>
            <w:r w:rsidRPr="00317BAD">
              <w:rPr>
                <w:rFonts w:ascii="Arial" w:hAnsi="Arial" w:cs="Arial"/>
                <w:bCs/>
                <w:color w:val="231F20"/>
                <w:sz w:val="20"/>
                <w:szCs w:val="20"/>
                <w:lang w:val="en-US"/>
              </w:rPr>
              <w:t>GM2 CAT.GEN.MPA.140 Portable electronic devices</w:t>
            </w:r>
          </w:p>
          <w:p w:rsidR="009D2867" w:rsidRPr="002E2E65" w:rsidRDefault="009D2867" w:rsidP="009D2867">
            <w:pPr>
              <w:pStyle w:val="Liststycke"/>
              <w:numPr>
                <w:ilvl w:val="2"/>
                <w:numId w:val="32"/>
              </w:numPr>
              <w:contextualSpacing w:val="0"/>
              <w:rPr>
                <w:rFonts w:ascii="Arial" w:hAnsi="Arial" w:cs="Arial"/>
                <w:i/>
                <w:lang w:val="en-US"/>
              </w:rPr>
            </w:pPr>
            <w:r w:rsidRPr="002E2E65">
              <w:rPr>
                <w:rFonts w:ascii="MyriadPro-Regular" w:hAnsi="MyriadPro-Regular" w:cs="MyriadPro-Regular"/>
                <w:i/>
                <w:color w:val="231F20"/>
                <w:sz w:val="21"/>
                <w:szCs w:val="21"/>
                <w:lang w:val="en-US"/>
              </w:rPr>
              <w:t>FIRE CAUSED BY PEDS</w:t>
            </w:r>
          </w:p>
          <w:p w:rsidR="009D2867" w:rsidRPr="002E2E65" w:rsidRDefault="009D2867" w:rsidP="009D2867">
            <w:pPr>
              <w:autoSpaceDE w:val="0"/>
              <w:autoSpaceDN w:val="0"/>
              <w:adjustRightInd w:val="0"/>
              <w:ind w:left="1800"/>
              <w:rPr>
                <w:rFonts w:ascii="MyriadPro-Regular" w:hAnsi="MyriadPro-Regular" w:cs="MyriadPro-Regular"/>
                <w:i/>
                <w:color w:val="231F20"/>
                <w:sz w:val="21"/>
                <w:szCs w:val="21"/>
                <w:lang w:val="en-US"/>
              </w:rPr>
            </w:pPr>
            <w:r w:rsidRPr="002E2E65">
              <w:rPr>
                <w:rFonts w:ascii="MyriadPro-Regular" w:hAnsi="MyriadPro-Regular" w:cs="MyriadPro-Regular"/>
                <w:i/>
                <w:color w:val="231F20"/>
                <w:sz w:val="21"/>
                <w:szCs w:val="21"/>
                <w:lang w:val="en-US"/>
              </w:rPr>
              <w:t xml:space="preserve">A detailed discussion of </w:t>
            </w:r>
            <w:proofErr w:type="spellStart"/>
            <w:r w:rsidRPr="002E2E65">
              <w:rPr>
                <w:rFonts w:ascii="MyriadPro-Regular" w:hAnsi="MyriadPro-Regular" w:cs="MyriadPro-Regular"/>
                <w:i/>
                <w:color w:val="231F20"/>
                <w:sz w:val="21"/>
                <w:szCs w:val="21"/>
                <w:lang w:val="en-US"/>
              </w:rPr>
              <w:t>fi</w:t>
            </w:r>
            <w:proofErr w:type="spellEnd"/>
            <w:r w:rsidRPr="002E2E65">
              <w:rPr>
                <w:rFonts w:ascii="MyriadPro-Regular" w:hAnsi="MyriadPro-Regular" w:cs="MyriadPro-Regular"/>
                <w:i/>
                <w:color w:val="231F20"/>
                <w:sz w:val="21"/>
                <w:szCs w:val="21"/>
                <w:lang w:val="en-US"/>
              </w:rPr>
              <w:t xml:space="preserve"> re caused by PEDs can be found in CAA UK CAP 789 edition 2, chapter 31, section</w:t>
            </w:r>
          </w:p>
          <w:p w:rsidR="009D2867" w:rsidRPr="004D6CAC" w:rsidRDefault="009D2867" w:rsidP="009D2867">
            <w:pPr>
              <w:autoSpaceDE w:val="0"/>
              <w:autoSpaceDN w:val="0"/>
              <w:adjustRightInd w:val="0"/>
              <w:ind w:left="1800"/>
              <w:rPr>
                <w:rFonts w:ascii="MyriadPro-Regular" w:hAnsi="MyriadPro-Regular" w:cs="MyriadPro-Regular"/>
                <w:i/>
                <w:color w:val="231F20"/>
                <w:sz w:val="21"/>
                <w:szCs w:val="21"/>
                <w:lang w:val="en-US"/>
              </w:rPr>
            </w:pPr>
            <w:r w:rsidRPr="002E2E65">
              <w:rPr>
                <w:rFonts w:ascii="MyriadPro-Regular" w:hAnsi="MyriadPro-Regular" w:cs="MyriadPro-Regular"/>
                <w:i/>
                <w:color w:val="231F20"/>
                <w:sz w:val="21"/>
                <w:szCs w:val="21"/>
                <w:lang w:val="en-US"/>
              </w:rPr>
              <w:t>6 Fires in the cabin caused by PEDs</w:t>
            </w:r>
            <w:r w:rsidRPr="002E2E65">
              <w:rPr>
                <w:rFonts w:ascii="MyriadPro-Regular" w:hAnsi="MyriadPro-Regular" w:cs="MyriadPro-Regular"/>
                <w:i/>
                <w:color w:val="231F20"/>
                <w:sz w:val="13"/>
                <w:szCs w:val="13"/>
                <w:lang w:val="en-US"/>
              </w:rPr>
              <w:t xml:space="preserve">23 </w:t>
            </w:r>
            <w:r w:rsidRPr="002E2E65">
              <w:rPr>
                <w:rFonts w:ascii="MyriadPro-Regular" w:hAnsi="MyriadPro-Regular" w:cs="MyriadPro-Regular"/>
                <w:i/>
                <w:color w:val="231F20"/>
                <w:sz w:val="21"/>
                <w:szCs w:val="21"/>
                <w:lang w:val="en-US"/>
              </w:rPr>
              <w:t>and CAA PAPER 2003/4, Dealing With In-Flight Lithium Battery Fires in Portab</w:t>
            </w:r>
            <w:r w:rsidRPr="004D6CAC">
              <w:rPr>
                <w:rFonts w:ascii="MyriadPro-Regular" w:hAnsi="MyriadPro-Regular" w:cs="MyriadPro-Regular"/>
                <w:i/>
                <w:color w:val="231F20"/>
                <w:sz w:val="21"/>
                <w:szCs w:val="21"/>
                <w:lang w:val="en-US"/>
              </w:rPr>
              <w:t>le Electronic Devices.</w:t>
            </w:r>
          </w:p>
          <w:p w:rsidR="009D2867" w:rsidRPr="00317BAD" w:rsidRDefault="009D2867" w:rsidP="009D2867">
            <w:pPr>
              <w:pStyle w:val="Liststycke"/>
              <w:numPr>
                <w:ilvl w:val="1"/>
                <w:numId w:val="32"/>
              </w:numPr>
              <w:contextualSpacing w:val="0"/>
              <w:rPr>
                <w:rFonts w:ascii="Arial" w:hAnsi="Arial" w:cs="Arial"/>
                <w:sz w:val="20"/>
                <w:szCs w:val="20"/>
              </w:rPr>
            </w:pPr>
            <w:r w:rsidRPr="00317BAD">
              <w:rPr>
                <w:rFonts w:ascii="Arial" w:hAnsi="Arial" w:cs="Arial"/>
                <w:i/>
                <w:sz w:val="20"/>
                <w:szCs w:val="20"/>
              </w:rPr>
              <w:t>Observera att denna tabell även innehåller standards och information som inte godtas inom ramen för ett EFB system. Syftet är att redogöra förhållandet mellan olika standards för enskild battericell och batteripack.</w:t>
            </w:r>
          </w:p>
          <w:p w:rsidR="009D2867" w:rsidRPr="00317BAD" w:rsidRDefault="009D2867" w:rsidP="009D2867">
            <w:pPr>
              <w:ind w:left="1080"/>
              <w:rPr>
                <w:rFonts w:ascii="Arial" w:hAnsi="Arial" w:cs="Arial"/>
                <w:noProof/>
                <w:sz w:val="20"/>
                <w:szCs w:val="20"/>
              </w:rPr>
            </w:pPr>
            <w:r w:rsidRPr="00317BAD">
              <w:rPr>
                <w:rFonts w:ascii="Arial" w:hAnsi="Arial" w:cs="Arial"/>
                <w:noProof/>
                <w:sz w:val="20"/>
                <w:szCs w:val="20"/>
              </w:rPr>
              <w:t>Källa: http://www.ul.com/global/documents/offerings/industries/hightech/batteries/</w:t>
            </w:r>
          </w:p>
          <w:p w:rsidR="009D2867" w:rsidRPr="00DF3A58" w:rsidRDefault="009D2867" w:rsidP="009D2867">
            <w:pPr>
              <w:ind w:left="1080"/>
              <w:rPr>
                <w:rFonts w:ascii="Arial" w:hAnsi="Arial" w:cs="Arial"/>
                <w:i/>
                <w:noProof/>
                <w:sz w:val="20"/>
                <w:szCs w:val="20"/>
              </w:rPr>
            </w:pPr>
            <w:r w:rsidRPr="00DF3A58">
              <w:rPr>
                <w:rFonts w:ascii="Arial" w:hAnsi="Arial" w:cs="Arial"/>
                <w:i/>
                <w:noProof/>
                <w:sz w:val="20"/>
                <w:szCs w:val="20"/>
              </w:rPr>
              <w:t>Tabel är endast exempel. Kotnrollera uppdaterad version hos källan.</w:t>
            </w:r>
          </w:p>
          <w:p w:rsidR="009D2867" w:rsidRPr="0005139C" w:rsidRDefault="009D2867" w:rsidP="009D2867">
            <w:pPr>
              <w:ind w:left="1080"/>
              <w:rPr>
                <w:rFonts w:ascii="Arial" w:hAnsi="Arial" w:cs="Arial"/>
                <w:sz w:val="16"/>
                <w:szCs w:val="16"/>
              </w:rPr>
            </w:pPr>
          </w:p>
          <w:p w:rsidR="009D2867" w:rsidRDefault="009D2867" w:rsidP="009D2867">
            <w:pPr>
              <w:pStyle w:val="Liststycke"/>
              <w:ind w:left="1080"/>
              <w:rPr>
                <w:rFonts w:ascii="Arial" w:hAnsi="Arial" w:cs="Arial"/>
                <w:lang w:val="en-US"/>
              </w:rPr>
            </w:pPr>
            <w:r>
              <w:rPr>
                <w:rFonts w:ascii="Arial" w:hAnsi="Arial" w:cs="Arial"/>
                <w:noProof/>
                <w:lang w:eastAsia="sv-SE"/>
              </w:rPr>
              <w:drawing>
                <wp:inline distT="0" distB="0" distL="0" distR="0">
                  <wp:extent cx="4737100" cy="2869565"/>
                  <wp:effectExtent l="19050" t="0" r="635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cstate="print"/>
                          <a:srcRect b="13033"/>
                          <a:stretch>
                            <a:fillRect/>
                          </a:stretch>
                        </pic:blipFill>
                        <pic:spPr bwMode="auto">
                          <a:xfrm>
                            <a:off x="0" y="0"/>
                            <a:ext cx="4737100" cy="2869565"/>
                          </a:xfrm>
                          <a:prstGeom prst="rect">
                            <a:avLst/>
                          </a:prstGeom>
                          <a:noFill/>
                          <a:ln w="9525">
                            <a:noFill/>
                            <a:miter lim="800000"/>
                            <a:headEnd/>
                            <a:tailEnd/>
                          </a:ln>
                        </pic:spPr>
                      </pic:pic>
                    </a:graphicData>
                  </a:graphic>
                </wp:inline>
              </w:drawing>
            </w:r>
          </w:p>
          <w:p w:rsidR="009D2867" w:rsidRPr="00317BAD" w:rsidRDefault="009D2867" w:rsidP="009D2867">
            <w:pPr>
              <w:pStyle w:val="Liststycke"/>
              <w:numPr>
                <w:ilvl w:val="0"/>
                <w:numId w:val="32"/>
              </w:numPr>
              <w:contextualSpacing w:val="0"/>
              <w:rPr>
                <w:rFonts w:ascii="Arial" w:hAnsi="Arial" w:cs="Arial"/>
                <w:b/>
                <w:sz w:val="20"/>
                <w:szCs w:val="20"/>
              </w:rPr>
            </w:pPr>
            <w:r w:rsidRPr="00317BAD">
              <w:rPr>
                <w:rFonts w:ascii="Arial" w:hAnsi="Arial" w:cs="Arial"/>
                <w:b/>
                <w:sz w:val="20"/>
                <w:szCs w:val="20"/>
              </w:rPr>
              <w:t xml:space="preserve">Är </w:t>
            </w:r>
            <w:proofErr w:type="spellStart"/>
            <w:r w:rsidRPr="00317BAD">
              <w:rPr>
                <w:rFonts w:ascii="Arial" w:hAnsi="Arial" w:cs="Arial"/>
                <w:b/>
                <w:sz w:val="20"/>
                <w:szCs w:val="20"/>
              </w:rPr>
              <w:t>flightmode</w:t>
            </w:r>
            <w:proofErr w:type="spellEnd"/>
            <w:r w:rsidRPr="00317BAD">
              <w:rPr>
                <w:rFonts w:ascii="Arial" w:hAnsi="Arial" w:cs="Arial"/>
                <w:b/>
                <w:sz w:val="20"/>
                <w:szCs w:val="20"/>
              </w:rPr>
              <w:t xml:space="preserve"> godtagbart i ett EFB system?</w:t>
            </w:r>
          </w:p>
          <w:p w:rsidR="009D2867" w:rsidRPr="00317BAD" w:rsidRDefault="009D2867" w:rsidP="009D2867">
            <w:pPr>
              <w:pStyle w:val="Liststycke"/>
              <w:numPr>
                <w:ilvl w:val="1"/>
                <w:numId w:val="32"/>
              </w:numPr>
              <w:contextualSpacing w:val="0"/>
              <w:rPr>
                <w:rFonts w:ascii="Arial" w:hAnsi="Arial" w:cs="Arial"/>
                <w:sz w:val="20"/>
                <w:szCs w:val="20"/>
              </w:rPr>
            </w:pPr>
            <w:r w:rsidRPr="00317BAD">
              <w:rPr>
                <w:rFonts w:ascii="Arial" w:hAnsi="Arial" w:cs="Arial"/>
                <w:sz w:val="20"/>
                <w:szCs w:val="20"/>
              </w:rPr>
              <w:t xml:space="preserve">Ja detta kan vara godtagbart inom ramen för ett godkänt EFB system. Detta berör endast C-PED, </w:t>
            </w:r>
            <w:proofErr w:type="spellStart"/>
            <w:proofErr w:type="gramStart"/>
            <w:r w:rsidRPr="00317BAD">
              <w:rPr>
                <w:rFonts w:ascii="Arial" w:hAnsi="Arial" w:cs="Arial"/>
                <w:sz w:val="20"/>
                <w:szCs w:val="20"/>
              </w:rPr>
              <w:t>dvs</w:t>
            </w:r>
            <w:proofErr w:type="spellEnd"/>
            <w:proofErr w:type="gramEnd"/>
            <w:r w:rsidRPr="00317BAD">
              <w:rPr>
                <w:rFonts w:ascii="Arial" w:hAnsi="Arial" w:cs="Arial"/>
                <w:sz w:val="20"/>
                <w:szCs w:val="20"/>
              </w:rPr>
              <w:t xml:space="preserve"> hårdvara vars konfiguration och egenskaper är testade och kända. Ref: GM1 till CAT</w:t>
            </w:r>
            <w:proofErr w:type="gramStart"/>
            <w:r w:rsidRPr="00317BAD">
              <w:rPr>
                <w:rFonts w:ascii="Arial" w:hAnsi="Arial" w:cs="Arial"/>
                <w:sz w:val="20"/>
                <w:szCs w:val="20"/>
              </w:rPr>
              <w:t>.GEN</w:t>
            </w:r>
            <w:proofErr w:type="gramEnd"/>
            <w:r w:rsidRPr="00317BAD">
              <w:rPr>
                <w:rFonts w:ascii="Arial" w:hAnsi="Arial" w:cs="Arial"/>
                <w:sz w:val="20"/>
                <w:szCs w:val="20"/>
              </w:rPr>
              <w:t xml:space="preserve">.MPA 140  </w:t>
            </w:r>
          </w:p>
          <w:p w:rsidR="009D2867" w:rsidRPr="00DF3A58" w:rsidRDefault="009D2867" w:rsidP="009D2867">
            <w:pPr>
              <w:ind w:left="720"/>
              <w:rPr>
                <w:rFonts w:ascii="Arial" w:hAnsi="Arial" w:cs="Arial"/>
              </w:rPr>
            </w:pPr>
          </w:p>
          <w:p w:rsidR="009D2867" w:rsidRPr="00317BAD" w:rsidRDefault="009D2867" w:rsidP="009D2867">
            <w:pPr>
              <w:pStyle w:val="Liststycke"/>
              <w:numPr>
                <w:ilvl w:val="0"/>
                <w:numId w:val="32"/>
              </w:numPr>
              <w:contextualSpacing w:val="0"/>
              <w:rPr>
                <w:rFonts w:ascii="Arial" w:hAnsi="Arial" w:cs="Arial"/>
                <w:b/>
                <w:sz w:val="20"/>
                <w:szCs w:val="20"/>
              </w:rPr>
            </w:pPr>
            <w:r w:rsidRPr="00317BAD">
              <w:rPr>
                <w:rFonts w:ascii="Arial" w:hAnsi="Arial" w:cs="Arial"/>
                <w:b/>
                <w:sz w:val="20"/>
                <w:szCs w:val="20"/>
              </w:rPr>
              <w:t>Behöver man ansöka om uppdatering av EFB?</w:t>
            </w:r>
          </w:p>
          <w:p w:rsidR="009D2867" w:rsidRPr="00317BAD" w:rsidRDefault="009D2867" w:rsidP="009D2867">
            <w:pPr>
              <w:pStyle w:val="Liststycke"/>
              <w:numPr>
                <w:ilvl w:val="1"/>
                <w:numId w:val="32"/>
              </w:numPr>
              <w:contextualSpacing w:val="0"/>
              <w:rPr>
                <w:rFonts w:ascii="Arial" w:hAnsi="Arial" w:cs="Arial"/>
                <w:sz w:val="20"/>
                <w:szCs w:val="20"/>
              </w:rPr>
            </w:pPr>
            <w:r w:rsidRPr="00317BAD">
              <w:rPr>
                <w:rFonts w:ascii="Arial" w:hAnsi="Arial" w:cs="Arial"/>
                <w:sz w:val="20"/>
                <w:szCs w:val="20"/>
              </w:rPr>
              <w:t xml:space="preserve">Detta krävs oftast inte för uppdatering av befintliga applikationer. Metod och begränsningar för detta beskrivs i AMC </w:t>
            </w:r>
            <w:proofErr w:type="spellStart"/>
            <w:r w:rsidRPr="00317BAD">
              <w:rPr>
                <w:rFonts w:ascii="Arial" w:hAnsi="Arial" w:cs="Arial"/>
                <w:sz w:val="20"/>
                <w:szCs w:val="20"/>
              </w:rPr>
              <w:t>mom</w:t>
            </w:r>
            <w:proofErr w:type="spellEnd"/>
            <w:r w:rsidRPr="00317BAD">
              <w:rPr>
                <w:rFonts w:ascii="Arial" w:hAnsi="Arial" w:cs="Arial"/>
                <w:sz w:val="20"/>
                <w:szCs w:val="20"/>
              </w:rPr>
              <w:t xml:space="preserve"> 7.3 ”Changes to EFB”.</w:t>
            </w:r>
          </w:p>
          <w:p w:rsidR="009D2867" w:rsidRPr="00317BAD" w:rsidRDefault="009D2867" w:rsidP="009D2867">
            <w:pPr>
              <w:pStyle w:val="Liststycke"/>
              <w:numPr>
                <w:ilvl w:val="1"/>
                <w:numId w:val="32"/>
              </w:numPr>
              <w:contextualSpacing w:val="0"/>
              <w:rPr>
                <w:rFonts w:ascii="Arial" w:hAnsi="Arial" w:cs="Arial"/>
                <w:sz w:val="20"/>
                <w:szCs w:val="20"/>
              </w:rPr>
            </w:pPr>
            <w:r w:rsidRPr="00317BAD">
              <w:rPr>
                <w:rFonts w:ascii="Arial" w:hAnsi="Arial" w:cs="Arial"/>
                <w:sz w:val="20"/>
                <w:szCs w:val="20"/>
              </w:rPr>
              <w:t>Operatör är alltid ansvarig för en procedur där uppdateringar testas före operativt bruk.</w:t>
            </w:r>
          </w:p>
          <w:p w:rsidR="009D2867" w:rsidRPr="00317BAD" w:rsidRDefault="009D2867" w:rsidP="009D2867">
            <w:pPr>
              <w:pStyle w:val="Liststycke"/>
              <w:numPr>
                <w:ilvl w:val="1"/>
                <w:numId w:val="32"/>
              </w:numPr>
              <w:contextualSpacing w:val="0"/>
              <w:rPr>
                <w:rFonts w:ascii="Arial" w:hAnsi="Arial" w:cs="Arial"/>
                <w:sz w:val="20"/>
                <w:szCs w:val="20"/>
              </w:rPr>
            </w:pPr>
            <w:r w:rsidRPr="00317BAD">
              <w:rPr>
                <w:rFonts w:ascii="Arial" w:hAnsi="Arial" w:cs="Arial"/>
                <w:sz w:val="20"/>
                <w:szCs w:val="20"/>
              </w:rPr>
              <w:t xml:space="preserve">Tillstånd krävs för ny </w:t>
            </w:r>
            <w:proofErr w:type="spellStart"/>
            <w:r w:rsidRPr="00317BAD">
              <w:rPr>
                <w:rFonts w:ascii="Arial" w:hAnsi="Arial" w:cs="Arial"/>
                <w:sz w:val="20"/>
                <w:szCs w:val="20"/>
              </w:rPr>
              <w:t>type</w:t>
            </w:r>
            <w:proofErr w:type="spellEnd"/>
            <w:r w:rsidRPr="00317BAD">
              <w:rPr>
                <w:rFonts w:ascii="Arial" w:hAnsi="Arial" w:cs="Arial"/>
                <w:sz w:val="20"/>
                <w:szCs w:val="20"/>
              </w:rPr>
              <w:t xml:space="preserve"> B mjukvara.</w:t>
            </w:r>
          </w:p>
          <w:p w:rsidR="009D2867" w:rsidRPr="009D7A0F" w:rsidRDefault="009D2867" w:rsidP="009D2867">
            <w:pPr>
              <w:ind w:left="1260"/>
              <w:rPr>
                <w:rFonts w:ascii="Arial" w:hAnsi="Arial" w:cs="Arial"/>
              </w:rPr>
            </w:pPr>
          </w:p>
          <w:p w:rsidR="009D2867" w:rsidRPr="00317BAD" w:rsidRDefault="009D2867" w:rsidP="009D2867">
            <w:pPr>
              <w:pStyle w:val="Liststycke"/>
              <w:numPr>
                <w:ilvl w:val="0"/>
                <w:numId w:val="32"/>
              </w:numPr>
              <w:contextualSpacing w:val="0"/>
              <w:rPr>
                <w:rFonts w:ascii="Arial" w:hAnsi="Arial" w:cs="Arial"/>
                <w:b/>
                <w:sz w:val="20"/>
                <w:szCs w:val="20"/>
                <w:lang w:val="en-US"/>
              </w:rPr>
            </w:pPr>
            <w:proofErr w:type="spellStart"/>
            <w:r w:rsidRPr="00317BAD">
              <w:rPr>
                <w:rFonts w:ascii="Arial" w:hAnsi="Arial" w:cs="Arial"/>
                <w:b/>
                <w:sz w:val="20"/>
                <w:szCs w:val="20"/>
                <w:lang w:val="en-US"/>
              </w:rPr>
              <w:t>Krävs</w:t>
            </w:r>
            <w:proofErr w:type="spellEnd"/>
            <w:r w:rsidRPr="00317BAD">
              <w:rPr>
                <w:rFonts w:ascii="Arial" w:hAnsi="Arial" w:cs="Arial"/>
                <w:b/>
                <w:sz w:val="20"/>
                <w:szCs w:val="20"/>
                <w:lang w:val="en-US"/>
              </w:rPr>
              <w:t xml:space="preserve"> en EFB manual?</w:t>
            </w:r>
          </w:p>
          <w:p w:rsidR="009D2867" w:rsidRPr="00F13AD6" w:rsidRDefault="009D2867" w:rsidP="009D2867">
            <w:pPr>
              <w:pStyle w:val="Liststycke"/>
              <w:numPr>
                <w:ilvl w:val="0"/>
                <w:numId w:val="33"/>
              </w:numPr>
              <w:contextualSpacing w:val="0"/>
              <w:rPr>
                <w:rFonts w:ascii="Arial" w:hAnsi="Arial" w:cs="Arial"/>
                <w:b/>
                <w:sz w:val="20"/>
                <w:szCs w:val="20"/>
              </w:rPr>
            </w:pPr>
            <w:r w:rsidRPr="00317BAD">
              <w:rPr>
                <w:rFonts w:ascii="Arial" w:hAnsi="Arial" w:cs="Arial"/>
                <w:sz w:val="20"/>
                <w:szCs w:val="20"/>
              </w:rPr>
              <w:t>Ja, se appendix AMC appendix G samt fråga nedan</w:t>
            </w:r>
          </w:p>
          <w:p w:rsidR="009D2867" w:rsidRDefault="009D2867" w:rsidP="009D2867">
            <w:pPr>
              <w:pStyle w:val="Liststycke"/>
              <w:ind w:left="1800"/>
              <w:contextualSpacing w:val="0"/>
              <w:rPr>
                <w:rFonts w:ascii="Arial" w:hAnsi="Arial" w:cs="Arial"/>
              </w:rPr>
            </w:pPr>
            <w:r w:rsidRPr="00D30740">
              <w:rPr>
                <w:rFonts w:ascii="Arial" w:hAnsi="Arial" w:cs="Arial"/>
              </w:rPr>
              <w:t>.</w:t>
            </w:r>
          </w:p>
          <w:p w:rsidR="009D2867" w:rsidRPr="00DF3A58" w:rsidRDefault="009D2867" w:rsidP="009D2867">
            <w:pPr>
              <w:ind w:left="1620"/>
              <w:rPr>
                <w:rFonts w:ascii="Arial" w:hAnsi="Arial" w:cs="Arial"/>
              </w:rPr>
            </w:pPr>
          </w:p>
          <w:p w:rsidR="009D2867" w:rsidRPr="00317BAD" w:rsidRDefault="009D2867" w:rsidP="009D2867">
            <w:pPr>
              <w:pStyle w:val="Liststycke"/>
              <w:numPr>
                <w:ilvl w:val="0"/>
                <w:numId w:val="32"/>
              </w:numPr>
              <w:contextualSpacing w:val="0"/>
              <w:rPr>
                <w:rFonts w:ascii="Arial" w:hAnsi="Arial" w:cs="Arial"/>
                <w:b/>
                <w:sz w:val="20"/>
                <w:szCs w:val="20"/>
                <w:lang w:val="en-US"/>
              </w:rPr>
            </w:pPr>
            <w:r w:rsidRPr="00317BAD">
              <w:rPr>
                <w:rFonts w:ascii="Arial" w:hAnsi="Arial" w:cs="Arial"/>
                <w:b/>
                <w:sz w:val="20"/>
                <w:szCs w:val="20"/>
              </w:rPr>
              <w:lastRenderedPageBreak/>
              <w:t>Vilka</w:t>
            </w:r>
            <w:r w:rsidRPr="00317BAD">
              <w:rPr>
                <w:rFonts w:ascii="Arial" w:hAnsi="Arial" w:cs="Arial"/>
                <w:b/>
                <w:sz w:val="20"/>
                <w:szCs w:val="20"/>
                <w:lang w:val="en-US"/>
              </w:rPr>
              <w:t xml:space="preserve"> EFB </w:t>
            </w:r>
            <w:r w:rsidRPr="00317BAD">
              <w:rPr>
                <w:rFonts w:ascii="Arial" w:hAnsi="Arial" w:cs="Arial"/>
                <w:b/>
                <w:sz w:val="20"/>
                <w:szCs w:val="20"/>
              </w:rPr>
              <w:t>Procedurer</w:t>
            </w:r>
            <w:r w:rsidRPr="00317BAD">
              <w:rPr>
                <w:rFonts w:ascii="Arial" w:hAnsi="Arial" w:cs="Arial"/>
                <w:b/>
                <w:sz w:val="20"/>
                <w:szCs w:val="20"/>
                <w:lang w:val="en-US"/>
              </w:rPr>
              <w:t xml:space="preserve"> </w:t>
            </w:r>
            <w:r w:rsidRPr="00317BAD">
              <w:rPr>
                <w:rFonts w:ascii="Arial" w:hAnsi="Arial" w:cs="Arial"/>
                <w:b/>
                <w:sz w:val="20"/>
                <w:szCs w:val="20"/>
              </w:rPr>
              <w:t>krävs</w:t>
            </w:r>
            <w:r w:rsidRPr="00317BAD">
              <w:rPr>
                <w:rFonts w:ascii="Arial" w:hAnsi="Arial" w:cs="Arial"/>
                <w:b/>
                <w:sz w:val="20"/>
                <w:szCs w:val="20"/>
                <w:lang w:val="en-US"/>
              </w:rPr>
              <w:t>?</w:t>
            </w:r>
          </w:p>
          <w:p w:rsidR="009D2867" w:rsidRPr="00317BAD" w:rsidRDefault="009D2867" w:rsidP="009D2867">
            <w:pPr>
              <w:pStyle w:val="Liststycke"/>
              <w:numPr>
                <w:ilvl w:val="0"/>
                <w:numId w:val="33"/>
              </w:numPr>
              <w:contextualSpacing w:val="0"/>
              <w:rPr>
                <w:rFonts w:ascii="Arial" w:hAnsi="Arial" w:cs="Arial"/>
                <w:sz w:val="20"/>
                <w:szCs w:val="20"/>
                <w:lang w:val="en-US"/>
              </w:rPr>
            </w:pPr>
            <w:proofErr w:type="spellStart"/>
            <w:r w:rsidRPr="00317BAD">
              <w:rPr>
                <w:rFonts w:ascii="Arial" w:hAnsi="Arial" w:cs="Arial"/>
                <w:sz w:val="20"/>
                <w:szCs w:val="20"/>
                <w:lang w:val="en-US"/>
              </w:rPr>
              <w:t>Specificeras</w:t>
            </w:r>
            <w:proofErr w:type="spellEnd"/>
            <w:r w:rsidRPr="00317BAD">
              <w:rPr>
                <w:rFonts w:ascii="Arial" w:hAnsi="Arial" w:cs="Arial"/>
                <w:sz w:val="20"/>
                <w:szCs w:val="20"/>
                <w:lang w:val="en-US"/>
              </w:rPr>
              <w:t xml:space="preserve"> </w:t>
            </w:r>
            <w:proofErr w:type="spellStart"/>
            <w:r w:rsidRPr="00317BAD">
              <w:rPr>
                <w:rFonts w:ascii="Arial" w:hAnsi="Arial" w:cs="Arial"/>
                <w:sz w:val="20"/>
                <w:szCs w:val="20"/>
                <w:lang w:val="en-US"/>
              </w:rPr>
              <w:t>i</w:t>
            </w:r>
            <w:proofErr w:type="spellEnd"/>
            <w:r w:rsidRPr="00317BAD">
              <w:rPr>
                <w:rFonts w:ascii="Arial" w:hAnsi="Arial" w:cs="Arial"/>
                <w:sz w:val="20"/>
                <w:szCs w:val="20"/>
                <w:lang w:val="en-US"/>
              </w:rPr>
              <w:t xml:space="preserve"> AMC 20-25 </w:t>
            </w:r>
            <w:r w:rsidRPr="00317BAD">
              <w:rPr>
                <w:rFonts w:ascii="Arial" w:hAnsi="Arial" w:cs="Arial"/>
                <w:bCs/>
                <w:sz w:val="20"/>
                <w:szCs w:val="20"/>
                <w:lang w:val="en-US"/>
              </w:rPr>
              <w:t>7.11.1 The EFB policy and procedures manual.</w:t>
            </w:r>
          </w:p>
          <w:p w:rsidR="009D2867" w:rsidRPr="00317BAD" w:rsidRDefault="009D2867" w:rsidP="009D2867">
            <w:pPr>
              <w:pStyle w:val="Liststycke"/>
              <w:numPr>
                <w:ilvl w:val="0"/>
                <w:numId w:val="33"/>
              </w:numPr>
              <w:contextualSpacing w:val="0"/>
              <w:rPr>
                <w:rFonts w:ascii="Arial" w:hAnsi="Arial" w:cs="Arial"/>
                <w:sz w:val="20"/>
                <w:szCs w:val="20"/>
                <w:lang w:val="en-US"/>
              </w:rPr>
            </w:pPr>
            <w:proofErr w:type="spellStart"/>
            <w:r w:rsidRPr="00317BAD">
              <w:rPr>
                <w:rFonts w:ascii="Arial" w:hAnsi="Arial" w:cs="Arial"/>
                <w:sz w:val="20"/>
                <w:szCs w:val="20"/>
                <w:lang w:val="en-US"/>
              </w:rPr>
              <w:t>Kompletterande</w:t>
            </w:r>
            <w:proofErr w:type="spellEnd"/>
            <w:r w:rsidRPr="00317BAD">
              <w:rPr>
                <w:rFonts w:ascii="Arial" w:hAnsi="Arial" w:cs="Arial"/>
                <w:sz w:val="20"/>
                <w:szCs w:val="20"/>
                <w:lang w:val="en-US"/>
              </w:rPr>
              <w:t xml:space="preserve"> information:</w:t>
            </w:r>
          </w:p>
          <w:p w:rsidR="009D2867" w:rsidRPr="00317BAD" w:rsidRDefault="009D2867" w:rsidP="009D2867">
            <w:pPr>
              <w:autoSpaceDE w:val="0"/>
              <w:autoSpaceDN w:val="0"/>
              <w:adjustRightInd w:val="0"/>
              <w:ind w:left="1800"/>
              <w:rPr>
                <w:rFonts w:ascii="Arial" w:hAnsi="Arial" w:cs="Arial"/>
                <w:b/>
                <w:bCs/>
                <w:sz w:val="20"/>
                <w:szCs w:val="20"/>
                <w:lang w:val="en-US"/>
              </w:rPr>
            </w:pPr>
          </w:p>
          <w:p w:rsidR="009D2867" w:rsidRPr="00D5127E" w:rsidRDefault="009D2867" w:rsidP="009D2867">
            <w:pPr>
              <w:autoSpaceDE w:val="0"/>
              <w:autoSpaceDN w:val="0"/>
              <w:adjustRightInd w:val="0"/>
              <w:ind w:left="1800"/>
              <w:rPr>
                <w:rFonts w:ascii="Arial" w:hAnsi="Arial" w:cs="Arial"/>
                <w:b/>
                <w:bCs/>
                <w:sz w:val="20"/>
                <w:szCs w:val="20"/>
                <w:lang w:val="en-US"/>
              </w:rPr>
            </w:pPr>
            <w:r w:rsidRPr="00D5127E">
              <w:rPr>
                <w:rFonts w:ascii="Arial" w:hAnsi="Arial" w:cs="Arial"/>
                <w:b/>
                <w:bCs/>
                <w:sz w:val="20"/>
                <w:szCs w:val="20"/>
                <w:lang w:val="en-US"/>
              </w:rPr>
              <w:t>Flight Crew Awareness of EFB Software/Database Revisions.</w:t>
            </w:r>
          </w:p>
          <w:p w:rsidR="009D2867" w:rsidRPr="00D5127E" w:rsidRDefault="009D2867" w:rsidP="009D2867">
            <w:pPr>
              <w:autoSpaceDE w:val="0"/>
              <w:autoSpaceDN w:val="0"/>
              <w:adjustRightInd w:val="0"/>
              <w:ind w:left="1800"/>
              <w:rPr>
                <w:rFonts w:ascii="Arial" w:hAnsi="Arial" w:cs="Arial"/>
                <w:sz w:val="20"/>
                <w:szCs w:val="20"/>
                <w:lang w:val="en-US"/>
              </w:rPr>
            </w:pPr>
            <w:r w:rsidRPr="00D5127E">
              <w:rPr>
                <w:rFonts w:ascii="Arial" w:hAnsi="Arial" w:cs="Arial"/>
                <w:sz w:val="20"/>
                <w:szCs w:val="20"/>
                <w:lang w:val="en-US"/>
              </w:rPr>
              <w:t>The operator should have a procedure in place to allow flight crews to confirm prior to flight the revision number and/or date of EFB application software including, where applicable, database versions.</w:t>
            </w:r>
          </w:p>
          <w:p w:rsidR="009D2867" w:rsidRPr="00D5127E" w:rsidRDefault="009D2867" w:rsidP="009D2867">
            <w:pPr>
              <w:autoSpaceDE w:val="0"/>
              <w:autoSpaceDN w:val="0"/>
              <w:adjustRightInd w:val="0"/>
              <w:ind w:left="1800"/>
              <w:rPr>
                <w:rFonts w:ascii="Arial" w:hAnsi="Arial" w:cs="Arial"/>
                <w:b/>
                <w:sz w:val="20"/>
                <w:szCs w:val="20"/>
                <w:lang w:val="en-US"/>
              </w:rPr>
            </w:pPr>
          </w:p>
          <w:p w:rsidR="009D2867" w:rsidRPr="00D5127E" w:rsidRDefault="009D2867" w:rsidP="009D2867">
            <w:pPr>
              <w:autoSpaceDE w:val="0"/>
              <w:autoSpaceDN w:val="0"/>
              <w:adjustRightInd w:val="0"/>
              <w:ind w:left="1800"/>
              <w:rPr>
                <w:rFonts w:ascii="Arial" w:hAnsi="Arial" w:cs="Arial"/>
                <w:b/>
                <w:sz w:val="20"/>
                <w:szCs w:val="20"/>
                <w:lang w:val="en-US"/>
              </w:rPr>
            </w:pPr>
            <w:r w:rsidRPr="00D5127E">
              <w:rPr>
                <w:rFonts w:ascii="Arial" w:hAnsi="Arial" w:cs="Arial"/>
                <w:b/>
                <w:sz w:val="20"/>
                <w:szCs w:val="20"/>
                <w:lang w:val="en-US"/>
              </w:rPr>
              <w:t>Normal Procedures</w:t>
            </w:r>
          </w:p>
          <w:p w:rsidR="009D2867" w:rsidRPr="00D5127E" w:rsidRDefault="009D2867" w:rsidP="009D2867">
            <w:pPr>
              <w:autoSpaceDE w:val="0"/>
              <w:autoSpaceDN w:val="0"/>
              <w:adjustRightInd w:val="0"/>
              <w:ind w:left="1800"/>
              <w:rPr>
                <w:rFonts w:ascii="Arial" w:hAnsi="Arial" w:cs="Arial"/>
                <w:sz w:val="20"/>
                <w:szCs w:val="20"/>
                <w:lang w:val="en-US"/>
              </w:rPr>
            </w:pPr>
            <w:r w:rsidRPr="00D5127E">
              <w:rPr>
                <w:rFonts w:ascii="Arial" w:hAnsi="Arial" w:cs="Arial"/>
                <w:sz w:val="20"/>
                <w:szCs w:val="20"/>
                <w:lang w:val="en-US"/>
              </w:rPr>
              <w:t>Procedures required for normal operational use shall be presented in operations manual.</w:t>
            </w:r>
          </w:p>
          <w:p w:rsidR="009D2867" w:rsidRPr="00D5127E" w:rsidRDefault="009D2867" w:rsidP="009D2867">
            <w:pPr>
              <w:autoSpaceDE w:val="0"/>
              <w:autoSpaceDN w:val="0"/>
              <w:adjustRightInd w:val="0"/>
              <w:ind w:left="180"/>
              <w:rPr>
                <w:rFonts w:ascii="Arial" w:hAnsi="Arial" w:cs="Arial"/>
                <w:sz w:val="20"/>
                <w:szCs w:val="20"/>
                <w:lang w:val="en-US"/>
              </w:rPr>
            </w:pPr>
          </w:p>
          <w:p w:rsidR="009D2867" w:rsidRPr="00D5127E" w:rsidRDefault="009D2867" w:rsidP="009D2867">
            <w:pPr>
              <w:autoSpaceDE w:val="0"/>
              <w:autoSpaceDN w:val="0"/>
              <w:adjustRightInd w:val="0"/>
              <w:ind w:left="1800"/>
              <w:rPr>
                <w:rFonts w:ascii="Arial" w:hAnsi="Arial" w:cs="Arial"/>
                <w:b/>
                <w:sz w:val="20"/>
                <w:szCs w:val="20"/>
                <w:lang w:val="en-US"/>
              </w:rPr>
            </w:pPr>
            <w:r w:rsidRPr="00D5127E">
              <w:rPr>
                <w:rFonts w:ascii="Arial" w:hAnsi="Arial" w:cs="Arial"/>
                <w:b/>
                <w:sz w:val="20"/>
                <w:szCs w:val="20"/>
                <w:lang w:val="en-US"/>
              </w:rPr>
              <w:t>Non-Normal procedures.</w:t>
            </w:r>
          </w:p>
          <w:p w:rsidR="009D2867" w:rsidRPr="00D5127E" w:rsidRDefault="009D2867" w:rsidP="009D2867">
            <w:pPr>
              <w:autoSpaceDE w:val="0"/>
              <w:autoSpaceDN w:val="0"/>
              <w:adjustRightInd w:val="0"/>
              <w:ind w:left="1800"/>
              <w:rPr>
                <w:rFonts w:ascii="Arial" w:hAnsi="Arial" w:cs="Arial"/>
                <w:sz w:val="20"/>
                <w:szCs w:val="20"/>
                <w:lang w:val="en-US"/>
              </w:rPr>
            </w:pPr>
            <w:r w:rsidRPr="00D5127E">
              <w:rPr>
                <w:rFonts w:ascii="Arial" w:hAnsi="Arial" w:cs="Arial"/>
                <w:sz w:val="20"/>
                <w:szCs w:val="20"/>
                <w:lang w:val="en-US"/>
              </w:rPr>
              <w:t>Procedures shall be established for use in case of fire, battery leakage, smoke, failure and other non-normal situations which can be caused by EFB system.</w:t>
            </w:r>
          </w:p>
          <w:p w:rsidR="009D2867" w:rsidRPr="00D5127E" w:rsidRDefault="009D2867" w:rsidP="009D2867">
            <w:pPr>
              <w:autoSpaceDE w:val="0"/>
              <w:autoSpaceDN w:val="0"/>
              <w:adjustRightInd w:val="0"/>
              <w:ind w:left="1800"/>
              <w:rPr>
                <w:rFonts w:ascii="Arial" w:hAnsi="Arial" w:cs="Arial"/>
                <w:sz w:val="20"/>
                <w:szCs w:val="20"/>
                <w:lang w:val="en-US"/>
              </w:rPr>
            </w:pPr>
          </w:p>
          <w:p w:rsidR="009D2867" w:rsidRPr="00D5127E" w:rsidRDefault="009D2867" w:rsidP="009D2867">
            <w:pPr>
              <w:autoSpaceDE w:val="0"/>
              <w:autoSpaceDN w:val="0"/>
              <w:adjustRightInd w:val="0"/>
              <w:ind w:left="1800"/>
              <w:rPr>
                <w:rFonts w:ascii="Arial" w:hAnsi="Arial" w:cs="Arial"/>
                <w:b/>
                <w:sz w:val="20"/>
                <w:szCs w:val="20"/>
                <w:lang w:val="en-US"/>
              </w:rPr>
            </w:pPr>
            <w:r w:rsidRPr="00D5127E">
              <w:rPr>
                <w:rFonts w:ascii="Arial" w:hAnsi="Arial" w:cs="Arial"/>
                <w:b/>
                <w:sz w:val="20"/>
                <w:szCs w:val="20"/>
                <w:lang w:val="en-US"/>
              </w:rPr>
              <w:t xml:space="preserve">EFB Unusable </w:t>
            </w:r>
          </w:p>
          <w:p w:rsidR="009D2867" w:rsidRPr="00D5127E" w:rsidRDefault="009D2867" w:rsidP="009D2867">
            <w:pPr>
              <w:pStyle w:val="EvalQuest"/>
              <w:spacing w:before="60" w:after="60"/>
              <w:ind w:left="1800"/>
              <w:rPr>
                <w:color w:val="000000"/>
                <w:sz w:val="20"/>
                <w:szCs w:val="20"/>
                <w:lang w:val="en-US"/>
              </w:rPr>
            </w:pPr>
            <w:r w:rsidRPr="00D5127E">
              <w:rPr>
                <w:color w:val="000000"/>
                <w:sz w:val="20"/>
                <w:szCs w:val="20"/>
                <w:lang w:val="en-US"/>
              </w:rPr>
              <w:t xml:space="preserve">Are there any aircraft system failure procedures (i.e. electrical smoke, fire, etc.) that could render the EFB unusable? </w:t>
            </w:r>
            <w:r w:rsidRPr="00D5127E">
              <w:rPr>
                <w:rFonts w:ascii="Cambria Math" w:hAnsi="Cambria Math"/>
                <w:color w:val="000000"/>
                <w:sz w:val="16"/>
                <w:szCs w:val="16"/>
                <w:lang w:val="en-US"/>
              </w:rPr>
              <w:t>⎯</w:t>
            </w:r>
            <w:r w:rsidRPr="00D5127E">
              <w:rPr>
                <w:color w:val="000000"/>
                <w:sz w:val="16"/>
                <w:szCs w:val="16"/>
                <w:lang w:val="en-US"/>
              </w:rPr>
              <w:t xml:space="preserve"> </w:t>
            </w:r>
            <w:r w:rsidRPr="00D5127E">
              <w:rPr>
                <w:color w:val="000000"/>
                <w:sz w:val="20"/>
                <w:szCs w:val="20"/>
                <w:lang w:val="en-US"/>
              </w:rPr>
              <w:t xml:space="preserve">If yes, is this incorporated into procedures, checklists, etc.? </w:t>
            </w:r>
          </w:p>
          <w:p w:rsidR="009D2867" w:rsidRPr="00D5127E" w:rsidRDefault="009D2867" w:rsidP="009D2867">
            <w:pPr>
              <w:autoSpaceDE w:val="0"/>
              <w:autoSpaceDN w:val="0"/>
              <w:adjustRightInd w:val="0"/>
              <w:ind w:left="1800"/>
              <w:rPr>
                <w:rFonts w:ascii="Arial" w:hAnsi="Arial" w:cs="Arial"/>
                <w:sz w:val="20"/>
                <w:szCs w:val="20"/>
                <w:lang w:val="en-US"/>
              </w:rPr>
            </w:pPr>
          </w:p>
          <w:p w:rsidR="009D2867" w:rsidRPr="00D5127E" w:rsidRDefault="009D2867" w:rsidP="009D2867">
            <w:pPr>
              <w:autoSpaceDE w:val="0"/>
              <w:autoSpaceDN w:val="0"/>
              <w:adjustRightInd w:val="0"/>
              <w:ind w:left="1800"/>
              <w:rPr>
                <w:rFonts w:ascii="Arial" w:hAnsi="Arial" w:cs="Arial"/>
                <w:b/>
                <w:bCs/>
                <w:sz w:val="20"/>
                <w:szCs w:val="20"/>
                <w:lang w:val="en-US"/>
              </w:rPr>
            </w:pPr>
            <w:r w:rsidRPr="00D5127E">
              <w:rPr>
                <w:rFonts w:ascii="Arial" w:hAnsi="Arial" w:cs="Arial"/>
                <w:b/>
                <w:bCs/>
                <w:sz w:val="20"/>
                <w:szCs w:val="20"/>
                <w:lang w:val="en-US"/>
              </w:rPr>
              <w:t>Procedures to Mitigate and/or Control Workload</w:t>
            </w:r>
          </w:p>
          <w:p w:rsidR="009D2867" w:rsidRPr="00D5127E" w:rsidRDefault="009D2867" w:rsidP="009D2867">
            <w:pPr>
              <w:ind w:left="1800"/>
              <w:rPr>
                <w:rFonts w:ascii="Arial" w:hAnsi="Arial" w:cs="Arial"/>
                <w:lang w:val="en-US"/>
              </w:rPr>
            </w:pPr>
            <w:r w:rsidRPr="00D5127E">
              <w:rPr>
                <w:rFonts w:ascii="Arial" w:hAnsi="Arial" w:cs="Arial"/>
                <w:sz w:val="20"/>
                <w:szCs w:val="20"/>
                <w:lang w:val="en-US"/>
              </w:rPr>
              <w:t>Procedures should be designed to mitigate and/or control additional workloads created by using an EFB system. The operator should develop procedures such that both flight crew members do not become preoccupied with the EFB system at the same time. Workload should be allocated between flight crew members to ensure ease of use and continued monitoring of other flight crew functions and aircraft equipment. These procedures should be strictly applied in flight and should specify the times at which the flight crew may not use the EFB system.</w:t>
            </w:r>
          </w:p>
          <w:p w:rsidR="009D2867" w:rsidRPr="00D5127E" w:rsidRDefault="009D2867" w:rsidP="009D2867">
            <w:pPr>
              <w:autoSpaceDE w:val="0"/>
              <w:autoSpaceDN w:val="0"/>
              <w:adjustRightInd w:val="0"/>
              <w:ind w:left="1800"/>
              <w:rPr>
                <w:rFonts w:ascii="Arial" w:hAnsi="Arial" w:cs="Arial"/>
                <w:b/>
                <w:bCs/>
                <w:sz w:val="20"/>
                <w:szCs w:val="20"/>
                <w:lang w:val="en-US"/>
              </w:rPr>
            </w:pPr>
          </w:p>
          <w:p w:rsidR="009D2867" w:rsidRDefault="009D2867" w:rsidP="009D2867">
            <w:pPr>
              <w:autoSpaceDE w:val="0"/>
              <w:autoSpaceDN w:val="0"/>
              <w:adjustRightInd w:val="0"/>
              <w:ind w:left="1800"/>
              <w:rPr>
                <w:rFonts w:ascii="Arial" w:hAnsi="Arial" w:cs="Arial"/>
                <w:b/>
                <w:bCs/>
                <w:sz w:val="20"/>
                <w:szCs w:val="20"/>
                <w:lang w:val="en-US"/>
              </w:rPr>
            </w:pPr>
            <w:r w:rsidRPr="00D5127E">
              <w:rPr>
                <w:rFonts w:ascii="Arial" w:hAnsi="Arial" w:cs="Arial"/>
                <w:b/>
                <w:bCs/>
                <w:sz w:val="20"/>
                <w:szCs w:val="20"/>
                <w:lang w:val="en-US"/>
              </w:rPr>
              <w:t>Defining Flight Crew Responsibilities for Performance Calculations</w:t>
            </w:r>
          </w:p>
          <w:p w:rsidR="009D2867" w:rsidRDefault="009D2867" w:rsidP="009D2867">
            <w:pPr>
              <w:autoSpaceDE w:val="0"/>
              <w:autoSpaceDN w:val="0"/>
              <w:adjustRightInd w:val="0"/>
              <w:ind w:left="1800"/>
              <w:rPr>
                <w:rFonts w:ascii="Arial" w:hAnsi="Arial" w:cs="Arial"/>
                <w:sz w:val="20"/>
                <w:szCs w:val="20"/>
                <w:lang w:val="en-US"/>
              </w:rPr>
            </w:pPr>
            <w:r w:rsidRPr="00D5127E">
              <w:rPr>
                <w:rFonts w:ascii="Arial" w:hAnsi="Arial" w:cs="Arial"/>
                <w:sz w:val="20"/>
                <w:szCs w:val="20"/>
                <w:lang w:val="en-US"/>
              </w:rPr>
              <w:t>Procedures should be developed that define any new roles that the flight crew and dispatch office may have in creating, reviewing, and using performance calculations supported by EFB systems.</w:t>
            </w:r>
          </w:p>
          <w:p w:rsidR="009D2867" w:rsidRDefault="009D2867" w:rsidP="009D2867">
            <w:pPr>
              <w:autoSpaceDE w:val="0"/>
              <w:autoSpaceDN w:val="0"/>
              <w:adjustRightInd w:val="0"/>
              <w:ind w:left="1620"/>
              <w:rPr>
                <w:rFonts w:ascii="Arial" w:hAnsi="Arial" w:cs="Arial"/>
                <w:sz w:val="20"/>
                <w:szCs w:val="20"/>
                <w:lang w:val="en-US"/>
              </w:rPr>
            </w:pPr>
          </w:p>
          <w:p w:rsidR="009D2867" w:rsidRPr="00317BAD" w:rsidRDefault="009D2867" w:rsidP="009D2867">
            <w:pPr>
              <w:pStyle w:val="Liststycke"/>
              <w:numPr>
                <w:ilvl w:val="0"/>
                <w:numId w:val="32"/>
              </w:numPr>
              <w:autoSpaceDE w:val="0"/>
              <w:autoSpaceDN w:val="0"/>
              <w:adjustRightInd w:val="0"/>
              <w:contextualSpacing w:val="0"/>
              <w:rPr>
                <w:rFonts w:ascii="Arial" w:hAnsi="Arial" w:cs="Arial"/>
                <w:b/>
                <w:bCs/>
                <w:sz w:val="20"/>
                <w:szCs w:val="20"/>
              </w:rPr>
            </w:pPr>
            <w:r w:rsidRPr="00317BAD">
              <w:rPr>
                <w:rFonts w:ascii="Arial" w:hAnsi="Arial" w:cs="Arial"/>
                <w:b/>
                <w:bCs/>
                <w:sz w:val="20"/>
                <w:szCs w:val="20"/>
              </w:rPr>
              <w:t xml:space="preserve">Krävs </w:t>
            </w:r>
            <w:proofErr w:type="spellStart"/>
            <w:r w:rsidRPr="00317BAD">
              <w:rPr>
                <w:rFonts w:ascii="Arial" w:hAnsi="Arial" w:cs="Arial"/>
                <w:b/>
                <w:bCs/>
                <w:sz w:val="20"/>
                <w:szCs w:val="20"/>
              </w:rPr>
              <w:t>pappersbackup</w:t>
            </w:r>
            <w:proofErr w:type="spellEnd"/>
            <w:r w:rsidRPr="00317BAD">
              <w:rPr>
                <w:rFonts w:ascii="Arial" w:hAnsi="Arial" w:cs="Arial"/>
                <w:b/>
                <w:bCs/>
                <w:sz w:val="20"/>
                <w:szCs w:val="20"/>
              </w:rPr>
              <w:t xml:space="preserve"> om vi har 2 separata EFB plattformar installerade i cockpit?</w:t>
            </w:r>
          </w:p>
          <w:p w:rsidR="009D2867" w:rsidRPr="00317BAD" w:rsidRDefault="009D2867" w:rsidP="009D2867">
            <w:pPr>
              <w:pStyle w:val="Liststycke"/>
              <w:numPr>
                <w:ilvl w:val="1"/>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 xml:space="preserve">Detta beror på operatören val av </w:t>
            </w:r>
            <w:proofErr w:type="spellStart"/>
            <w:r w:rsidRPr="00317BAD">
              <w:rPr>
                <w:rFonts w:ascii="Arial" w:hAnsi="Arial" w:cs="Arial"/>
                <w:bCs/>
                <w:sz w:val="20"/>
                <w:szCs w:val="20"/>
              </w:rPr>
              <w:t>dispatch</w:t>
            </w:r>
            <w:proofErr w:type="spellEnd"/>
            <w:r w:rsidRPr="00317BAD">
              <w:rPr>
                <w:rFonts w:ascii="Arial" w:hAnsi="Arial" w:cs="Arial"/>
                <w:bCs/>
                <w:sz w:val="20"/>
                <w:szCs w:val="20"/>
              </w:rPr>
              <w:t xml:space="preserve"> </w:t>
            </w:r>
            <w:proofErr w:type="spellStart"/>
            <w:r w:rsidRPr="00317BAD">
              <w:rPr>
                <w:rFonts w:ascii="Arial" w:hAnsi="Arial" w:cs="Arial"/>
                <w:bCs/>
                <w:sz w:val="20"/>
                <w:szCs w:val="20"/>
              </w:rPr>
              <w:t>requirements</w:t>
            </w:r>
            <w:proofErr w:type="spellEnd"/>
            <w:r w:rsidRPr="00317BAD">
              <w:rPr>
                <w:rFonts w:ascii="Arial" w:hAnsi="Arial" w:cs="Arial"/>
                <w:bCs/>
                <w:sz w:val="20"/>
                <w:szCs w:val="20"/>
              </w:rPr>
              <w:t xml:space="preserve"> och val av implementeringsmetod. Se AMC 20-25 </w:t>
            </w:r>
            <w:proofErr w:type="spellStart"/>
            <w:r w:rsidRPr="00317BAD">
              <w:rPr>
                <w:rFonts w:ascii="Arial" w:hAnsi="Arial" w:cs="Arial"/>
                <w:bCs/>
                <w:sz w:val="20"/>
                <w:szCs w:val="20"/>
              </w:rPr>
              <w:t>mom</w:t>
            </w:r>
            <w:proofErr w:type="spellEnd"/>
            <w:r w:rsidRPr="00317BAD">
              <w:rPr>
                <w:rFonts w:ascii="Arial" w:hAnsi="Arial" w:cs="Arial"/>
                <w:bCs/>
                <w:sz w:val="20"/>
                <w:szCs w:val="20"/>
              </w:rPr>
              <w:t xml:space="preserve"> 7.4, 7.13, 7.14 och Appendix K.</w:t>
            </w:r>
          </w:p>
          <w:p w:rsidR="009D2867" w:rsidRPr="004A3C2A" w:rsidRDefault="009D2867" w:rsidP="009D2867">
            <w:pPr>
              <w:autoSpaceDE w:val="0"/>
              <w:autoSpaceDN w:val="0"/>
              <w:adjustRightInd w:val="0"/>
              <w:ind w:left="720"/>
              <w:rPr>
                <w:rFonts w:ascii="Arial" w:hAnsi="Arial" w:cs="Arial"/>
                <w:bCs/>
              </w:rPr>
            </w:pPr>
          </w:p>
          <w:p w:rsidR="009D2867" w:rsidRPr="00317BAD" w:rsidRDefault="009D2867" w:rsidP="009D2867">
            <w:pPr>
              <w:pStyle w:val="Liststycke"/>
              <w:numPr>
                <w:ilvl w:val="0"/>
                <w:numId w:val="32"/>
              </w:numPr>
              <w:autoSpaceDE w:val="0"/>
              <w:autoSpaceDN w:val="0"/>
              <w:adjustRightInd w:val="0"/>
              <w:contextualSpacing w:val="0"/>
              <w:rPr>
                <w:rFonts w:ascii="Arial" w:hAnsi="Arial" w:cs="Arial"/>
                <w:b/>
                <w:bCs/>
                <w:sz w:val="20"/>
                <w:szCs w:val="20"/>
              </w:rPr>
            </w:pPr>
            <w:r w:rsidRPr="00317BAD">
              <w:rPr>
                <w:rFonts w:ascii="Arial" w:hAnsi="Arial" w:cs="Arial"/>
                <w:b/>
                <w:bCs/>
                <w:sz w:val="20"/>
                <w:szCs w:val="20"/>
              </w:rPr>
              <w:t>Hur upprättar vi ”</w:t>
            </w:r>
            <w:proofErr w:type="spellStart"/>
            <w:r w:rsidRPr="00317BAD">
              <w:rPr>
                <w:rFonts w:ascii="Arial" w:hAnsi="Arial" w:cs="Arial"/>
                <w:b/>
                <w:bCs/>
                <w:sz w:val="20"/>
                <w:szCs w:val="20"/>
              </w:rPr>
              <w:t>Dispatch</w:t>
            </w:r>
            <w:proofErr w:type="spellEnd"/>
            <w:r w:rsidRPr="00317BAD">
              <w:rPr>
                <w:rFonts w:ascii="Arial" w:hAnsi="Arial" w:cs="Arial"/>
                <w:b/>
                <w:bCs/>
                <w:sz w:val="20"/>
                <w:szCs w:val="20"/>
              </w:rPr>
              <w:t xml:space="preserve"> </w:t>
            </w:r>
            <w:proofErr w:type="spellStart"/>
            <w:r w:rsidRPr="00317BAD">
              <w:rPr>
                <w:rFonts w:ascii="Arial" w:hAnsi="Arial" w:cs="Arial"/>
                <w:b/>
                <w:bCs/>
                <w:sz w:val="20"/>
                <w:szCs w:val="20"/>
              </w:rPr>
              <w:t>requirements</w:t>
            </w:r>
            <w:proofErr w:type="spellEnd"/>
            <w:r w:rsidRPr="00317BAD">
              <w:rPr>
                <w:rFonts w:ascii="Arial" w:hAnsi="Arial" w:cs="Arial"/>
                <w:b/>
                <w:bCs/>
                <w:sz w:val="20"/>
                <w:szCs w:val="20"/>
              </w:rPr>
              <w:t>”?</w:t>
            </w:r>
          </w:p>
          <w:p w:rsidR="009D2867" w:rsidRPr="00317BAD" w:rsidRDefault="009D2867" w:rsidP="009D2867">
            <w:pPr>
              <w:pStyle w:val="Liststycke"/>
              <w:numPr>
                <w:ilvl w:val="1"/>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 xml:space="preserve">Grundförutsättning – </w:t>
            </w:r>
            <w:proofErr w:type="spellStart"/>
            <w:r w:rsidRPr="00317BAD">
              <w:rPr>
                <w:rFonts w:ascii="Arial" w:hAnsi="Arial" w:cs="Arial"/>
                <w:bCs/>
                <w:sz w:val="20"/>
                <w:szCs w:val="20"/>
              </w:rPr>
              <w:t>Dispatch</w:t>
            </w:r>
            <w:proofErr w:type="spellEnd"/>
            <w:r w:rsidRPr="00317BAD">
              <w:rPr>
                <w:rFonts w:ascii="Arial" w:hAnsi="Arial" w:cs="Arial"/>
                <w:bCs/>
                <w:sz w:val="20"/>
                <w:szCs w:val="20"/>
              </w:rPr>
              <w:t xml:space="preserve"> </w:t>
            </w:r>
            <w:proofErr w:type="spellStart"/>
            <w:r w:rsidRPr="00317BAD">
              <w:rPr>
                <w:rFonts w:ascii="Arial" w:hAnsi="Arial" w:cs="Arial"/>
                <w:bCs/>
                <w:sz w:val="20"/>
                <w:szCs w:val="20"/>
              </w:rPr>
              <w:t>requirement</w:t>
            </w:r>
            <w:proofErr w:type="spellEnd"/>
            <w:r w:rsidRPr="00317BAD">
              <w:rPr>
                <w:rFonts w:ascii="Arial" w:hAnsi="Arial" w:cs="Arial"/>
                <w:bCs/>
                <w:sz w:val="20"/>
                <w:szCs w:val="20"/>
              </w:rPr>
              <w:t xml:space="preserve"> se referenser i fråga ovan.</w:t>
            </w:r>
          </w:p>
          <w:p w:rsidR="009D2867" w:rsidRPr="00317BAD" w:rsidRDefault="009D2867" w:rsidP="009D2867">
            <w:pPr>
              <w:pStyle w:val="Liststycke"/>
              <w:numPr>
                <w:ilvl w:val="1"/>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 xml:space="preserve">Det finns flera grader av ”EFB </w:t>
            </w:r>
            <w:proofErr w:type="spellStart"/>
            <w:r w:rsidRPr="00317BAD">
              <w:rPr>
                <w:rFonts w:ascii="Arial" w:hAnsi="Arial" w:cs="Arial"/>
                <w:bCs/>
                <w:sz w:val="20"/>
                <w:szCs w:val="20"/>
              </w:rPr>
              <w:t>failures</w:t>
            </w:r>
            <w:proofErr w:type="spellEnd"/>
            <w:r w:rsidRPr="00317BAD">
              <w:rPr>
                <w:rFonts w:ascii="Arial" w:hAnsi="Arial" w:cs="Arial"/>
                <w:bCs/>
                <w:sz w:val="20"/>
                <w:szCs w:val="20"/>
              </w:rPr>
              <w:t xml:space="preserve">” för </w:t>
            </w:r>
            <w:proofErr w:type="spellStart"/>
            <w:r w:rsidRPr="00317BAD">
              <w:rPr>
                <w:rFonts w:ascii="Arial" w:hAnsi="Arial" w:cs="Arial"/>
                <w:bCs/>
                <w:sz w:val="20"/>
                <w:szCs w:val="20"/>
              </w:rPr>
              <w:t>dispatch</w:t>
            </w:r>
            <w:proofErr w:type="spellEnd"/>
            <w:r w:rsidRPr="00317BAD">
              <w:rPr>
                <w:rFonts w:ascii="Arial" w:hAnsi="Arial" w:cs="Arial"/>
                <w:bCs/>
                <w:sz w:val="20"/>
                <w:szCs w:val="20"/>
              </w:rPr>
              <w:t xml:space="preserve"> bedömning:</w:t>
            </w:r>
          </w:p>
          <w:p w:rsidR="009D2867" w:rsidRPr="00317BAD" w:rsidRDefault="009D2867" w:rsidP="009D2867">
            <w:pPr>
              <w:pStyle w:val="Liststycke"/>
              <w:numPr>
                <w:ilvl w:val="2"/>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EFB total loss</w:t>
            </w:r>
          </w:p>
          <w:p w:rsidR="009D2867" w:rsidRPr="00317BAD" w:rsidRDefault="009D2867" w:rsidP="009D2867">
            <w:pPr>
              <w:pStyle w:val="Liststycke"/>
              <w:numPr>
                <w:ilvl w:val="2"/>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 xml:space="preserve">EFB </w:t>
            </w:r>
            <w:proofErr w:type="spellStart"/>
            <w:r w:rsidRPr="00317BAD">
              <w:rPr>
                <w:rFonts w:ascii="Arial" w:hAnsi="Arial" w:cs="Arial"/>
                <w:bCs/>
                <w:sz w:val="20"/>
                <w:szCs w:val="20"/>
              </w:rPr>
              <w:t>redundancy</w:t>
            </w:r>
            <w:proofErr w:type="spellEnd"/>
            <w:r w:rsidRPr="00317BAD">
              <w:rPr>
                <w:rFonts w:ascii="Arial" w:hAnsi="Arial" w:cs="Arial"/>
                <w:bCs/>
                <w:sz w:val="20"/>
                <w:szCs w:val="20"/>
              </w:rPr>
              <w:t xml:space="preserve"> loss (1 av 2)</w:t>
            </w:r>
          </w:p>
          <w:p w:rsidR="009D2867" w:rsidRPr="00317BAD" w:rsidRDefault="009D2867" w:rsidP="009D2867">
            <w:pPr>
              <w:pStyle w:val="Liststycke"/>
              <w:numPr>
                <w:ilvl w:val="2"/>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 xml:space="preserve">EFB </w:t>
            </w:r>
            <w:proofErr w:type="spellStart"/>
            <w:r w:rsidRPr="00317BAD">
              <w:rPr>
                <w:rFonts w:ascii="Arial" w:hAnsi="Arial" w:cs="Arial"/>
                <w:bCs/>
                <w:sz w:val="20"/>
                <w:szCs w:val="20"/>
              </w:rPr>
              <w:t>hosted</w:t>
            </w:r>
            <w:proofErr w:type="spellEnd"/>
            <w:r w:rsidRPr="00317BAD">
              <w:rPr>
                <w:rFonts w:ascii="Arial" w:hAnsi="Arial" w:cs="Arial"/>
                <w:bCs/>
                <w:sz w:val="20"/>
                <w:szCs w:val="20"/>
              </w:rPr>
              <w:t xml:space="preserve"> </w:t>
            </w:r>
            <w:proofErr w:type="spellStart"/>
            <w:r w:rsidRPr="00317BAD">
              <w:rPr>
                <w:rFonts w:ascii="Arial" w:hAnsi="Arial" w:cs="Arial"/>
                <w:bCs/>
                <w:sz w:val="20"/>
                <w:szCs w:val="20"/>
              </w:rPr>
              <w:t>application</w:t>
            </w:r>
            <w:proofErr w:type="spellEnd"/>
            <w:r w:rsidRPr="00317BAD">
              <w:rPr>
                <w:rFonts w:ascii="Arial" w:hAnsi="Arial" w:cs="Arial"/>
                <w:bCs/>
                <w:sz w:val="20"/>
                <w:szCs w:val="20"/>
              </w:rPr>
              <w:t xml:space="preserve"> </w:t>
            </w:r>
            <w:proofErr w:type="spellStart"/>
            <w:r w:rsidRPr="00317BAD">
              <w:rPr>
                <w:rFonts w:ascii="Arial" w:hAnsi="Arial" w:cs="Arial"/>
                <w:bCs/>
                <w:sz w:val="20"/>
                <w:szCs w:val="20"/>
              </w:rPr>
              <w:t>falure</w:t>
            </w:r>
            <w:proofErr w:type="spellEnd"/>
          </w:p>
          <w:p w:rsidR="009D2867" w:rsidRPr="00317BAD" w:rsidRDefault="009D2867" w:rsidP="009D2867">
            <w:pPr>
              <w:pStyle w:val="Liststycke"/>
              <w:numPr>
                <w:ilvl w:val="1"/>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 xml:space="preserve">Bedömning beror även på hur EFB används. EFB info till </w:t>
            </w:r>
            <w:proofErr w:type="spellStart"/>
            <w:r w:rsidRPr="00317BAD">
              <w:rPr>
                <w:rFonts w:ascii="Arial" w:hAnsi="Arial" w:cs="Arial"/>
                <w:bCs/>
                <w:sz w:val="20"/>
                <w:szCs w:val="20"/>
              </w:rPr>
              <w:t>crew</w:t>
            </w:r>
            <w:proofErr w:type="spellEnd"/>
            <w:r w:rsidRPr="00317BAD">
              <w:rPr>
                <w:rFonts w:ascii="Arial" w:hAnsi="Arial" w:cs="Arial"/>
                <w:bCs/>
                <w:sz w:val="20"/>
                <w:szCs w:val="20"/>
              </w:rPr>
              <w:t xml:space="preserve"> är:</w:t>
            </w:r>
          </w:p>
          <w:p w:rsidR="009D2867" w:rsidRPr="00317BAD" w:rsidRDefault="009D2867" w:rsidP="009D2867">
            <w:pPr>
              <w:pStyle w:val="Liststycke"/>
              <w:numPr>
                <w:ilvl w:val="2"/>
                <w:numId w:val="32"/>
              </w:numPr>
              <w:autoSpaceDE w:val="0"/>
              <w:autoSpaceDN w:val="0"/>
              <w:adjustRightInd w:val="0"/>
              <w:contextualSpacing w:val="0"/>
              <w:rPr>
                <w:rFonts w:ascii="Arial" w:hAnsi="Arial" w:cs="Arial"/>
                <w:bCs/>
                <w:sz w:val="20"/>
                <w:szCs w:val="20"/>
              </w:rPr>
            </w:pPr>
            <w:proofErr w:type="spellStart"/>
            <w:r w:rsidRPr="00317BAD">
              <w:rPr>
                <w:rFonts w:ascii="Arial" w:hAnsi="Arial" w:cs="Arial"/>
                <w:bCs/>
                <w:sz w:val="20"/>
                <w:szCs w:val="20"/>
              </w:rPr>
              <w:t>Prämärinfo</w:t>
            </w:r>
            <w:proofErr w:type="spellEnd"/>
          </w:p>
          <w:p w:rsidR="009D2867" w:rsidRPr="00317BAD" w:rsidRDefault="009D2867" w:rsidP="009D2867">
            <w:pPr>
              <w:pStyle w:val="Liststycke"/>
              <w:numPr>
                <w:ilvl w:val="2"/>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Sekundärinfo/komplement till papper</w:t>
            </w:r>
          </w:p>
          <w:p w:rsidR="009D2867" w:rsidRPr="00317BAD" w:rsidRDefault="009D2867" w:rsidP="009D2867">
            <w:pPr>
              <w:pStyle w:val="Liststycke"/>
              <w:numPr>
                <w:ilvl w:val="2"/>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Backup till annan EFB</w:t>
            </w:r>
          </w:p>
          <w:p w:rsidR="009D2867" w:rsidRPr="00317BAD" w:rsidRDefault="009D2867" w:rsidP="009D2867">
            <w:pPr>
              <w:pStyle w:val="Liststycke"/>
              <w:numPr>
                <w:ilvl w:val="1"/>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lang w:val="en-US"/>
              </w:rPr>
              <w:t xml:space="preserve">MEL info </w:t>
            </w:r>
            <w:proofErr w:type="spellStart"/>
            <w:r w:rsidRPr="00317BAD">
              <w:rPr>
                <w:rFonts w:ascii="Arial" w:hAnsi="Arial" w:cs="Arial"/>
                <w:bCs/>
                <w:sz w:val="20"/>
                <w:szCs w:val="20"/>
                <w:lang w:val="en-US"/>
              </w:rPr>
              <w:t>kan</w:t>
            </w:r>
            <w:proofErr w:type="spellEnd"/>
            <w:r w:rsidRPr="00317BAD">
              <w:rPr>
                <w:rFonts w:ascii="Arial" w:hAnsi="Arial" w:cs="Arial"/>
                <w:bCs/>
                <w:sz w:val="20"/>
                <w:szCs w:val="20"/>
                <w:lang w:val="en-US"/>
              </w:rPr>
              <w:t xml:space="preserve"> </w:t>
            </w:r>
            <w:proofErr w:type="spellStart"/>
            <w:r w:rsidRPr="00317BAD">
              <w:rPr>
                <w:rFonts w:ascii="Arial" w:hAnsi="Arial" w:cs="Arial"/>
                <w:bCs/>
                <w:sz w:val="20"/>
                <w:szCs w:val="20"/>
                <w:lang w:val="en-US"/>
              </w:rPr>
              <w:t>finns</w:t>
            </w:r>
            <w:proofErr w:type="spellEnd"/>
            <w:r w:rsidRPr="00317BAD">
              <w:rPr>
                <w:rFonts w:ascii="Arial" w:hAnsi="Arial" w:cs="Arial"/>
                <w:bCs/>
                <w:sz w:val="20"/>
                <w:szCs w:val="20"/>
                <w:lang w:val="en-US"/>
              </w:rPr>
              <w:t xml:space="preserve"> </w:t>
            </w:r>
            <w:proofErr w:type="spellStart"/>
            <w:r w:rsidRPr="00317BAD">
              <w:rPr>
                <w:rFonts w:ascii="Arial" w:hAnsi="Arial" w:cs="Arial"/>
                <w:bCs/>
                <w:sz w:val="20"/>
                <w:szCs w:val="20"/>
                <w:lang w:val="en-US"/>
              </w:rPr>
              <w:t>i</w:t>
            </w:r>
            <w:proofErr w:type="spellEnd"/>
            <w:r w:rsidRPr="00317BAD">
              <w:rPr>
                <w:rFonts w:ascii="Arial" w:hAnsi="Arial" w:cs="Arial"/>
                <w:bCs/>
                <w:sz w:val="20"/>
                <w:szCs w:val="20"/>
                <w:lang w:val="en-US"/>
              </w:rPr>
              <w:t xml:space="preserve"> ATA 46-</w:t>
            </w:r>
            <w:proofErr w:type="gramStart"/>
            <w:r w:rsidRPr="00317BAD">
              <w:rPr>
                <w:rFonts w:ascii="Arial" w:hAnsi="Arial" w:cs="Arial"/>
                <w:bCs/>
                <w:sz w:val="20"/>
                <w:szCs w:val="20"/>
                <w:lang w:val="en-US"/>
              </w:rPr>
              <w:t>20 :</w:t>
            </w:r>
            <w:proofErr w:type="gramEnd"/>
            <w:r w:rsidRPr="00317BAD">
              <w:rPr>
                <w:rFonts w:ascii="Arial" w:hAnsi="Arial" w:cs="Arial"/>
                <w:bCs/>
                <w:sz w:val="20"/>
                <w:szCs w:val="20"/>
                <w:lang w:val="en-US"/>
              </w:rPr>
              <w:t xml:space="preserve"> </w:t>
            </w:r>
            <w:r w:rsidRPr="00317BAD">
              <w:rPr>
                <w:rFonts w:ascii="Arial" w:hAnsi="Arial" w:cs="Arial"/>
                <w:bCs/>
                <w:i/>
                <w:sz w:val="20"/>
                <w:szCs w:val="20"/>
                <w:lang w:val="en-US"/>
              </w:rPr>
              <w:t xml:space="preserve">(M)(O) ”May be inoperative provided alternate procedures are established and used where operating procedures are dependent upon the use of the affected EFB”.                                                                        </w:t>
            </w:r>
            <w:r w:rsidRPr="00317BAD">
              <w:rPr>
                <w:rFonts w:ascii="Arial" w:hAnsi="Arial" w:cs="Arial"/>
                <w:bCs/>
                <w:sz w:val="20"/>
                <w:szCs w:val="20"/>
              </w:rPr>
              <w:t xml:space="preserve">Observera dock att detta endast kan brukas som ett exempel. Operatören är ansvarig för </w:t>
            </w:r>
            <w:proofErr w:type="spellStart"/>
            <w:r w:rsidRPr="00317BAD">
              <w:rPr>
                <w:rFonts w:ascii="Arial" w:hAnsi="Arial" w:cs="Arial"/>
                <w:bCs/>
                <w:sz w:val="20"/>
                <w:szCs w:val="20"/>
              </w:rPr>
              <w:t>dispatch</w:t>
            </w:r>
            <w:proofErr w:type="spellEnd"/>
            <w:r w:rsidRPr="00317BAD">
              <w:rPr>
                <w:rFonts w:ascii="Arial" w:hAnsi="Arial" w:cs="Arial"/>
                <w:bCs/>
                <w:sz w:val="20"/>
                <w:szCs w:val="20"/>
              </w:rPr>
              <w:t xml:space="preserve"> </w:t>
            </w:r>
            <w:proofErr w:type="spellStart"/>
            <w:r w:rsidRPr="00317BAD">
              <w:rPr>
                <w:rFonts w:ascii="Arial" w:hAnsi="Arial" w:cs="Arial"/>
                <w:bCs/>
                <w:sz w:val="20"/>
                <w:szCs w:val="20"/>
              </w:rPr>
              <w:t>requirements</w:t>
            </w:r>
            <w:proofErr w:type="spellEnd"/>
            <w:r w:rsidRPr="00317BAD">
              <w:rPr>
                <w:rFonts w:ascii="Arial" w:hAnsi="Arial" w:cs="Arial"/>
                <w:bCs/>
                <w:sz w:val="20"/>
                <w:szCs w:val="20"/>
              </w:rPr>
              <w:t xml:space="preserve"> och den riskbedömning som hör till dessa.</w:t>
            </w:r>
          </w:p>
          <w:p w:rsidR="009D2867" w:rsidRPr="00317BAD" w:rsidRDefault="009D2867" w:rsidP="009D2867">
            <w:pPr>
              <w:pStyle w:val="Liststycke"/>
              <w:numPr>
                <w:ilvl w:val="1"/>
                <w:numId w:val="32"/>
              </w:numPr>
              <w:autoSpaceDE w:val="0"/>
              <w:autoSpaceDN w:val="0"/>
              <w:adjustRightInd w:val="0"/>
              <w:contextualSpacing w:val="0"/>
              <w:rPr>
                <w:rFonts w:ascii="Arial" w:hAnsi="Arial" w:cs="Arial"/>
                <w:bCs/>
                <w:sz w:val="20"/>
                <w:szCs w:val="20"/>
                <w:lang w:val="en-US"/>
              </w:rPr>
            </w:pPr>
            <w:r w:rsidRPr="00317BAD">
              <w:rPr>
                <w:rFonts w:ascii="Arial" w:hAnsi="Arial" w:cs="Arial"/>
                <w:bCs/>
                <w:sz w:val="20"/>
                <w:szCs w:val="20"/>
              </w:rPr>
              <w:t>Vanligen</w:t>
            </w:r>
            <w:r w:rsidRPr="00317BAD">
              <w:rPr>
                <w:rFonts w:ascii="Arial" w:hAnsi="Arial" w:cs="Arial"/>
                <w:bCs/>
                <w:sz w:val="20"/>
                <w:szCs w:val="20"/>
                <w:lang w:val="en-US"/>
              </w:rPr>
              <w:t xml:space="preserve"> CAT C item (10 days)</w:t>
            </w:r>
          </w:p>
          <w:p w:rsidR="009D2867" w:rsidRPr="00317BAD" w:rsidRDefault="009D2867" w:rsidP="009D2867">
            <w:pPr>
              <w:pStyle w:val="Liststycke"/>
              <w:numPr>
                <w:ilvl w:val="1"/>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lastRenderedPageBreak/>
              <w:t xml:space="preserve">Observera att EFB är ett system med flera delkomponenter är </w:t>
            </w:r>
            <w:proofErr w:type="spellStart"/>
            <w:proofErr w:type="gramStart"/>
            <w:r w:rsidRPr="00317BAD">
              <w:rPr>
                <w:rFonts w:ascii="Arial" w:hAnsi="Arial" w:cs="Arial"/>
                <w:bCs/>
                <w:sz w:val="20"/>
                <w:szCs w:val="20"/>
              </w:rPr>
              <w:t>tex</w:t>
            </w:r>
            <w:proofErr w:type="spellEnd"/>
            <w:proofErr w:type="gramEnd"/>
            <w:r w:rsidRPr="00317BAD">
              <w:rPr>
                <w:rFonts w:ascii="Arial" w:hAnsi="Arial" w:cs="Arial"/>
                <w:bCs/>
                <w:sz w:val="20"/>
                <w:szCs w:val="20"/>
              </w:rPr>
              <w:t xml:space="preserve"> en C-PED (</w:t>
            </w:r>
            <w:proofErr w:type="spellStart"/>
            <w:r w:rsidRPr="00317BAD">
              <w:rPr>
                <w:rFonts w:ascii="Arial" w:hAnsi="Arial" w:cs="Arial"/>
                <w:bCs/>
                <w:sz w:val="20"/>
                <w:szCs w:val="20"/>
              </w:rPr>
              <w:t>iPad</w:t>
            </w:r>
            <w:proofErr w:type="spellEnd"/>
            <w:r w:rsidRPr="00317BAD">
              <w:rPr>
                <w:rFonts w:ascii="Arial" w:hAnsi="Arial" w:cs="Arial"/>
                <w:bCs/>
                <w:sz w:val="20"/>
                <w:szCs w:val="20"/>
              </w:rPr>
              <w:t xml:space="preserve">). Om en </w:t>
            </w:r>
            <w:proofErr w:type="spellStart"/>
            <w:r w:rsidRPr="00317BAD">
              <w:rPr>
                <w:rFonts w:ascii="Arial" w:hAnsi="Arial" w:cs="Arial"/>
                <w:bCs/>
                <w:sz w:val="20"/>
                <w:szCs w:val="20"/>
              </w:rPr>
              <w:t>mounting</w:t>
            </w:r>
            <w:proofErr w:type="spellEnd"/>
            <w:r w:rsidRPr="00317BAD">
              <w:rPr>
                <w:rFonts w:ascii="Arial" w:hAnsi="Arial" w:cs="Arial"/>
                <w:bCs/>
                <w:sz w:val="20"/>
                <w:szCs w:val="20"/>
              </w:rPr>
              <w:t xml:space="preserve"> </w:t>
            </w:r>
            <w:proofErr w:type="spellStart"/>
            <w:r w:rsidRPr="00317BAD">
              <w:rPr>
                <w:rFonts w:ascii="Arial" w:hAnsi="Arial" w:cs="Arial"/>
                <w:bCs/>
                <w:sz w:val="20"/>
                <w:szCs w:val="20"/>
              </w:rPr>
              <w:t>device</w:t>
            </w:r>
            <w:proofErr w:type="spellEnd"/>
            <w:r w:rsidRPr="00317BAD">
              <w:rPr>
                <w:rFonts w:ascii="Arial" w:hAnsi="Arial" w:cs="Arial"/>
                <w:bCs/>
                <w:sz w:val="20"/>
                <w:szCs w:val="20"/>
              </w:rPr>
              <w:t xml:space="preserve"> eller </w:t>
            </w:r>
            <w:proofErr w:type="spellStart"/>
            <w:r w:rsidRPr="00317BAD">
              <w:rPr>
                <w:rFonts w:ascii="Arial" w:hAnsi="Arial" w:cs="Arial"/>
                <w:bCs/>
                <w:sz w:val="20"/>
                <w:szCs w:val="20"/>
              </w:rPr>
              <w:t>device</w:t>
            </w:r>
            <w:proofErr w:type="spellEnd"/>
            <w:r w:rsidRPr="00317BAD">
              <w:rPr>
                <w:rFonts w:ascii="Arial" w:hAnsi="Arial" w:cs="Arial"/>
                <w:bCs/>
                <w:sz w:val="20"/>
                <w:szCs w:val="20"/>
              </w:rPr>
              <w:t xml:space="preserve"> för ”</w:t>
            </w:r>
            <w:proofErr w:type="spellStart"/>
            <w:r w:rsidRPr="00317BAD">
              <w:rPr>
                <w:rFonts w:ascii="Arial" w:hAnsi="Arial" w:cs="Arial"/>
                <w:bCs/>
                <w:sz w:val="20"/>
                <w:szCs w:val="20"/>
              </w:rPr>
              <w:t>Viawble</w:t>
            </w:r>
            <w:proofErr w:type="spellEnd"/>
            <w:r w:rsidRPr="00317BAD">
              <w:rPr>
                <w:rFonts w:ascii="Arial" w:hAnsi="Arial" w:cs="Arial"/>
                <w:bCs/>
                <w:sz w:val="20"/>
                <w:szCs w:val="20"/>
              </w:rPr>
              <w:t xml:space="preserve"> </w:t>
            </w:r>
            <w:proofErr w:type="spellStart"/>
            <w:r w:rsidRPr="00317BAD">
              <w:rPr>
                <w:rFonts w:ascii="Arial" w:hAnsi="Arial" w:cs="Arial"/>
                <w:bCs/>
                <w:sz w:val="20"/>
                <w:szCs w:val="20"/>
              </w:rPr>
              <w:t>stowage</w:t>
            </w:r>
            <w:proofErr w:type="spellEnd"/>
            <w:r w:rsidRPr="00317BAD">
              <w:rPr>
                <w:rFonts w:ascii="Arial" w:hAnsi="Arial" w:cs="Arial"/>
                <w:bCs/>
                <w:sz w:val="20"/>
                <w:szCs w:val="20"/>
              </w:rPr>
              <w:t xml:space="preserve">” finns måste även dessa tas med i </w:t>
            </w:r>
            <w:proofErr w:type="spellStart"/>
            <w:r w:rsidRPr="00317BAD">
              <w:rPr>
                <w:rFonts w:ascii="Arial" w:hAnsi="Arial" w:cs="Arial"/>
                <w:bCs/>
                <w:sz w:val="20"/>
                <w:szCs w:val="20"/>
              </w:rPr>
              <w:t>dispatch</w:t>
            </w:r>
            <w:proofErr w:type="spellEnd"/>
            <w:r w:rsidRPr="00317BAD">
              <w:rPr>
                <w:rFonts w:ascii="Arial" w:hAnsi="Arial" w:cs="Arial"/>
                <w:bCs/>
                <w:sz w:val="20"/>
                <w:szCs w:val="20"/>
              </w:rPr>
              <w:t xml:space="preserve"> </w:t>
            </w:r>
            <w:proofErr w:type="spellStart"/>
            <w:r w:rsidRPr="00317BAD">
              <w:rPr>
                <w:rFonts w:ascii="Arial" w:hAnsi="Arial" w:cs="Arial"/>
                <w:bCs/>
                <w:sz w:val="20"/>
                <w:szCs w:val="20"/>
              </w:rPr>
              <w:t>requirements</w:t>
            </w:r>
            <w:proofErr w:type="spellEnd"/>
            <w:r w:rsidRPr="00317BAD">
              <w:rPr>
                <w:rFonts w:ascii="Arial" w:hAnsi="Arial" w:cs="Arial"/>
                <w:bCs/>
                <w:sz w:val="20"/>
                <w:szCs w:val="20"/>
              </w:rPr>
              <w:t>. Funktionen av dessa påverkar även i vilka flygfaser EFB systemet kan brukas.</w:t>
            </w:r>
          </w:p>
          <w:p w:rsidR="009D2867" w:rsidRPr="00D57CEC" w:rsidRDefault="009D2867" w:rsidP="009D2867">
            <w:pPr>
              <w:pStyle w:val="Liststycke"/>
              <w:autoSpaceDE w:val="0"/>
              <w:autoSpaceDN w:val="0"/>
              <w:adjustRightInd w:val="0"/>
              <w:ind w:left="1080"/>
              <w:rPr>
                <w:rFonts w:ascii="Arial" w:hAnsi="Arial" w:cs="Arial"/>
                <w:bCs/>
              </w:rPr>
            </w:pPr>
          </w:p>
          <w:p w:rsidR="009D2867" w:rsidRPr="00317BAD" w:rsidRDefault="009D2867" w:rsidP="009D2867">
            <w:pPr>
              <w:pStyle w:val="Liststycke"/>
              <w:numPr>
                <w:ilvl w:val="0"/>
                <w:numId w:val="32"/>
              </w:numPr>
              <w:autoSpaceDE w:val="0"/>
              <w:autoSpaceDN w:val="0"/>
              <w:adjustRightInd w:val="0"/>
              <w:contextualSpacing w:val="0"/>
              <w:rPr>
                <w:rFonts w:ascii="Arial" w:hAnsi="Arial" w:cs="Arial"/>
                <w:b/>
                <w:bCs/>
                <w:sz w:val="20"/>
                <w:szCs w:val="20"/>
              </w:rPr>
            </w:pPr>
            <w:r w:rsidRPr="00317BAD">
              <w:rPr>
                <w:rFonts w:ascii="Arial" w:hAnsi="Arial" w:cs="Arial"/>
                <w:b/>
                <w:bCs/>
                <w:sz w:val="20"/>
                <w:szCs w:val="20"/>
              </w:rPr>
              <w:t>Måste vi träna våra besättningar i bruk av EFB före operativ start av evalueringsperioden?</w:t>
            </w:r>
          </w:p>
          <w:p w:rsidR="009D2867" w:rsidRPr="00317BAD" w:rsidRDefault="009D2867" w:rsidP="009D2867">
            <w:pPr>
              <w:pStyle w:val="Liststycke"/>
              <w:numPr>
                <w:ilvl w:val="1"/>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 xml:space="preserve">Ja. Detta beskrivs i AMC 20-25 </w:t>
            </w:r>
            <w:proofErr w:type="spellStart"/>
            <w:r w:rsidRPr="00317BAD">
              <w:rPr>
                <w:rFonts w:ascii="Arial" w:hAnsi="Arial" w:cs="Arial"/>
                <w:bCs/>
                <w:sz w:val="20"/>
                <w:szCs w:val="20"/>
              </w:rPr>
              <w:t>mom</w:t>
            </w:r>
            <w:proofErr w:type="spellEnd"/>
            <w:r w:rsidRPr="00317BAD">
              <w:rPr>
                <w:rFonts w:ascii="Arial" w:hAnsi="Arial" w:cs="Arial"/>
                <w:bCs/>
                <w:sz w:val="20"/>
                <w:szCs w:val="20"/>
              </w:rPr>
              <w:t xml:space="preserve"> 7.13 med appendix E. Omfattning beror på typ och klass på ansökt system. Dock ska alltid någon typ av utbildning alltid genomföras före start av operation. Mera information finns </w:t>
            </w:r>
            <w:proofErr w:type="gramStart"/>
            <w:r w:rsidRPr="00317BAD">
              <w:rPr>
                <w:rFonts w:ascii="Arial" w:hAnsi="Arial" w:cs="Arial"/>
                <w:bCs/>
                <w:sz w:val="20"/>
                <w:szCs w:val="20"/>
              </w:rPr>
              <w:t>i :</w:t>
            </w:r>
            <w:proofErr w:type="gramEnd"/>
          </w:p>
          <w:p w:rsidR="009D2867" w:rsidRPr="00317BAD" w:rsidRDefault="009D2867" w:rsidP="009D2867">
            <w:pPr>
              <w:pStyle w:val="Liststycke"/>
              <w:numPr>
                <w:ilvl w:val="2"/>
                <w:numId w:val="32"/>
              </w:numPr>
              <w:autoSpaceDE w:val="0"/>
              <w:autoSpaceDN w:val="0"/>
              <w:adjustRightInd w:val="0"/>
              <w:contextualSpacing w:val="0"/>
              <w:rPr>
                <w:rFonts w:ascii="Arial" w:hAnsi="Arial" w:cs="Arial"/>
                <w:bCs/>
                <w:sz w:val="20"/>
                <w:szCs w:val="20"/>
                <w:lang w:val="en-US"/>
              </w:rPr>
            </w:pPr>
            <w:r w:rsidRPr="00317BAD">
              <w:rPr>
                <w:rFonts w:ascii="Arial" w:hAnsi="Arial" w:cs="Arial"/>
                <w:bCs/>
                <w:sz w:val="20"/>
                <w:szCs w:val="20"/>
                <w:lang w:val="en-US"/>
              </w:rPr>
              <w:t>AMC 20-25 mom 7.13 (Flight Crew Training)</w:t>
            </w:r>
          </w:p>
          <w:p w:rsidR="009D2867" w:rsidRPr="00317BAD" w:rsidRDefault="009D2867" w:rsidP="009D2867">
            <w:pPr>
              <w:pStyle w:val="Liststycke"/>
              <w:numPr>
                <w:ilvl w:val="2"/>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 xml:space="preserve">AMC 20-25 </w:t>
            </w:r>
            <w:proofErr w:type="spellStart"/>
            <w:r w:rsidRPr="00317BAD">
              <w:rPr>
                <w:rFonts w:ascii="Arial" w:hAnsi="Arial" w:cs="Arial"/>
                <w:bCs/>
                <w:sz w:val="20"/>
                <w:szCs w:val="20"/>
              </w:rPr>
              <w:t>mom</w:t>
            </w:r>
            <w:proofErr w:type="spellEnd"/>
            <w:r w:rsidRPr="00317BAD">
              <w:rPr>
                <w:rFonts w:ascii="Arial" w:hAnsi="Arial" w:cs="Arial"/>
                <w:bCs/>
                <w:sz w:val="20"/>
                <w:szCs w:val="20"/>
              </w:rPr>
              <w:t xml:space="preserve"> 7.5 (Human </w:t>
            </w:r>
            <w:proofErr w:type="spellStart"/>
            <w:r w:rsidRPr="00317BAD">
              <w:rPr>
                <w:rFonts w:ascii="Arial" w:hAnsi="Arial" w:cs="Arial"/>
                <w:bCs/>
                <w:sz w:val="20"/>
                <w:szCs w:val="20"/>
              </w:rPr>
              <w:t>Factors</w:t>
            </w:r>
            <w:proofErr w:type="spellEnd"/>
            <w:r w:rsidRPr="00317BAD">
              <w:rPr>
                <w:rFonts w:ascii="Arial" w:hAnsi="Arial" w:cs="Arial"/>
                <w:bCs/>
                <w:sz w:val="20"/>
                <w:szCs w:val="20"/>
              </w:rPr>
              <w:t>)</w:t>
            </w:r>
          </w:p>
          <w:p w:rsidR="009D2867" w:rsidRPr="00317BAD" w:rsidRDefault="009D2867" w:rsidP="009D2867">
            <w:pPr>
              <w:pStyle w:val="Liststycke"/>
              <w:numPr>
                <w:ilvl w:val="2"/>
                <w:numId w:val="32"/>
              </w:numPr>
              <w:autoSpaceDE w:val="0"/>
              <w:autoSpaceDN w:val="0"/>
              <w:adjustRightInd w:val="0"/>
              <w:contextualSpacing w:val="0"/>
              <w:rPr>
                <w:rFonts w:ascii="Arial" w:hAnsi="Arial" w:cs="Arial"/>
                <w:b/>
                <w:bCs/>
                <w:sz w:val="20"/>
                <w:szCs w:val="20"/>
              </w:rPr>
            </w:pPr>
            <w:r w:rsidRPr="00317BAD">
              <w:rPr>
                <w:rFonts w:ascii="Arial" w:hAnsi="Arial" w:cs="Arial"/>
                <w:bCs/>
                <w:sz w:val="20"/>
                <w:szCs w:val="20"/>
              </w:rPr>
              <w:t xml:space="preserve">AMC 20-25 </w:t>
            </w:r>
            <w:proofErr w:type="spellStart"/>
            <w:r w:rsidRPr="00317BAD">
              <w:rPr>
                <w:rFonts w:ascii="Arial" w:hAnsi="Arial" w:cs="Arial"/>
                <w:bCs/>
                <w:sz w:val="20"/>
                <w:szCs w:val="20"/>
              </w:rPr>
              <w:t>mom</w:t>
            </w:r>
            <w:proofErr w:type="spellEnd"/>
            <w:r w:rsidRPr="00317BAD">
              <w:rPr>
                <w:rFonts w:ascii="Arial" w:hAnsi="Arial" w:cs="Arial"/>
                <w:bCs/>
                <w:sz w:val="20"/>
                <w:szCs w:val="20"/>
              </w:rPr>
              <w:t xml:space="preserve"> 7.11 (EFB Administratör)</w:t>
            </w:r>
            <w:r w:rsidRPr="00317BAD">
              <w:rPr>
                <w:rFonts w:ascii="Arial" w:hAnsi="Arial" w:cs="Arial"/>
                <w:b/>
                <w:bCs/>
                <w:sz w:val="20"/>
                <w:szCs w:val="20"/>
              </w:rPr>
              <w:t xml:space="preserve"> </w:t>
            </w:r>
          </w:p>
          <w:p w:rsidR="009D2867" w:rsidRPr="00317BAD" w:rsidRDefault="009D2867" w:rsidP="009D2867">
            <w:pPr>
              <w:pStyle w:val="Liststycke"/>
              <w:numPr>
                <w:ilvl w:val="2"/>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AMC 20-25 Appendix E.</w:t>
            </w:r>
          </w:p>
          <w:p w:rsidR="009D2867" w:rsidRPr="00922C92" w:rsidRDefault="009D2867" w:rsidP="009D2867">
            <w:pPr>
              <w:autoSpaceDE w:val="0"/>
              <w:autoSpaceDN w:val="0"/>
              <w:adjustRightInd w:val="0"/>
              <w:ind w:left="1620"/>
              <w:rPr>
                <w:rFonts w:ascii="Arial" w:hAnsi="Arial" w:cs="Arial"/>
                <w:bCs/>
              </w:rPr>
            </w:pPr>
          </w:p>
          <w:p w:rsidR="009D2867" w:rsidRPr="00317BAD" w:rsidRDefault="009D2867" w:rsidP="009D2867">
            <w:pPr>
              <w:pStyle w:val="Liststycke"/>
              <w:numPr>
                <w:ilvl w:val="0"/>
                <w:numId w:val="32"/>
              </w:numPr>
              <w:autoSpaceDE w:val="0"/>
              <w:autoSpaceDN w:val="0"/>
              <w:adjustRightInd w:val="0"/>
              <w:contextualSpacing w:val="0"/>
              <w:rPr>
                <w:rFonts w:ascii="Arial" w:hAnsi="Arial" w:cs="Arial"/>
                <w:b/>
                <w:bCs/>
                <w:sz w:val="20"/>
                <w:szCs w:val="20"/>
              </w:rPr>
            </w:pPr>
            <w:r w:rsidRPr="00317BAD">
              <w:rPr>
                <w:rFonts w:ascii="Arial" w:hAnsi="Arial" w:cs="Arial"/>
                <w:b/>
                <w:bCs/>
                <w:sz w:val="20"/>
                <w:szCs w:val="20"/>
              </w:rPr>
              <w:t>Hur ska en riskanalys utformas inför ansökan?</w:t>
            </w:r>
          </w:p>
          <w:p w:rsidR="009D2867" w:rsidRPr="00317BAD" w:rsidRDefault="009D2867" w:rsidP="009D2867">
            <w:pPr>
              <w:pStyle w:val="Liststycke"/>
              <w:numPr>
                <w:ilvl w:val="1"/>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 xml:space="preserve">Detta beskrivs i AMC 20-25 </w:t>
            </w:r>
            <w:proofErr w:type="spellStart"/>
            <w:r w:rsidRPr="00317BAD">
              <w:rPr>
                <w:rFonts w:ascii="Arial" w:hAnsi="Arial" w:cs="Arial"/>
                <w:bCs/>
                <w:sz w:val="20"/>
                <w:szCs w:val="20"/>
              </w:rPr>
              <w:t>mom</w:t>
            </w:r>
            <w:proofErr w:type="spellEnd"/>
            <w:r w:rsidRPr="00317BAD">
              <w:rPr>
                <w:rFonts w:ascii="Arial" w:hAnsi="Arial" w:cs="Arial"/>
                <w:bCs/>
                <w:sz w:val="20"/>
                <w:szCs w:val="20"/>
              </w:rPr>
              <w:t xml:space="preserve"> 7.2. Riskbedömning utifrån det </w:t>
            </w:r>
            <w:proofErr w:type="spellStart"/>
            <w:r w:rsidRPr="00317BAD">
              <w:rPr>
                <w:rFonts w:ascii="Arial" w:hAnsi="Arial" w:cs="Arial"/>
                <w:bCs/>
                <w:sz w:val="20"/>
                <w:szCs w:val="20"/>
              </w:rPr>
              <w:t>akuella</w:t>
            </w:r>
            <w:proofErr w:type="spellEnd"/>
            <w:r w:rsidRPr="00317BAD">
              <w:rPr>
                <w:rFonts w:ascii="Arial" w:hAnsi="Arial" w:cs="Arial"/>
                <w:bCs/>
                <w:sz w:val="20"/>
                <w:szCs w:val="20"/>
              </w:rPr>
              <w:t xml:space="preserve"> systemet är en mycket viktig del, både i operatörens ansökan, och i </w:t>
            </w:r>
          </w:p>
          <w:p w:rsidR="009D2867" w:rsidRPr="00317BAD" w:rsidRDefault="009D2867" w:rsidP="009D2867">
            <w:pPr>
              <w:pStyle w:val="Liststycke"/>
              <w:autoSpaceDE w:val="0"/>
              <w:autoSpaceDN w:val="0"/>
              <w:adjustRightInd w:val="0"/>
              <w:ind w:left="1080"/>
              <w:rPr>
                <w:rFonts w:ascii="Arial" w:hAnsi="Arial" w:cs="Arial"/>
                <w:bCs/>
                <w:sz w:val="20"/>
                <w:szCs w:val="20"/>
              </w:rPr>
            </w:pPr>
            <w:proofErr w:type="gramStart"/>
            <w:r w:rsidRPr="00317BAD">
              <w:rPr>
                <w:rFonts w:ascii="Arial" w:hAnsi="Arial" w:cs="Arial"/>
                <w:bCs/>
                <w:sz w:val="20"/>
                <w:szCs w:val="20"/>
              </w:rPr>
              <w:t>fortsatt operativt bruk.</w:t>
            </w:r>
            <w:proofErr w:type="gramEnd"/>
          </w:p>
          <w:p w:rsidR="009D2867" w:rsidRDefault="009D2867" w:rsidP="009D2867">
            <w:pPr>
              <w:pStyle w:val="Liststycke"/>
              <w:autoSpaceDE w:val="0"/>
              <w:autoSpaceDN w:val="0"/>
              <w:adjustRightInd w:val="0"/>
              <w:ind w:left="1080"/>
              <w:rPr>
                <w:rFonts w:ascii="Arial" w:hAnsi="Arial" w:cs="Arial"/>
                <w:b/>
                <w:bCs/>
              </w:rPr>
            </w:pPr>
          </w:p>
          <w:p w:rsidR="009D2867" w:rsidRPr="00317BAD" w:rsidRDefault="009D2867" w:rsidP="009D2867">
            <w:pPr>
              <w:pStyle w:val="Liststycke"/>
              <w:numPr>
                <w:ilvl w:val="0"/>
                <w:numId w:val="32"/>
              </w:numPr>
              <w:autoSpaceDE w:val="0"/>
              <w:autoSpaceDN w:val="0"/>
              <w:adjustRightInd w:val="0"/>
              <w:contextualSpacing w:val="0"/>
              <w:rPr>
                <w:rFonts w:ascii="Arial" w:hAnsi="Arial" w:cs="Arial"/>
                <w:b/>
                <w:bCs/>
                <w:sz w:val="20"/>
                <w:szCs w:val="20"/>
              </w:rPr>
            </w:pPr>
            <w:r w:rsidRPr="00317BAD">
              <w:rPr>
                <w:rFonts w:ascii="Arial" w:hAnsi="Arial" w:cs="Arial"/>
                <w:b/>
                <w:bCs/>
                <w:sz w:val="20"/>
                <w:szCs w:val="20"/>
              </w:rPr>
              <w:t>Ska EFB specificeras i MEL?</w:t>
            </w:r>
          </w:p>
          <w:p w:rsidR="009D2867" w:rsidRPr="006C6BB4" w:rsidRDefault="009D2867" w:rsidP="009D2867">
            <w:pPr>
              <w:pStyle w:val="Liststycke"/>
              <w:numPr>
                <w:ilvl w:val="1"/>
                <w:numId w:val="32"/>
              </w:numPr>
              <w:autoSpaceDE w:val="0"/>
              <w:autoSpaceDN w:val="0"/>
              <w:adjustRightInd w:val="0"/>
              <w:contextualSpacing w:val="0"/>
              <w:rPr>
                <w:rFonts w:ascii="Arial" w:hAnsi="Arial" w:cs="Arial"/>
                <w:bCs/>
              </w:rPr>
            </w:pPr>
            <w:r w:rsidRPr="00317BAD">
              <w:rPr>
                <w:rFonts w:ascii="Arial" w:hAnsi="Arial" w:cs="Arial"/>
                <w:bCs/>
                <w:sz w:val="20"/>
                <w:szCs w:val="20"/>
                <w:lang w:val="en-GB"/>
              </w:rPr>
              <w:t>Dispatch</w:t>
            </w:r>
            <w:r w:rsidRPr="00317BAD">
              <w:rPr>
                <w:rFonts w:ascii="Arial" w:hAnsi="Arial" w:cs="Arial"/>
                <w:bCs/>
                <w:sz w:val="20"/>
                <w:szCs w:val="20"/>
                <w:lang w:val="en-US"/>
              </w:rPr>
              <w:t xml:space="preserve"> requirements </w:t>
            </w:r>
            <w:proofErr w:type="spellStart"/>
            <w:r w:rsidRPr="00317BAD">
              <w:rPr>
                <w:rFonts w:ascii="Arial" w:hAnsi="Arial" w:cs="Arial"/>
                <w:bCs/>
                <w:sz w:val="20"/>
                <w:szCs w:val="20"/>
                <w:lang w:val="en-US"/>
              </w:rPr>
              <w:t>för</w:t>
            </w:r>
            <w:proofErr w:type="spellEnd"/>
            <w:r w:rsidRPr="00317BAD">
              <w:rPr>
                <w:rFonts w:ascii="Arial" w:hAnsi="Arial" w:cs="Arial"/>
                <w:bCs/>
                <w:sz w:val="20"/>
                <w:szCs w:val="20"/>
                <w:lang w:val="en-US"/>
              </w:rPr>
              <w:t xml:space="preserve"> EFB </w:t>
            </w:r>
            <w:proofErr w:type="spellStart"/>
            <w:r w:rsidRPr="00317BAD">
              <w:rPr>
                <w:rFonts w:ascii="Arial" w:hAnsi="Arial" w:cs="Arial"/>
                <w:bCs/>
                <w:sz w:val="20"/>
                <w:szCs w:val="20"/>
                <w:lang w:val="en-US"/>
              </w:rPr>
              <w:t>presenteras</w:t>
            </w:r>
            <w:proofErr w:type="spellEnd"/>
            <w:r w:rsidRPr="00317BAD">
              <w:rPr>
                <w:rFonts w:ascii="Arial" w:hAnsi="Arial" w:cs="Arial"/>
                <w:bCs/>
                <w:sz w:val="20"/>
                <w:szCs w:val="20"/>
                <w:lang w:val="en-US"/>
              </w:rPr>
              <w:t xml:space="preserve"> </w:t>
            </w:r>
            <w:proofErr w:type="spellStart"/>
            <w:r w:rsidRPr="00317BAD">
              <w:rPr>
                <w:rFonts w:ascii="Arial" w:hAnsi="Arial" w:cs="Arial"/>
                <w:bCs/>
                <w:sz w:val="20"/>
                <w:szCs w:val="20"/>
                <w:lang w:val="en-US"/>
              </w:rPr>
              <w:t>i</w:t>
            </w:r>
            <w:proofErr w:type="spellEnd"/>
            <w:r w:rsidRPr="00317BAD">
              <w:rPr>
                <w:rFonts w:ascii="Arial" w:hAnsi="Arial" w:cs="Arial"/>
                <w:bCs/>
                <w:sz w:val="20"/>
                <w:szCs w:val="20"/>
                <w:lang w:val="en-US"/>
              </w:rPr>
              <w:t xml:space="preserve"> AMC 20-25 mom 7.4.</w:t>
            </w:r>
            <w:r w:rsidRPr="0093601C">
              <w:rPr>
                <w:rFonts w:ascii="Arial" w:hAnsi="Arial" w:cs="Arial"/>
                <w:bCs/>
                <w:lang w:val="en-US"/>
              </w:rPr>
              <w:t xml:space="preserve"> </w:t>
            </w:r>
            <w:r>
              <w:rPr>
                <w:rFonts w:ascii="Arial" w:hAnsi="Arial" w:cs="Arial"/>
                <w:bCs/>
                <w:lang w:val="en-US"/>
              </w:rPr>
              <w:t xml:space="preserve">                                  </w:t>
            </w:r>
            <w:r w:rsidRPr="0093601C">
              <w:rPr>
                <w:rFonts w:ascii="Arial" w:hAnsi="Arial" w:cs="Arial"/>
                <w:bCs/>
                <w:i/>
                <w:sz w:val="20"/>
                <w:szCs w:val="20"/>
                <w:lang w:val="en-US"/>
              </w:rPr>
              <w:t>”</w:t>
            </w:r>
            <w:r w:rsidRPr="0093601C">
              <w:rPr>
                <w:rFonts w:ascii="Arial" w:hAnsi="Arial" w:cs="Arial"/>
                <w:i/>
                <w:sz w:val="20"/>
                <w:szCs w:val="20"/>
                <w:lang w:val="en-US"/>
              </w:rPr>
              <w:t>In case of partial or complete failure of the EFB, alternative dispatch procedures should be followed. These procedures should be included either in the Minimum Equipment List (MEL) or in the Operations Manual and ensure an acceptable level of safety.</w:t>
            </w:r>
            <w:r>
              <w:rPr>
                <w:rFonts w:ascii="Arial" w:hAnsi="Arial" w:cs="Arial"/>
                <w:i/>
                <w:sz w:val="20"/>
                <w:szCs w:val="20"/>
                <w:lang w:val="en-US"/>
              </w:rPr>
              <w:t xml:space="preserve">” </w:t>
            </w:r>
            <w:r w:rsidRPr="00312FAC">
              <w:rPr>
                <w:rFonts w:ascii="Arial" w:hAnsi="Arial" w:cs="Arial"/>
                <w:i/>
                <w:sz w:val="20"/>
                <w:szCs w:val="20"/>
              </w:rPr>
              <w:t>Detta ger att operator kan impl</w:t>
            </w:r>
            <w:r>
              <w:rPr>
                <w:rFonts w:ascii="Arial" w:hAnsi="Arial" w:cs="Arial"/>
                <w:i/>
                <w:sz w:val="20"/>
                <w:szCs w:val="20"/>
              </w:rPr>
              <w:t xml:space="preserve">ementera </w:t>
            </w:r>
            <w:proofErr w:type="spellStart"/>
            <w:r>
              <w:rPr>
                <w:rFonts w:ascii="Arial" w:hAnsi="Arial" w:cs="Arial"/>
                <w:i/>
                <w:sz w:val="20"/>
                <w:szCs w:val="20"/>
              </w:rPr>
              <w:t>k</w:t>
            </w:r>
            <w:r w:rsidRPr="00312FAC">
              <w:rPr>
                <w:rFonts w:ascii="Arial" w:hAnsi="Arial" w:cs="Arial"/>
                <w:i/>
                <w:sz w:val="20"/>
                <w:szCs w:val="20"/>
              </w:rPr>
              <w:t>riter</w:t>
            </w:r>
            <w:r>
              <w:rPr>
                <w:rFonts w:ascii="Arial" w:hAnsi="Arial" w:cs="Arial"/>
                <w:i/>
                <w:sz w:val="20"/>
                <w:szCs w:val="20"/>
              </w:rPr>
              <w:t>i</w:t>
            </w:r>
            <w:r w:rsidRPr="00312FAC">
              <w:rPr>
                <w:rFonts w:ascii="Arial" w:hAnsi="Arial" w:cs="Arial"/>
                <w:i/>
                <w:sz w:val="20"/>
                <w:szCs w:val="20"/>
              </w:rPr>
              <w:t>a</w:t>
            </w:r>
            <w:proofErr w:type="spellEnd"/>
            <w:r w:rsidRPr="00312FAC">
              <w:rPr>
                <w:rFonts w:ascii="Arial" w:hAnsi="Arial" w:cs="Arial"/>
                <w:i/>
                <w:sz w:val="20"/>
                <w:szCs w:val="20"/>
              </w:rPr>
              <w:t xml:space="preserve"> för </w:t>
            </w:r>
            <w:proofErr w:type="spellStart"/>
            <w:r w:rsidRPr="00312FAC">
              <w:rPr>
                <w:rFonts w:ascii="Arial" w:hAnsi="Arial" w:cs="Arial"/>
                <w:i/>
                <w:sz w:val="20"/>
                <w:szCs w:val="20"/>
              </w:rPr>
              <w:t>dispatch</w:t>
            </w:r>
            <w:proofErr w:type="spellEnd"/>
            <w:r w:rsidRPr="00312FAC">
              <w:rPr>
                <w:rFonts w:ascii="Arial" w:hAnsi="Arial" w:cs="Arial"/>
                <w:i/>
                <w:sz w:val="20"/>
                <w:szCs w:val="20"/>
              </w:rPr>
              <w:t xml:space="preserve"> i OM-A eller OM-B/MEL. </w:t>
            </w:r>
          </w:p>
          <w:p w:rsidR="009D2867" w:rsidRPr="00317BAD" w:rsidRDefault="009D2867" w:rsidP="009D2867">
            <w:pPr>
              <w:pStyle w:val="Liststycke"/>
              <w:numPr>
                <w:ilvl w:val="0"/>
                <w:numId w:val="32"/>
              </w:numPr>
              <w:autoSpaceDE w:val="0"/>
              <w:autoSpaceDN w:val="0"/>
              <w:adjustRightInd w:val="0"/>
              <w:contextualSpacing w:val="0"/>
              <w:rPr>
                <w:rFonts w:ascii="Arial" w:hAnsi="Arial" w:cs="Arial"/>
                <w:b/>
                <w:bCs/>
                <w:sz w:val="20"/>
                <w:szCs w:val="20"/>
              </w:rPr>
            </w:pPr>
            <w:r>
              <w:rPr>
                <w:rFonts w:ascii="Arial" w:hAnsi="Arial" w:cs="Arial"/>
                <w:bCs/>
              </w:rPr>
              <w:t xml:space="preserve"> </w:t>
            </w:r>
            <w:r w:rsidRPr="00317BAD">
              <w:rPr>
                <w:rFonts w:ascii="Arial" w:hAnsi="Arial" w:cs="Arial"/>
                <w:b/>
                <w:bCs/>
                <w:sz w:val="20"/>
                <w:szCs w:val="20"/>
              </w:rPr>
              <w:t xml:space="preserve">Vilka dokument styr AMMD (Airport </w:t>
            </w:r>
            <w:proofErr w:type="spellStart"/>
            <w:r w:rsidRPr="00317BAD">
              <w:rPr>
                <w:rFonts w:ascii="Arial" w:hAnsi="Arial" w:cs="Arial"/>
                <w:b/>
                <w:bCs/>
                <w:sz w:val="20"/>
                <w:szCs w:val="20"/>
              </w:rPr>
              <w:t>Moving</w:t>
            </w:r>
            <w:proofErr w:type="spellEnd"/>
            <w:r w:rsidRPr="00317BAD">
              <w:rPr>
                <w:rFonts w:ascii="Arial" w:hAnsi="Arial" w:cs="Arial"/>
                <w:b/>
                <w:bCs/>
                <w:sz w:val="20"/>
                <w:szCs w:val="20"/>
              </w:rPr>
              <w:t xml:space="preserve"> </w:t>
            </w:r>
            <w:proofErr w:type="spellStart"/>
            <w:r w:rsidRPr="00317BAD">
              <w:rPr>
                <w:rFonts w:ascii="Arial" w:hAnsi="Arial" w:cs="Arial"/>
                <w:b/>
                <w:bCs/>
                <w:sz w:val="20"/>
                <w:szCs w:val="20"/>
              </w:rPr>
              <w:t>Map</w:t>
            </w:r>
            <w:proofErr w:type="spellEnd"/>
            <w:r w:rsidRPr="00317BAD">
              <w:rPr>
                <w:rFonts w:ascii="Arial" w:hAnsi="Arial" w:cs="Arial"/>
                <w:b/>
                <w:bCs/>
                <w:sz w:val="20"/>
                <w:szCs w:val="20"/>
              </w:rPr>
              <w:t xml:space="preserve"> Display)?</w:t>
            </w:r>
          </w:p>
          <w:p w:rsidR="009D2867" w:rsidRPr="00317BAD" w:rsidRDefault="009D2867" w:rsidP="009D2867">
            <w:pPr>
              <w:pStyle w:val="Liststycke"/>
              <w:numPr>
                <w:ilvl w:val="1"/>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 xml:space="preserve">AMC 20-25, </w:t>
            </w:r>
            <w:proofErr w:type="spellStart"/>
            <w:r w:rsidRPr="00317BAD">
              <w:rPr>
                <w:rFonts w:ascii="Arial" w:hAnsi="Arial" w:cs="Arial"/>
                <w:bCs/>
                <w:sz w:val="20"/>
                <w:szCs w:val="20"/>
              </w:rPr>
              <w:t>Type</w:t>
            </w:r>
            <w:proofErr w:type="spellEnd"/>
            <w:r w:rsidRPr="00317BAD">
              <w:rPr>
                <w:rFonts w:ascii="Arial" w:hAnsi="Arial" w:cs="Arial"/>
                <w:bCs/>
                <w:sz w:val="20"/>
                <w:szCs w:val="20"/>
              </w:rPr>
              <w:t xml:space="preserve"> B material och Appendix H → ETSO-C165(.).</w:t>
            </w:r>
          </w:p>
          <w:p w:rsidR="009D2867" w:rsidRPr="00317BAD" w:rsidRDefault="009D2867" w:rsidP="009D2867">
            <w:pPr>
              <w:pStyle w:val="Liststycke"/>
              <w:numPr>
                <w:ilvl w:val="2"/>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”Watchdog” som tar bort gammal information efter 5 sek</w:t>
            </w:r>
          </w:p>
          <w:p w:rsidR="009D2867" w:rsidRPr="00317BAD" w:rsidRDefault="009D2867" w:rsidP="009D2867">
            <w:pPr>
              <w:pStyle w:val="Liststycke"/>
              <w:numPr>
                <w:ilvl w:val="2"/>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Data produktion enligt DO-200(.) standard</w:t>
            </w:r>
          </w:p>
          <w:p w:rsidR="009D2867" w:rsidRPr="00317BAD" w:rsidRDefault="009D2867" w:rsidP="009D2867">
            <w:pPr>
              <w:pStyle w:val="Liststycke"/>
              <w:numPr>
                <w:ilvl w:val="2"/>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 xml:space="preserve">Databas enligt DO-272(.) medium data </w:t>
            </w:r>
            <w:proofErr w:type="spellStart"/>
            <w:r w:rsidRPr="00317BAD">
              <w:rPr>
                <w:rFonts w:ascii="Arial" w:hAnsi="Arial" w:cs="Arial"/>
                <w:bCs/>
                <w:sz w:val="20"/>
                <w:szCs w:val="20"/>
              </w:rPr>
              <w:t>quality</w:t>
            </w:r>
            <w:proofErr w:type="spellEnd"/>
          </w:p>
          <w:p w:rsidR="009D2867" w:rsidRPr="00317BAD" w:rsidRDefault="009D2867" w:rsidP="009D2867">
            <w:pPr>
              <w:pStyle w:val="Liststycke"/>
              <w:numPr>
                <w:ilvl w:val="2"/>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 xml:space="preserve">LOA </w:t>
            </w:r>
            <w:proofErr w:type="spellStart"/>
            <w:r w:rsidRPr="00317BAD">
              <w:rPr>
                <w:rFonts w:ascii="Arial" w:hAnsi="Arial" w:cs="Arial"/>
                <w:bCs/>
                <w:sz w:val="20"/>
                <w:szCs w:val="20"/>
              </w:rPr>
              <w:t>Type</w:t>
            </w:r>
            <w:proofErr w:type="spellEnd"/>
            <w:r w:rsidRPr="00317BAD">
              <w:rPr>
                <w:rFonts w:ascii="Arial" w:hAnsi="Arial" w:cs="Arial"/>
                <w:bCs/>
                <w:sz w:val="20"/>
                <w:szCs w:val="20"/>
              </w:rPr>
              <w:t xml:space="preserve"> 2</w:t>
            </w:r>
          </w:p>
          <w:p w:rsidR="009D2867" w:rsidRPr="00317BAD" w:rsidRDefault="009D2867" w:rsidP="009D2867">
            <w:pPr>
              <w:pStyle w:val="Liststycke"/>
              <w:numPr>
                <w:ilvl w:val="2"/>
                <w:numId w:val="32"/>
              </w:numPr>
              <w:autoSpaceDE w:val="0"/>
              <w:autoSpaceDN w:val="0"/>
              <w:adjustRightInd w:val="0"/>
              <w:contextualSpacing w:val="0"/>
              <w:rPr>
                <w:rFonts w:ascii="Arial" w:hAnsi="Arial" w:cs="Arial"/>
                <w:bCs/>
                <w:sz w:val="20"/>
                <w:szCs w:val="20"/>
              </w:rPr>
            </w:pPr>
            <w:proofErr w:type="spellStart"/>
            <w:r w:rsidRPr="00317BAD">
              <w:rPr>
                <w:rFonts w:ascii="Arial" w:hAnsi="Arial" w:cs="Arial"/>
                <w:bCs/>
                <w:sz w:val="20"/>
                <w:szCs w:val="20"/>
              </w:rPr>
              <w:t>Own</w:t>
            </w:r>
            <w:proofErr w:type="spellEnd"/>
            <w:r w:rsidRPr="00317BAD">
              <w:rPr>
                <w:rFonts w:ascii="Arial" w:hAnsi="Arial" w:cs="Arial"/>
                <w:bCs/>
                <w:sz w:val="20"/>
                <w:szCs w:val="20"/>
              </w:rPr>
              <w:t xml:space="preserve"> </w:t>
            </w:r>
            <w:proofErr w:type="spellStart"/>
            <w:r w:rsidRPr="00317BAD">
              <w:rPr>
                <w:rFonts w:ascii="Arial" w:hAnsi="Arial" w:cs="Arial"/>
                <w:bCs/>
                <w:sz w:val="20"/>
                <w:szCs w:val="20"/>
              </w:rPr>
              <w:t>ship</w:t>
            </w:r>
            <w:proofErr w:type="spellEnd"/>
            <w:r w:rsidRPr="00317BAD">
              <w:rPr>
                <w:rFonts w:ascii="Arial" w:hAnsi="Arial" w:cs="Arial"/>
                <w:bCs/>
                <w:sz w:val="20"/>
                <w:szCs w:val="20"/>
              </w:rPr>
              <w:t xml:space="preserve"> position ska raderas över 80 </w:t>
            </w:r>
            <w:proofErr w:type="spellStart"/>
            <w:r w:rsidRPr="00317BAD">
              <w:rPr>
                <w:rFonts w:ascii="Arial" w:hAnsi="Arial" w:cs="Arial"/>
                <w:bCs/>
                <w:sz w:val="20"/>
                <w:szCs w:val="20"/>
              </w:rPr>
              <w:t>kt</w:t>
            </w:r>
            <w:proofErr w:type="spellEnd"/>
          </w:p>
          <w:p w:rsidR="009D2867" w:rsidRPr="00317BAD" w:rsidRDefault="009D2867" w:rsidP="009D2867">
            <w:pPr>
              <w:pStyle w:val="Liststycke"/>
              <w:numPr>
                <w:ilvl w:val="2"/>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 xml:space="preserve">Total system </w:t>
            </w:r>
            <w:r w:rsidRPr="00317BAD">
              <w:rPr>
                <w:rFonts w:ascii="Arial" w:hAnsi="Arial" w:cs="Arial"/>
                <w:bCs/>
                <w:sz w:val="20"/>
                <w:szCs w:val="20"/>
                <w:lang w:val="en-GB"/>
              </w:rPr>
              <w:t>accuracy</w:t>
            </w:r>
            <w:r w:rsidRPr="00317BAD">
              <w:rPr>
                <w:rFonts w:ascii="Arial" w:hAnsi="Arial" w:cs="Arial"/>
                <w:bCs/>
                <w:sz w:val="20"/>
                <w:szCs w:val="20"/>
              </w:rPr>
              <w:t>: 50m (</w:t>
            </w:r>
            <w:proofErr w:type="gramStart"/>
            <w:r w:rsidRPr="00317BAD">
              <w:rPr>
                <w:rFonts w:ascii="Arial" w:hAnsi="Arial" w:cs="Arial"/>
                <w:bCs/>
                <w:sz w:val="20"/>
                <w:szCs w:val="20"/>
              </w:rPr>
              <w:t>95%</w:t>
            </w:r>
            <w:proofErr w:type="gramEnd"/>
            <w:r w:rsidRPr="00317BAD">
              <w:rPr>
                <w:rFonts w:ascii="Arial" w:hAnsi="Arial" w:cs="Arial"/>
                <w:bCs/>
                <w:sz w:val="20"/>
                <w:szCs w:val="20"/>
              </w:rPr>
              <w:t>)</w:t>
            </w:r>
          </w:p>
          <w:p w:rsidR="009D2867" w:rsidRPr="00317BAD" w:rsidRDefault="009D2867" w:rsidP="009D2867">
            <w:pPr>
              <w:pStyle w:val="Liststycke"/>
              <w:numPr>
                <w:ilvl w:val="2"/>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DO-257() 2.1, 2.2, 2.3</w:t>
            </w:r>
          </w:p>
          <w:p w:rsidR="009D2867" w:rsidRPr="00317BAD" w:rsidRDefault="009D2867" w:rsidP="009D2867">
            <w:pPr>
              <w:pStyle w:val="Liststycke"/>
              <w:numPr>
                <w:ilvl w:val="2"/>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 xml:space="preserve">Inbyggda </w:t>
            </w:r>
            <w:proofErr w:type="spellStart"/>
            <w:r w:rsidRPr="00317BAD">
              <w:rPr>
                <w:rFonts w:ascii="Arial" w:hAnsi="Arial" w:cs="Arial"/>
                <w:bCs/>
                <w:sz w:val="20"/>
                <w:szCs w:val="20"/>
              </w:rPr>
              <w:t>tablet</w:t>
            </w:r>
            <w:proofErr w:type="spellEnd"/>
            <w:r w:rsidRPr="00317BAD">
              <w:rPr>
                <w:rFonts w:ascii="Arial" w:hAnsi="Arial" w:cs="Arial"/>
                <w:bCs/>
                <w:sz w:val="20"/>
                <w:szCs w:val="20"/>
              </w:rPr>
              <w:t xml:space="preserve"> GPS (t.ex. </w:t>
            </w:r>
            <w:proofErr w:type="spellStart"/>
            <w:r w:rsidRPr="00317BAD">
              <w:rPr>
                <w:rFonts w:ascii="Arial" w:hAnsi="Arial" w:cs="Arial"/>
                <w:bCs/>
                <w:sz w:val="20"/>
                <w:szCs w:val="20"/>
              </w:rPr>
              <w:t>iPad</w:t>
            </w:r>
            <w:proofErr w:type="spellEnd"/>
            <w:r w:rsidRPr="00317BAD">
              <w:rPr>
                <w:rFonts w:ascii="Arial" w:hAnsi="Arial" w:cs="Arial"/>
                <w:bCs/>
                <w:sz w:val="20"/>
                <w:szCs w:val="20"/>
              </w:rPr>
              <w:t>) stöds inte av dessa dokument. Datasäkerhet och noggrannhet är okänd och inte certifierad. (DO-257(.) 2.1.10)</w:t>
            </w:r>
          </w:p>
          <w:p w:rsidR="009D2867" w:rsidRPr="00317BAD" w:rsidRDefault="009D2867" w:rsidP="009D2867">
            <w:pPr>
              <w:pStyle w:val="Liststycke"/>
              <w:numPr>
                <w:ilvl w:val="2"/>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 xml:space="preserve">GPS antenn inuti flygplan stöds </w:t>
            </w:r>
            <w:proofErr w:type="gramStart"/>
            <w:r w:rsidRPr="00317BAD">
              <w:rPr>
                <w:rFonts w:ascii="Arial" w:hAnsi="Arial" w:cs="Arial"/>
                <w:bCs/>
                <w:sz w:val="20"/>
                <w:szCs w:val="20"/>
              </w:rPr>
              <w:t>ej</w:t>
            </w:r>
            <w:proofErr w:type="gramEnd"/>
            <w:r w:rsidRPr="00317BAD">
              <w:rPr>
                <w:rFonts w:ascii="Arial" w:hAnsi="Arial" w:cs="Arial"/>
                <w:bCs/>
                <w:sz w:val="20"/>
                <w:szCs w:val="20"/>
              </w:rPr>
              <w:t>.</w:t>
            </w:r>
          </w:p>
          <w:p w:rsidR="009D2867" w:rsidRPr="00317BAD" w:rsidRDefault="009D2867" w:rsidP="009D2867">
            <w:pPr>
              <w:pStyle w:val="Liststycke"/>
              <w:numPr>
                <w:ilvl w:val="2"/>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Blåtand GPS mottagare betraktas som T-PED och kräver ED-130(.) klassificering.</w:t>
            </w:r>
          </w:p>
          <w:p w:rsidR="009D2867" w:rsidRPr="00317BAD" w:rsidRDefault="009D2867" w:rsidP="009D2867">
            <w:pPr>
              <w:pStyle w:val="Liststycke"/>
              <w:numPr>
                <w:ilvl w:val="2"/>
                <w:numId w:val="32"/>
              </w:numPr>
              <w:autoSpaceDE w:val="0"/>
              <w:autoSpaceDN w:val="0"/>
              <w:adjustRightInd w:val="0"/>
              <w:contextualSpacing w:val="0"/>
              <w:rPr>
                <w:rFonts w:ascii="Arial" w:hAnsi="Arial" w:cs="Arial"/>
                <w:bCs/>
                <w:sz w:val="20"/>
                <w:szCs w:val="20"/>
                <w:lang w:val="en-US"/>
              </w:rPr>
            </w:pPr>
            <w:r w:rsidRPr="00317BAD">
              <w:rPr>
                <w:rFonts w:ascii="Arial" w:hAnsi="Arial" w:cs="Arial"/>
                <w:bCs/>
                <w:sz w:val="20"/>
                <w:szCs w:val="20"/>
                <w:lang w:val="en-US"/>
              </w:rPr>
              <w:t xml:space="preserve">Own-Ship position </w:t>
            </w:r>
            <w:r w:rsidRPr="00317BAD">
              <w:rPr>
                <w:rFonts w:ascii="Arial" w:hAnsi="Arial" w:cs="Arial"/>
                <w:bCs/>
                <w:sz w:val="20"/>
                <w:szCs w:val="20"/>
                <w:u w:val="single"/>
                <w:lang w:val="en-US"/>
              </w:rPr>
              <w:t xml:space="preserve">under </w:t>
            </w:r>
            <w:proofErr w:type="spellStart"/>
            <w:r w:rsidRPr="00317BAD">
              <w:rPr>
                <w:rFonts w:ascii="Arial" w:hAnsi="Arial" w:cs="Arial"/>
                <w:bCs/>
                <w:sz w:val="20"/>
                <w:szCs w:val="20"/>
                <w:u w:val="single"/>
                <w:lang w:val="en-US"/>
              </w:rPr>
              <w:t>flygning</w:t>
            </w:r>
            <w:proofErr w:type="spellEnd"/>
            <w:r w:rsidRPr="00317BAD">
              <w:rPr>
                <w:rFonts w:ascii="Arial" w:hAnsi="Arial" w:cs="Arial"/>
                <w:bCs/>
                <w:sz w:val="20"/>
                <w:szCs w:val="20"/>
                <w:lang w:val="en-US"/>
              </w:rPr>
              <w:t xml:space="preserve"> </w:t>
            </w:r>
            <w:proofErr w:type="spellStart"/>
            <w:r w:rsidRPr="00317BAD">
              <w:rPr>
                <w:rFonts w:ascii="Arial" w:hAnsi="Arial" w:cs="Arial"/>
                <w:bCs/>
                <w:sz w:val="20"/>
                <w:szCs w:val="20"/>
                <w:lang w:val="en-US"/>
              </w:rPr>
              <w:t>betraktas</w:t>
            </w:r>
            <w:proofErr w:type="spellEnd"/>
            <w:r w:rsidRPr="00317BAD">
              <w:rPr>
                <w:rFonts w:ascii="Arial" w:hAnsi="Arial" w:cs="Arial"/>
                <w:bCs/>
                <w:sz w:val="20"/>
                <w:szCs w:val="20"/>
                <w:lang w:val="en-US"/>
              </w:rPr>
              <w:t xml:space="preserve"> ha ”major effect on safety in case of display of misleading information” (ETSO-C165/TSO-C165)</w:t>
            </w:r>
          </w:p>
          <w:p w:rsidR="009D2867" w:rsidRPr="00317BAD" w:rsidRDefault="009D2867" w:rsidP="009D2867">
            <w:pPr>
              <w:pStyle w:val="Liststycke"/>
              <w:numPr>
                <w:ilvl w:val="2"/>
                <w:numId w:val="32"/>
              </w:numPr>
              <w:autoSpaceDE w:val="0"/>
              <w:autoSpaceDN w:val="0"/>
              <w:adjustRightInd w:val="0"/>
              <w:contextualSpacing w:val="0"/>
              <w:rPr>
                <w:rFonts w:ascii="Arial" w:hAnsi="Arial" w:cs="Arial"/>
                <w:bCs/>
                <w:sz w:val="20"/>
                <w:szCs w:val="20"/>
              </w:rPr>
            </w:pPr>
            <w:r w:rsidRPr="00317BAD">
              <w:rPr>
                <w:rFonts w:ascii="Arial" w:hAnsi="Arial" w:cs="Arial"/>
                <w:bCs/>
                <w:sz w:val="20"/>
                <w:szCs w:val="20"/>
              </w:rPr>
              <w:t xml:space="preserve">Slutsats av beskrivna dokument: </w:t>
            </w:r>
            <w:proofErr w:type="spellStart"/>
            <w:r w:rsidRPr="00317BAD">
              <w:rPr>
                <w:rFonts w:ascii="Arial" w:hAnsi="Arial" w:cs="Arial"/>
                <w:bCs/>
                <w:sz w:val="20"/>
                <w:szCs w:val="20"/>
              </w:rPr>
              <w:t>Own-ship</w:t>
            </w:r>
            <w:proofErr w:type="spellEnd"/>
            <w:r w:rsidRPr="00317BAD">
              <w:rPr>
                <w:rFonts w:ascii="Arial" w:hAnsi="Arial" w:cs="Arial"/>
                <w:bCs/>
                <w:sz w:val="20"/>
                <w:szCs w:val="20"/>
              </w:rPr>
              <w:t xml:space="preserve"> in flight bedöms inte som en möjligt EFB </w:t>
            </w:r>
            <w:proofErr w:type="spellStart"/>
            <w:r w:rsidRPr="00317BAD">
              <w:rPr>
                <w:rFonts w:ascii="Arial" w:hAnsi="Arial" w:cs="Arial"/>
                <w:bCs/>
                <w:sz w:val="20"/>
                <w:szCs w:val="20"/>
              </w:rPr>
              <w:t>application</w:t>
            </w:r>
            <w:proofErr w:type="spellEnd"/>
            <w:r w:rsidRPr="00317BAD">
              <w:rPr>
                <w:rFonts w:ascii="Arial" w:hAnsi="Arial" w:cs="Arial"/>
                <w:bCs/>
                <w:sz w:val="20"/>
                <w:szCs w:val="20"/>
              </w:rPr>
              <w:t>.</w:t>
            </w:r>
          </w:p>
          <w:p w:rsidR="009D2867" w:rsidRPr="00D57CEC" w:rsidRDefault="009D2867" w:rsidP="009D2867">
            <w:pPr>
              <w:pStyle w:val="Liststycke"/>
              <w:numPr>
                <w:ilvl w:val="2"/>
                <w:numId w:val="32"/>
              </w:numPr>
              <w:autoSpaceDE w:val="0"/>
              <w:autoSpaceDN w:val="0"/>
              <w:adjustRightInd w:val="0"/>
              <w:contextualSpacing w:val="0"/>
              <w:rPr>
                <w:rFonts w:ascii="Arial" w:hAnsi="Arial" w:cs="Arial"/>
                <w:bCs/>
              </w:rPr>
            </w:pPr>
            <w:proofErr w:type="spellStart"/>
            <w:r w:rsidRPr="00317BAD">
              <w:rPr>
                <w:rFonts w:ascii="Arial" w:hAnsi="Arial" w:cs="Arial"/>
                <w:bCs/>
                <w:sz w:val="20"/>
                <w:szCs w:val="20"/>
              </w:rPr>
              <w:t>Moving</w:t>
            </w:r>
            <w:proofErr w:type="spellEnd"/>
            <w:r w:rsidRPr="00317BAD">
              <w:rPr>
                <w:rFonts w:ascii="Arial" w:hAnsi="Arial" w:cs="Arial"/>
                <w:bCs/>
                <w:sz w:val="20"/>
                <w:szCs w:val="20"/>
              </w:rPr>
              <w:t xml:space="preserve"> </w:t>
            </w:r>
            <w:proofErr w:type="spellStart"/>
            <w:r w:rsidRPr="00317BAD">
              <w:rPr>
                <w:rFonts w:ascii="Arial" w:hAnsi="Arial" w:cs="Arial"/>
                <w:bCs/>
                <w:sz w:val="20"/>
                <w:szCs w:val="20"/>
              </w:rPr>
              <w:t>map</w:t>
            </w:r>
            <w:proofErr w:type="spellEnd"/>
            <w:r w:rsidRPr="00317BAD">
              <w:rPr>
                <w:rFonts w:ascii="Arial" w:hAnsi="Arial" w:cs="Arial"/>
                <w:bCs/>
                <w:sz w:val="20"/>
                <w:szCs w:val="20"/>
              </w:rPr>
              <w:t xml:space="preserve"> funktion kan dock bedömas som en Typ B applikation.</w:t>
            </w:r>
          </w:p>
          <w:p w:rsidR="009D2867" w:rsidRPr="00F13AD6" w:rsidRDefault="009D2867" w:rsidP="00C0179E">
            <w:pPr>
              <w:rPr>
                <w:rFonts w:ascii="Arial" w:hAnsi="Arial" w:cs="Arial"/>
                <w:b/>
              </w:rPr>
            </w:pPr>
          </w:p>
        </w:tc>
      </w:tr>
    </w:tbl>
    <w:p w:rsidR="00F65C2C" w:rsidRPr="00C93BA5" w:rsidRDefault="00F65C2C" w:rsidP="00C93BA5">
      <w:pPr>
        <w:pStyle w:val="Brdtext"/>
      </w:pPr>
    </w:p>
    <w:sectPr w:rsidR="00F65C2C" w:rsidRPr="00C93BA5" w:rsidSect="00271549">
      <w:headerReference w:type="default" r:id="rId10"/>
      <w:footerReference w:type="default" r:id="rId11"/>
      <w:headerReference w:type="first" r:id="rId12"/>
      <w:footerReference w:type="first" r:id="rId13"/>
      <w:pgSz w:w="11906" w:h="16838"/>
      <w:pgMar w:top="1134" w:right="1134" w:bottom="1134" w:left="1134" w:header="56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3AB" w:rsidRDefault="008833AB" w:rsidP="00F12B44">
      <w:r>
        <w:separator/>
      </w:r>
    </w:p>
  </w:endnote>
  <w:endnote w:type="continuationSeparator" w:id="0">
    <w:p w:rsidR="008833AB" w:rsidRDefault="008833AB" w:rsidP="00F12B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3AB" w:rsidRDefault="008833AB" w:rsidP="00990EE0">
    <w:pPr>
      <w:pStyle w:val="Sidfot"/>
    </w:pPr>
    <w:r>
      <w:t>Electronic Flight Bag 1/2014-02-06/SOD</w:t>
    </w:r>
  </w:p>
  <w:p w:rsidR="008833AB" w:rsidRDefault="008833AB">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3AB" w:rsidRDefault="008833AB">
    <w:pPr>
      <w:pStyle w:val="Sidfot"/>
    </w:pPr>
    <w:r>
      <w:t>Electronic Flight Bag 1/2014-02-06/SOD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3AB" w:rsidRDefault="008833AB" w:rsidP="00F12B44">
      <w:r>
        <w:separator/>
      </w:r>
    </w:p>
  </w:footnote>
  <w:footnote w:type="continuationSeparator" w:id="0">
    <w:p w:rsidR="008833AB" w:rsidRDefault="008833AB" w:rsidP="00F12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3AB" w:rsidRDefault="008833AB" w:rsidP="00E52F9E">
    <w:pPr>
      <w:pStyle w:val="Sidhuvud"/>
      <w:jc w:val="center"/>
    </w:pPr>
    <w:r w:rsidRPr="00E52F9E">
      <w:rPr>
        <w:noProof/>
        <w:lang w:eastAsia="sv-SE"/>
      </w:rPr>
      <w:drawing>
        <wp:anchor distT="0" distB="0" distL="114300" distR="114300" simplePos="0" relativeHeight="251661312" behindDoc="0" locked="0" layoutInCell="1" allowOverlap="1">
          <wp:simplePos x="0" y="0"/>
          <wp:positionH relativeFrom="column">
            <wp:posOffset>-117381</wp:posOffset>
          </wp:positionH>
          <wp:positionV relativeFrom="paragraph">
            <wp:posOffset>-184948</wp:posOffset>
          </wp:positionV>
          <wp:extent cx="1765759" cy="428017"/>
          <wp:effectExtent l="19050" t="0" r="5891" b="0"/>
          <wp:wrapSquare wrapText="bothSides"/>
          <wp:docPr id="5" name="Bild 1" descr="TS_Sv_2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S_Sv_2V_RGB"/>
                  <pic:cNvPicPr>
                    <a:picLocks noChangeAspect="1" noChangeArrowheads="1"/>
                  </pic:cNvPicPr>
                </pic:nvPicPr>
                <pic:blipFill>
                  <a:blip r:embed="rId1" cstate="print"/>
                  <a:srcRect/>
                  <a:stretch>
                    <a:fillRect/>
                  </a:stretch>
                </pic:blipFill>
                <pic:spPr bwMode="auto">
                  <a:xfrm>
                    <a:off x="0" y="0"/>
                    <a:ext cx="1765759" cy="428017"/>
                  </a:xfrm>
                  <a:prstGeom prst="rect">
                    <a:avLst/>
                  </a:prstGeom>
                  <a:noFill/>
                  <a:ln w="9525">
                    <a:noFill/>
                    <a:miter lim="800000"/>
                    <a:headEnd/>
                    <a:tailEnd/>
                  </a:ln>
                </pic:spPr>
              </pic:pic>
            </a:graphicData>
          </a:graphic>
        </wp:anchor>
      </w:drawing>
    </w:r>
    <w:r>
      <w:tab/>
    </w:r>
    <w:r>
      <w:tab/>
    </w:r>
    <w:sdt>
      <w:sdtPr>
        <w:id w:val="329858861"/>
        <w:docPartObj>
          <w:docPartGallery w:val="Page Numbers (Top of Page)"/>
          <w:docPartUnique/>
        </w:docPartObj>
      </w:sdtPr>
      <w:sdtContent>
        <w:r>
          <w:t xml:space="preserve">Sida </w:t>
        </w:r>
        <w:r>
          <w:rPr>
            <w:b/>
            <w:sz w:val="24"/>
            <w:szCs w:val="24"/>
          </w:rPr>
          <w:fldChar w:fldCharType="begin"/>
        </w:r>
        <w:r>
          <w:rPr>
            <w:b/>
          </w:rPr>
          <w:instrText>PAGE</w:instrText>
        </w:r>
        <w:r>
          <w:rPr>
            <w:b/>
            <w:sz w:val="24"/>
            <w:szCs w:val="24"/>
          </w:rPr>
          <w:fldChar w:fldCharType="separate"/>
        </w:r>
        <w:r w:rsidR="00BA0E50">
          <w:rPr>
            <w:b/>
            <w:noProof/>
          </w:rPr>
          <w:t>11</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BA0E50">
          <w:rPr>
            <w:b/>
            <w:noProof/>
          </w:rPr>
          <w:t>11</w:t>
        </w:r>
        <w:r>
          <w:rPr>
            <w:b/>
            <w:sz w:val="24"/>
            <w:szCs w:val="24"/>
          </w:rPr>
          <w:fldChar w:fldCharType="end"/>
        </w:r>
      </w:sdtContent>
    </w:sdt>
  </w:p>
  <w:p w:rsidR="008833AB" w:rsidRDefault="008833AB">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55475"/>
      <w:docPartObj>
        <w:docPartGallery w:val="Page Numbers (Top of Page)"/>
        <w:docPartUnique/>
      </w:docPartObj>
    </w:sdtPr>
    <w:sdtContent>
      <w:p w:rsidR="008833AB" w:rsidRDefault="008833AB">
        <w:pPr>
          <w:pStyle w:val="Sidhuvud"/>
          <w:jc w:val="right"/>
        </w:pPr>
        <w:r>
          <w:rPr>
            <w:noProof/>
            <w:lang w:eastAsia="sv-SE"/>
          </w:rPr>
          <w:drawing>
            <wp:anchor distT="0" distB="0" distL="114300" distR="114300" simplePos="0" relativeHeight="251659264" behindDoc="0" locked="0" layoutInCell="1" allowOverlap="1">
              <wp:simplePos x="0" y="0"/>
              <wp:positionH relativeFrom="column">
                <wp:posOffset>-244475</wp:posOffset>
              </wp:positionH>
              <wp:positionV relativeFrom="paragraph">
                <wp:posOffset>-136525</wp:posOffset>
              </wp:positionV>
              <wp:extent cx="1765300" cy="427990"/>
              <wp:effectExtent l="19050" t="0" r="6350" b="0"/>
              <wp:wrapSquare wrapText="bothSides"/>
              <wp:docPr id="4" name="Bild 1" descr="TS_Sv_2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S_Sv_2V_RGB"/>
                      <pic:cNvPicPr>
                        <a:picLocks noChangeAspect="1" noChangeArrowheads="1"/>
                      </pic:cNvPicPr>
                    </pic:nvPicPr>
                    <pic:blipFill>
                      <a:blip r:embed="rId1" cstate="print"/>
                      <a:srcRect/>
                      <a:stretch>
                        <a:fillRect/>
                      </a:stretch>
                    </pic:blipFill>
                    <pic:spPr bwMode="auto">
                      <a:xfrm>
                        <a:off x="0" y="0"/>
                        <a:ext cx="1765300" cy="427990"/>
                      </a:xfrm>
                      <a:prstGeom prst="rect">
                        <a:avLst/>
                      </a:prstGeom>
                      <a:noFill/>
                      <a:ln w="9525">
                        <a:noFill/>
                        <a:miter lim="800000"/>
                        <a:headEnd/>
                        <a:tailEnd/>
                      </a:ln>
                    </pic:spPr>
                  </pic:pic>
                </a:graphicData>
              </a:graphic>
            </wp:anchor>
          </w:drawing>
        </w:r>
        <w:r>
          <w:t xml:space="preserve">Sida </w:t>
        </w:r>
        <w:r>
          <w:rPr>
            <w:b/>
            <w:sz w:val="24"/>
            <w:szCs w:val="24"/>
          </w:rPr>
          <w:fldChar w:fldCharType="begin"/>
        </w:r>
        <w:r>
          <w:rPr>
            <w:b/>
          </w:rPr>
          <w:instrText>PAGE</w:instrText>
        </w:r>
        <w:r>
          <w:rPr>
            <w:b/>
            <w:sz w:val="24"/>
            <w:szCs w:val="24"/>
          </w:rPr>
          <w:fldChar w:fldCharType="separate"/>
        </w:r>
        <w:r w:rsidR="00BA0E50">
          <w:rPr>
            <w:b/>
            <w:noProof/>
          </w:rPr>
          <w:t>1</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BA0E50">
          <w:rPr>
            <w:b/>
            <w:noProof/>
          </w:rPr>
          <w:t>11</w:t>
        </w:r>
        <w:r>
          <w:rPr>
            <w:b/>
            <w:sz w:val="24"/>
            <w:szCs w:val="24"/>
          </w:rPr>
          <w:fldChar w:fldCharType="end"/>
        </w:r>
      </w:p>
    </w:sdtContent>
  </w:sdt>
  <w:p w:rsidR="008833AB" w:rsidRDefault="008833AB">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DB2FDD4"/>
    <w:lvl w:ilvl="0">
      <w:start w:val="1"/>
      <w:numFmt w:val="decimal"/>
      <w:lvlText w:val="%1."/>
      <w:lvlJc w:val="left"/>
      <w:pPr>
        <w:tabs>
          <w:tab w:val="num" w:pos="360"/>
        </w:tabs>
        <w:ind w:left="360" w:hanging="360"/>
      </w:pPr>
    </w:lvl>
  </w:abstractNum>
  <w:abstractNum w:abstractNumId="1">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4A9792A"/>
    <w:multiLevelType w:val="hybridMultilevel"/>
    <w:tmpl w:val="B2F847C6"/>
    <w:lvl w:ilvl="0" w:tplc="A4E6792A">
      <w:start w:val="4"/>
      <w:numFmt w:val="bullet"/>
      <w:lvlText w:val="-"/>
      <w:lvlJc w:val="left"/>
      <w:pPr>
        <w:ind w:left="538" w:hanging="360"/>
      </w:pPr>
      <w:rPr>
        <w:rFonts w:ascii="Arial" w:eastAsia="Times New Roman" w:hAnsi="Arial" w:cs="Arial" w:hint="default"/>
      </w:rPr>
    </w:lvl>
    <w:lvl w:ilvl="1" w:tplc="041D0003" w:tentative="1">
      <w:start w:val="1"/>
      <w:numFmt w:val="bullet"/>
      <w:lvlText w:val="o"/>
      <w:lvlJc w:val="left"/>
      <w:pPr>
        <w:ind w:left="1258" w:hanging="360"/>
      </w:pPr>
      <w:rPr>
        <w:rFonts w:ascii="Courier New" w:hAnsi="Courier New" w:cs="Courier New" w:hint="default"/>
      </w:rPr>
    </w:lvl>
    <w:lvl w:ilvl="2" w:tplc="041D0005" w:tentative="1">
      <w:start w:val="1"/>
      <w:numFmt w:val="bullet"/>
      <w:lvlText w:val=""/>
      <w:lvlJc w:val="left"/>
      <w:pPr>
        <w:ind w:left="1978" w:hanging="360"/>
      </w:pPr>
      <w:rPr>
        <w:rFonts w:ascii="Wingdings" w:hAnsi="Wingdings" w:hint="default"/>
      </w:rPr>
    </w:lvl>
    <w:lvl w:ilvl="3" w:tplc="041D0001" w:tentative="1">
      <w:start w:val="1"/>
      <w:numFmt w:val="bullet"/>
      <w:lvlText w:val=""/>
      <w:lvlJc w:val="left"/>
      <w:pPr>
        <w:ind w:left="2698" w:hanging="360"/>
      </w:pPr>
      <w:rPr>
        <w:rFonts w:ascii="Symbol" w:hAnsi="Symbol" w:hint="default"/>
      </w:rPr>
    </w:lvl>
    <w:lvl w:ilvl="4" w:tplc="041D0003" w:tentative="1">
      <w:start w:val="1"/>
      <w:numFmt w:val="bullet"/>
      <w:lvlText w:val="o"/>
      <w:lvlJc w:val="left"/>
      <w:pPr>
        <w:ind w:left="3418" w:hanging="360"/>
      </w:pPr>
      <w:rPr>
        <w:rFonts w:ascii="Courier New" w:hAnsi="Courier New" w:cs="Courier New" w:hint="default"/>
      </w:rPr>
    </w:lvl>
    <w:lvl w:ilvl="5" w:tplc="041D0005" w:tentative="1">
      <w:start w:val="1"/>
      <w:numFmt w:val="bullet"/>
      <w:lvlText w:val=""/>
      <w:lvlJc w:val="left"/>
      <w:pPr>
        <w:ind w:left="4138" w:hanging="360"/>
      </w:pPr>
      <w:rPr>
        <w:rFonts w:ascii="Wingdings" w:hAnsi="Wingdings" w:hint="default"/>
      </w:rPr>
    </w:lvl>
    <w:lvl w:ilvl="6" w:tplc="041D0001" w:tentative="1">
      <w:start w:val="1"/>
      <w:numFmt w:val="bullet"/>
      <w:lvlText w:val=""/>
      <w:lvlJc w:val="left"/>
      <w:pPr>
        <w:ind w:left="4858" w:hanging="360"/>
      </w:pPr>
      <w:rPr>
        <w:rFonts w:ascii="Symbol" w:hAnsi="Symbol" w:hint="default"/>
      </w:rPr>
    </w:lvl>
    <w:lvl w:ilvl="7" w:tplc="041D0003" w:tentative="1">
      <w:start w:val="1"/>
      <w:numFmt w:val="bullet"/>
      <w:lvlText w:val="o"/>
      <w:lvlJc w:val="left"/>
      <w:pPr>
        <w:ind w:left="5578" w:hanging="360"/>
      </w:pPr>
      <w:rPr>
        <w:rFonts w:ascii="Courier New" w:hAnsi="Courier New" w:cs="Courier New" w:hint="default"/>
      </w:rPr>
    </w:lvl>
    <w:lvl w:ilvl="8" w:tplc="041D0005" w:tentative="1">
      <w:start w:val="1"/>
      <w:numFmt w:val="bullet"/>
      <w:lvlText w:val=""/>
      <w:lvlJc w:val="left"/>
      <w:pPr>
        <w:ind w:left="6298" w:hanging="360"/>
      </w:pPr>
      <w:rPr>
        <w:rFonts w:ascii="Wingdings" w:hAnsi="Wingdings" w:hint="default"/>
      </w:rPr>
    </w:lvl>
  </w:abstractNum>
  <w:abstractNum w:abstractNumId="4">
    <w:nsid w:val="1B7A6022"/>
    <w:multiLevelType w:val="hybridMultilevel"/>
    <w:tmpl w:val="97225DE4"/>
    <w:lvl w:ilvl="0" w:tplc="510CA740">
      <w:start w:val="1"/>
      <w:numFmt w:val="bullet"/>
      <w:lvlText w:val="□"/>
      <w:lvlJc w:val="left"/>
      <w:pPr>
        <w:ind w:left="360" w:hanging="360"/>
      </w:pPr>
      <w:rPr>
        <w:rFonts w:ascii="Arial" w:hAnsi="Arial" w:hint="default"/>
        <w:sz w:val="32"/>
        <w:szCs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21FB6223"/>
    <w:multiLevelType w:val="hybridMultilevel"/>
    <w:tmpl w:val="3EFC9BA6"/>
    <w:lvl w:ilvl="0" w:tplc="3B78DAB8">
      <w:start w:val="1"/>
      <w:numFmt w:val="bullet"/>
      <w:lvlText w:val=""/>
      <w:lvlJc w:val="left"/>
      <w:pPr>
        <w:ind w:left="1080" w:hanging="360"/>
      </w:pPr>
      <w:rPr>
        <w:rFonts w:ascii="Symbol" w:hAnsi="Symbol" w:hint="default"/>
        <w:sz w:val="32"/>
        <w:szCs w:val="32"/>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22827BB3"/>
    <w:multiLevelType w:val="hybridMultilevel"/>
    <w:tmpl w:val="4B6A84C0"/>
    <w:lvl w:ilvl="0" w:tplc="52AC23B6">
      <w:start w:val="1"/>
      <w:numFmt w:val="bullet"/>
      <w:lvlText w:val="□"/>
      <w:lvlJc w:val="left"/>
      <w:pPr>
        <w:ind w:left="360" w:hanging="360"/>
      </w:pPr>
      <w:rPr>
        <w:rFonts w:ascii="Arial" w:hAnsi="Arial" w:hint="default"/>
        <w:sz w:val="32"/>
        <w:szCs w:val="32"/>
        <w:lang w:val="en-GB"/>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233C6CAD"/>
    <w:multiLevelType w:val="hybridMultilevel"/>
    <w:tmpl w:val="05B0B2D2"/>
    <w:lvl w:ilvl="0" w:tplc="9AEE1C52">
      <w:start w:val="1"/>
      <w:numFmt w:val="bullet"/>
      <w:lvlText w:val="□"/>
      <w:lvlJc w:val="left"/>
      <w:pPr>
        <w:ind w:left="360" w:hanging="360"/>
      </w:pPr>
      <w:rPr>
        <w:rFonts w:ascii="Arial" w:hAnsi="Arial" w:hint="default"/>
        <w:sz w:val="32"/>
        <w:szCs w:val="32"/>
        <w:lang w:val="en-GB"/>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27BA4919"/>
    <w:multiLevelType w:val="hybridMultilevel"/>
    <w:tmpl w:val="EC4A8FC6"/>
    <w:lvl w:ilvl="0" w:tplc="3EF47D50">
      <w:start w:val="1"/>
      <w:numFmt w:val="bullet"/>
      <w:lvlText w:val="□"/>
      <w:lvlJc w:val="left"/>
      <w:pPr>
        <w:ind w:left="360" w:hanging="360"/>
      </w:pPr>
      <w:rPr>
        <w:rFonts w:ascii="Arial" w:hAnsi="Arial" w:hint="default"/>
        <w:sz w:val="32"/>
        <w:szCs w:val="32"/>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nsid w:val="29640ACD"/>
    <w:multiLevelType w:val="hybridMultilevel"/>
    <w:tmpl w:val="F9A4C6FC"/>
    <w:lvl w:ilvl="0" w:tplc="5086AC60">
      <w:start w:val="1"/>
      <w:numFmt w:val="bullet"/>
      <w:lvlText w:val="□"/>
      <w:lvlJc w:val="left"/>
      <w:pPr>
        <w:ind w:left="360" w:hanging="360"/>
      </w:pPr>
      <w:rPr>
        <w:rFonts w:ascii="Arial" w:hAnsi="Arial" w:hint="default"/>
        <w:sz w:val="32"/>
        <w:szCs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2A8859CD"/>
    <w:multiLevelType w:val="hybridMultilevel"/>
    <w:tmpl w:val="7DFEFF1C"/>
    <w:lvl w:ilvl="0" w:tplc="854ACCC4">
      <w:start w:val="1"/>
      <w:numFmt w:val="bullet"/>
      <w:lvlText w:val="□"/>
      <w:lvlJc w:val="left"/>
      <w:pPr>
        <w:ind w:left="360" w:hanging="360"/>
      </w:pPr>
      <w:rPr>
        <w:rFonts w:ascii="Arial" w:hAnsi="Arial" w:hint="default"/>
        <w:sz w:val="32"/>
        <w:szCs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2C4A60E9"/>
    <w:multiLevelType w:val="hybridMultilevel"/>
    <w:tmpl w:val="4C5CC9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EE36B5C"/>
    <w:multiLevelType w:val="hybridMultilevel"/>
    <w:tmpl w:val="D77A05A0"/>
    <w:lvl w:ilvl="0" w:tplc="041D000F">
      <w:start w:val="1"/>
      <w:numFmt w:val="decimal"/>
      <w:lvlText w:val="%1."/>
      <w:lvlJc w:val="left"/>
      <w:pPr>
        <w:ind w:left="765" w:hanging="360"/>
      </w:p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13">
    <w:nsid w:val="3B1D051B"/>
    <w:multiLevelType w:val="hybridMultilevel"/>
    <w:tmpl w:val="A412EF0A"/>
    <w:lvl w:ilvl="0" w:tplc="0F048332">
      <w:start w:val="1"/>
      <w:numFmt w:val="bullet"/>
      <w:lvlText w:val="□"/>
      <w:lvlJc w:val="left"/>
      <w:pPr>
        <w:ind w:left="360" w:hanging="360"/>
      </w:pPr>
      <w:rPr>
        <w:rFonts w:ascii="Arial" w:hAnsi="Arial" w:hint="default"/>
        <w:sz w:val="32"/>
        <w:szCs w:val="32"/>
        <w:lang w:val="en-GB"/>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nsid w:val="3D1A57AB"/>
    <w:multiLevelType w:val="hybridMultilevel"/>
    <w:tmpl w:val="2C506A46"/>
    <w:lvl w:ilvl="0" w:tplc="8FF2B5C4">
      <w:start w:val="1"/>
      <w:numFmt w:val="bullet"/>
      <w:lvlText w:val="□"/>
      <w:lvlJc w:val="left"/>
      <w:pPr>
        <w:tabs>
          <w:tab w:val="num" w:pos="360"/>
        </w:tabs>
        <w:ind w:left="360" w:hanging="360"/>
      </w:pPr>
      <w:rPr>
        <w:rFonts w:ascii="Arial" w:hAnsi="Arial" w:hint="default"/>
        <w:b w:val="0"/>
        <w:i w:val="0"/>
        <w:sz w:val="32"/>
        <w:lang w:val="en-GB"/>
      </w:rPr>
    </w:lvl>
    <w:lvl w:ilvl="1" w:tplc="C2EC5BDC">
      <w:start w:val="1"/>
      <w:numFmt w:val="bullet"/>
      <w:lvlText w:val="□"/>
      <w:lvlJc w:val="left"/>
      <w:pPr>
        <w:tabs>
          <w:tab w:val="num" w:pos="1440"/>
        </w:tabs>
        <w:ind w:left="1440" w:hanging="360"/>
      </w:pPr>
      <w:rPr>
        <w:rFonts w:ascii="Arial" w:hAnsi="Arial" w:hint="default"/>
        <w:sz w:val="24"/>
        <w:szCs w:val="24"/>
      </w:rPr>
    </w:lvl>
    <w:lvl w:ilvl="2" w:tplc="43E075E4">
      <w:start w:val="1"/>
      <w:numFmt w:val="bullet"/>
      <w:lvlText w:val="□"/>
      <w:lvlJc w:val="left"/>
      <w:pPr>
        <w:tabs>
          <w:tab w:val="num" w:pos="2160"/>
        </w:tabs>
        <w:ind w:left="2160" w:hanging="360"/>
      </w:pPr>
      <w:rPr>
        <w:rFonts w:ascii="Arial" w:hAnsi="Arial" w:hint="default"/>
      </w:rPr>
    </w:lvl>
    <w:lvl w:ilvl="3" w:tplc="824E8EDE">
      <w:numFmt w:val="bullet"/>
      <w:lvlText w:val=""/>
      <w:lvlJc w:val="left"/>
      <w:pPr>
        <w:ind w:left="2880" w:hanging="360"/>
      </w:pPr>
      <w:rPr>
        <w:rFonts w:ascii="Arial" w:eastAsia="Times New Roman" w:hAnsi="Arial" w:cs="Aria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3D726FA5"/>
    <w:multiLevelType w:val="hybridMultilevel"/>
    <w:tmpl w:val="09BA7DB4"/>
    <w:lvl w:ilvl="0" w:tplc="01603A48">
      <w:start w:val="3"/>
      <w:numFmt w:val="decimal"/>
      <w:lvlText w:val="%1."/>
      <w:lvlJc w:val="left"/>
      <w:pPr>
        <w:ind w:left="360" w:hanging="360"/>
      </w:pPr>
      <w:rPr>
        <w:rFonts w:hint="default"/>
        <w:b/>
        <w:i w:val="0"/>
        <w:sz w:val="20"/>
        <w:szCs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nsid w:val="42DD63D3"/>
    <w:multiLevelType w:val="hybridMultilevel"/>
    <w:tmpl w:val="5F466EFC"/>
    <w:lvl w:ilvl="0" w:tplc="35FEACD4">
      <w:start w:val="1"/>
      <w:numFmt w:val="bullet"/>
      <w:lvlText w:val="□"/>
      <w:lvlJc w:val="left"/>
      <w:pPr>
        <w:ind w:left="360" w:hanging="360"/>
      </w:pPr>
      <w:rPr>
        <w:rFonts w:ascii="Arial" w:hAnsi="Arial" w:hint="default"/>
        <w:sz w:val="32"/>
        <w:szCs w:val="32"/>
        <w:lang w:val="en-GB"/>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F7A3FC5"/>
    <w:multiLevelType w:val="hybridMultilevel"/>
    <w:tmpl w:val="735039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FDE3566"/>
    <w:multiLevelType w:val="hybridMultilevel"/>
    <w:tmpl w:val="A23A2A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71511D6"/>
    <w:multiLevelType w:val="hybridMultilevel"/>
    <w:tmpl w:val="CFD6E6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8C43159"/>
    <w:multiLevelType w:val="hybridMultilevel"/>
    <w:tmpl w:val="A6DCB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919601A"/>
    <w:multiLevelType w:val="hybridMultilevel"/>
    <w:tmpl w:val="D3EA638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98E77E1"/>
    <w:multiLevelType w:val="multilevel"/>
    <w:tmpl w:val="7D328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CB24A1"/>
    <w:multiLevelType w:val="hybridMultilevel"/>
    <w:tmpl w:val="CC8C95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D740314"/>
    <w:multiLevelType w:val="hybridMultilevel"/>
    <w:tmpl w:val="90C07C8A"/>
    <w:lvl w:ilvl="0" w:tplc="4C48B964">
      <w:start w:val="1"/>
      <w:numFmt w:val="decimal"/>
      <w:lvlText w:val="%1."/>
      <w:lvlJc w:val="left"/>
      <w:pPr>
        <w:ind w:left="360" w:hanging="360"/>
      </w:pPr>
      <w:rPr>
        <w:b/>
        <w:sz w:val="24"/>
        <w:szCs w:val="24"/>
      </w:rPr>
    </w:lvl>
    <w:lvl w:ilvl="1" w:tplc="041D0001">
      <w:start w:val="1"/>
      <w:numFmt w:val="bullet"/>
      <w:lvlText w:val=""/>
      <w:lvlJc w:val="left"/>
      <w:pPr>
        <w:ind w:left="1080" w:hanging="360"/>
      </w:pPr>
      <w:rPr>
        <w:rFonts w:ascii="Symbol" w:hAnsi="Symbol" w:hint="default"/>
        <w:sz w:val="32"/>
        <w:szCs w:val="32"/>
      </w:rPr>
    </w:lvl>
    <w:lvl w:ilvl="2" w:tplc="041D0001">
      <w:start w:val="1"/>
      <w:numFmt w:val="bullet"/>
      <w:lvlText w:val=""/>
      <w:lvlJc w:val="left"/>
      <w:pPr>
        <w:ind w:left="1800" w:hanging="180"/>
      </w:pPr>
      <w:rPr>
        <w:rFonts w:ascii="Symbol" w:hAnsi="Symbol" w:hint="default"/>
      </w:r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nsid w:val="696811CF"/>
    <w:multiLevelType w:val="hybridMultilevel"/>
    <w:tmpl w:val="6EA8A37A"/>
    <w:lvl w:ilvl="0" w:tplc="E9A4D784">
      <w:start w:val="1"/>
      <w:numFmt w:val="bullet"/>
      <w:lvlText w:val="□"/>
      <w:lvlJc w:val="left"/>
      <w:pPr>
        <w:ind w:left="360" w:hanging="360"/>
      </w:pPr>
      <w:rPr>
        <w:rFonts w:ascii="Arial" w:hAnsi="Arial" w:hint="default"/>
        <w:sz w:val="32"/>
        <w:szCs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nsid w:val="6CDE5EE1"/>
    <w:multiLevelType w:val="hybridMultilevel"/>
    <w:tmpl w:val="71B6B4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719068F6"/>
    <w:multiLevelType w:val="hybridMultilevel"/>
    <w:tmpl w:val="D6262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4942EB4"/>
    <w:multiLevelType w:val="hybridMultilevel"/>
    <w:tmpl w:val="6D4C73A4"/>
    <w:lvl w:ilvl="0" w:tplc="F21EEA2E">
      <w:start w:val="1"/>
      <w:numFmt w:val="bullet"/>
      <w:lvlText w:val="□"/>
      <w:lvlJc w:val="left"/>
      <w:pPr>
        <w:ind w:left="360" w:hanging="360"/>
      </w:pPr>
      <w:rPr>
        <w:rFonts w:ascii="Arial" w:hAnsi="Arial" w:hint="default"/>
        <w:sz w:val="32"/>
        <w:szCs w:val="32"/>
        <w:lang w:val="en-GB"/>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nsid w:val="7A0E335B"/>
    <w:multiLevelType w:val="hybridMultilevel"/>
    <w:tmpl w:val="C6E268C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7"/>
  </w:num>
  <w:num w:numId="5">
    <w:abstractNumId w:val="27"/>
  </w:num>
  <w:num w:numId="6">
    <w:abstractNumId w:val="2"/>
  </w:num>
  <w:num w:numId="7">
    <w:abstractNumId w:val="28"/>
  </w:num>
  <w:num w:numId="8">
    <w:abstractNumId w:val="23"/>
  </w:num>
  <w:num w:numId="9">
    <w:abstractNumId w:val="18"/>
  </w:num>
  <w:num w:numId="10">
    <w:abstractNumId w:val="20"/>
  </w:num>
  <w:num w:numId="11">
    <w:abstractNumId w:val="17"/>
  </w:num>
  <w:num w:numId="12">
    <w:abstractNumId w:val="19"/>
  </w:num>
  <w:num w:numId="13">
    <w:abstractNumId w:val="22"/>
  </w:num>
  <w:num w:numId="14">
    <w:abstractNumId w:val="26"/>
  </w:num>
  <w:num w:numId="15">
    <w:abstractNumId w:val="11"/>
  </w:num>
  <w:num w:numId="16">
    <w:abstractNumId w:val="12"/>
  </w:num>
  <w:num w:numId="17">
    <w:abstractNumId w:val="15"/>
  </w:num>
  <w:num w:numId="18">
    <w:abstractNumId w:val="3"/>
  </w:num>
  <w:num w:numId="19">
    <w:abstractNumId w:val="14"/>
  </w:num>
  <w:num w:numId="20">
    <w:abstractNumId w:val="25"/>
  </w:num>
  <w:num w:numId="21">
    <w:abstractNumId w:val="4"/>
  </w:num>
  <w:num w:numId="22">
    <w:abstractNumId w:val="8"/>
  </w:num>
  <w:num w:numId="23">
    <w:abstractNumId w:val="29"/>
  </w:num>
  <w:num w:numId="24">
    <w:abstractNumId w:val="13"/>
  </w:num>
  <w:num w:numId="25">
    <w:abstractNumId w:val="9"/>
  </w:num>
  <w:num w:numId="26">
    <w:abstractNumId w:val="7"/>
  </w:num>
  <w:num w:numId="27">
    <w:abstractNumId w:val="10"/>
  </w:num>
  <w:num w:numId="28">
    <w:abstractNumId w:val="6"/>
  </w:num>
  <w:num w:numId="29">
    <w:abstractNumId w:val="16"/>
  </w:num>
  <w:num w:numId="30">
    <w:abstractNumId w:val="30"/>
  </w:num>
  <w:num w:numId="31">
    <w:abstractNumId w:val="21"/>
  </w:num>
  <w:num w:numId="32">
    <w:abstractNumId w:val="24"/>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1021"/>
  <w:stylePaneSortMethod w:val="0000"/>
  <w:documentProtection w:edit="forms" w:enforcement="1" w:cryptProviderType="rsaFull" w:cryptAlgorithmClass="hash" w:cryptAlgorithmType="typeAny" w:cryptAlgorithmSid="4" w:cryptSpinCount="100000" w:hash="Ac0URJghgj4JYeVXUqj86QSMD7E=" w:salt="wLlnzCjUUv+THMtdoSz/AA=="/>
  <w:defaultTabStop w:val="1304"/>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CD7F93"/>
    <w:rsid w:val="0001451F"/>
    <w:rsid w:val="000355F2"/>
    <w:rsid w:val="00044692"/>
    <w:rsid w:val="00047802"/>
    <w:rsid w:val="000739BD"/>
    <w:rsid w:val="000B158A"/>
    <w:rsid w:val="000F7AAE"/>
    <w:rsid w:val="00120560"/>
    <w:rsid w:val="00126600"/>
    <w:rsid w:val="0013294C"/>
    <w:rsid w:val="001576E9"/>
    <w:rsid w:val="001629B8"/>
    <w:rsid w:val="001631C1"/>
    <w:rsid w:val="00170D5E"/>
    <w:rsid w:val="001754E0"/>
    <w:rsid w:val="00187133"/>
    <w:rsid w:val="001B188F"/>
    <w:rsid w:val="001B62AF"/>
    <w:rsid w:val="001B62D0"/>
    <w:rsid w:val="001C02CA"/>
    <w:rsid w:val="001C44A7"/>
    <w:rsid w:val="001E49EB"/>
    <w:rsid w:val="00200141"/>
    <w:rsid w:val="00206780"/>
    <w:rsid w:val="00233839"/>
    <w:rsid w:val="00243066"/>
    <w:rsid w:val="002475A7"/>
    <w:rsid w:val="00256269"/>
    <w:rsid w:val="00267154"/>
    <w:rsid w:val="00271549"/>
    <w:rsid w:val="00273028"/>
    <w:rsid w:val="002942C6"/>
    <w:rsid w:val="002C1047"/>
    <w:rsid w:val="002F2323"/>
    <w:rsid w:val="00317BAD"/>
    <w:rsid w:val="00333565"/>
    <w:rsid w:val="00336F31"/>
    <w:rsid w:val="003A7CC4"/>
    <w:rsid w:val="003D791B"/>
    <w:rsid w:val="003F3878"/>
    <w:rsid w:val="004361B3"/>
    <w:rsid w:val="00493E41"/>
    <w:rsid w:val="004958D6"/>
    <w:rsid w:val="004B1773"/>
    <w:rsid w:val="004C7D71"/>
    <w:rsid w:val="00532AA3"/>
    <w:rsid w:val="0055130E"/>
    <w:rsid w:val="0055456C"/>
    <w:rsid w:val="00583DD5"/>
    <w:rsid w:val="0059765E"/>
    <w:rsid w:val="005A229B"/>
    <w:rsid w:val="005B3BFB"/>
    <w:rsid w:val="005C6BEC"/>
    <w:rsid w:val="005D6DFB"/>
    <w:rsid w:val="005F6E75"/>
    <w:rsid w:val="00607184"/>
    <w:rsid w:val="00610E7C"/>
    <w:rsid w:val="00613B4D"/>
    <w:rsid w:val="0063757D"/>
    <w:rsid w:val="006375AC"/>
    <w:rsid w:val="00671EB9"/>
    <w:rsid w:val="0067376C"/>
    <w:rsid w:val="00674545"/>
    <w:rsid w:val="006746AB"/>
    <w:rsid w:val="00690010"/>
    <w:rsid w:val="006A0D1D"/>
    <w:rsid w:val="006A2691"/>
    <w:rsid w:val="006A4A5E"/>
    <w:rsid w:val="006C445E"/>
    <w:rsid w:val="006C679B"/>
    <w:rsid w:val="006D1951"/>
    <w:rsid w:val="006D2870"/>
    <w:rsid w:val="006E4875"/>
    <w:rsid w:val="006F393E"/>
    <w:rsid w:val="00711547"/>
    <w:rsid w:val="00713454"/>
    <w:rsid w:val="007172BB"/>
    <w:rsid w:val="00724B3C"/>
    <w:rsid w:val="00725166"/>
    <w:rsid w:val="007276A5"/>
    <w:rsid w:val="0074767D"/>
    <w:rsid w:val="0075185E"/>
    <w:rsid w:val="007C4429"/>
    <w:rsid w:val="007C662F"/>
    <w:rsid w:val="007D09F0"/>
    <w:rsid w:val="007D76B7"/>
    <w:rsid w:val="007F1BAD"/>
    <w:rsid w:val="008473A4"/>
    <w:rsid w:val="00861C3D"/>
    <w:rsid w:val="008833AB"/>
    <w:rsid w:val="008A5700"/>
    <w:rsid w:val="008A6B27"/>
    <w:rsid w:val="008A7119"/>
    <w:rsid w:val="008F0D51"/>
    <w:rsid w:val="009014F5"/>
    <w:rsid w:val="00931FAD"/>
    <w:rsid w:val="0098584F"/>
    <w:rsid w:val="00990EE0"/>
    <w:rsid w:val="009D2867"/>
    <w:rsid w:val="00A76D5F"/>
    <w:rsid w:val="00A85CE4"/>
    <w:rsid w:val="00A90DFF"/>
    <w:rsid w:val="00A961D0"/>
    <w:rsid w:val="00AA43FC"/>
    <w:rsid w:val="00AB015F"/>
    <w:rsid w:val="00AB326C"/>
    <w:rsid w:val="00AC21A4"/>
    <w:rsid w:val="00AD5778"/>
    <w:rsid w:val="00AE386B"/>
    <w:rsid w:val="00AF23CE"/>
    <w:rsid w:val="00B33AB9"/>
    <w:rsid w:val="00B47458"/>
    <w:rsid w:val="00B771BD"/>
    <w:rsid w:val="00B9456C"/>
    <w:rsid w:val="00BA0E50"/>
    <w:rsid w:val="00BE0BC3"/>
    <w:rsid w:val="00BE461F"/>
    <w:rsid w:val="00BE5344"/>
    <w:rsid w:val="00C0179E"/>
    <w:rsid w:val="00C129C6"/>
    <w:rsid w:val="00C40331"/>
    <w:rsid w:val="00C605AA"/>
    <w:rsid w:val="00C86561"/>
    <w:rsid w:val="00C93BA5"/>
    <w:rsid w:val="00CA198B"/>
    <w:rsid w:val="00CB42EE"/>
    <w:rsid w:val="00CC2A0E"/>
    <w:rsid w:val="00CC406F"/>
    <w:rsid w:val="00CD7F93"/>
    <w:rsid w:val="00CF5632"/>
    <w:rsid w:val="00D467B3"/>
    <w:rsid w:val="00D46C7E"/>
    <w:rsid w:val="00D75770"/>
    <w:rsid w:val="00D843B8"/>
    <w:rsid w:val="00DA298F"/>
    <w:rsid w:val="00DA2EB9"/>
    <w:rsid w:val="00DA4E82"/>
    <w:rsid w:val="00DA6C7D"/>
    <w:rsid w:val="00DC39A2"/>
    <w:rsid w:val="00DD3301"/>
    <w:rsid w:val="00DE5077"/>
    <w:rsid w:val="00E24269"/>
    <w:rsid w:val="00E42781"/>
    <w:rsid w:val="00E52F9E"/>
    <w:rsid w:val="00E66025"/>
    <w:rsid w:val="00E70170"/>
    <w:rsid w:val="00E70F21"/>
    <w:rsid w:val="00E810FA"/>
    <w:rsid w:val="00E85C6A"/>
    <w:rsid w:val="00EA5B39"/>
    <w:rsid w:val="00EA6F39"/>
    <w:rsid w:val="00EE5C0A"/>
    <w:rsid w:val="00F12B44"/>
    <w:rsid w:val="00F13AD6"/>
    <w:rsid w:val="00F17751"/>
    <w:rsid w:val="00F25290"/>
    <w:rsid w:val="00F3151B"/>
    <w:rsid w:val="00F344FF"/>
    <w:rsid w:val="00F35865"/>
    <w:rsid w:val="00F358AE"/>
    <w:rsid w:val="00F47743"/>
    <w:rsid w:val="00F5103B"/>
    <w:rsid w:val="00F5604F"/>
    <w:rsid w:val="00F65C2C"/>
    <w:rsid w:val="00F8279F"/>
    <w:rsid w:val="00FA11A0"/>
    <w:rsid w:val="00FD074B"/>
    <w:rsid w:val="00FD1105"/>
    <w:rsid w:val="00FD65F3"/>
    <w:rsid w:val="00FE0796"/>
    <w:rsid w:val="00FF147E"/>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uiPriority="35"/>
    <w:lsdException w:name="table of figures" w:semiHidden="0"/>
    <w:lsdException w:name="envelope address" w:unhideWhenUsed="1"/>
    <w:lsdException w:name="envelope return" w:unhideWhenUsed="1"/>
    <w:lsdException w:name="annotation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semiHidden="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semiHidden/>
    <w:qFormat/>
    <w:rsid w:val="00C93BA5"/>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BE5344"/>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BE5344"/>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BE5344"/>
    <w:pPr>
      <w:keepNext/>
      <w:keepLines/>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BE5344"/>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BE5344"/>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BE5344"/>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BE5344"/>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BE5344"/>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BE5344"/>
    <w:pPr>
      <w:keepNext/>
      <w:keepLines/>
      <w:spacing w:before="200"/>
      <w:outlineLvl w:val="8"/>
    </w:pPr>
    <w:rPr>
      <w:rFonts w:ascii="Arial" w:eastAsiaTheme="majorEastAsia" w:hAnsi="Arial"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E5344"/>
    <w:pPr>
      <w:tabs>
        <w:tab w:val="center" w:pos="4536"/>
        <w:tab w:val="right" w:pos="9072"/>
      </w:tabs>
    </w:pPr>
    <w:rPr>
      <w:rFonts w:ascii="Arial" w:hAnsi="Arial"/>
      <w:sz w:val="20"/>
    </w:rPr>
  </w:style>
  <w:style w:type="character" w:customStyle="1" w:styleId="SidhuvudChar">
    <w:name w:val="Sidhuvud Char"/>
    <w:basedOn w:val="Standardstycketeckensnitt"/>
    <w:link w:val="Sidhuvud"/>
    <w:uiPriority w:val="99"/>
    <w:rsid w:val="002475A7"/>
    <w:rPr>
      <w:rFonts w:ascii="Arial" w:hAnsi="Arial"/>
      <w:sz w:val="20"/>
    </w:rPr>
  </w:style>
  <w:style w:type="paragraph" w:styleId="Sidfot">
    <w:name w:val="footer"/>
    <w:basedOn w:val="Normal"/>
    <w:link w:val="SidfotChar"/>
    <w:uiPriority w:val="99"/>
    <w:rsid w:val="00BE5344"/>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2475A7"/>
    <w:rPr>
      <w:rFonts w:ascii="Arial" w:hAnsi="Arial"/>
      <w:sz w:val="16"/>
    </w:rPr>
  </w:style>
  <w:style w:type="table" w:styleId="Tabellrutnt">
    <w:name w:val="Table Grid"/>
    <w:basedOn w:val="Normaltabell"/>
    <w:uiPriority w:val="59"/>
    <w:rsid w:val="00BE5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BE5344"/>
    <w:rPr>
      <w:rFonts w:ascii="Tahoma" w:hAnsi="Tahoma" w:cs="Tahoma"/>
      <w:sz w:val="16"/>
      <w:szCs w:val="16"/>
    </w:rPr>
  </w:style>
  <w:style w:type="character" w:customStyle="1" w:styleId="BallongtextChar">
    <w:name w:val="Ballongtext Char"/>
    <w:basedOn w:val="Standardstycketeckensnitt"/>
    <w:link w:val="Ballongtext"/>
    <w:uiPriority w:val="99"/>
    <w:semiHidden/>
    <w:rsid w:val="00BE5344"/>
    <w:rPr>
      <w:rFonts w:ascii="Tahoma" w:hAnsi="Tahoma" w:cs="Tahoma"/>
      <w:sz w:val="16"/>
      <w:szCs w:val="16"/>
    </w:rPr>
  </w:style>
  <w:style w:type="paragraph" w:styleId="Brdtext">
    <w:name w:val="Body Text"/>
    <w:basedOn w:val="Normal"/>
    <w:link w:val="BrdtextChar"/>
    <w:uiPriority w:val="99"/>
    <w:qFormat/>
    <w:rsid w:val="00BE5344"/>
  </w:style>
  <w:style w:type="character" w:customStyle="1" w:styleId="BrdtextChar">
    <w:name w:val="Brödtext Char"/>
    <w:basedOn w:val="Standardstycketeckensnitt"/>
    <w:link w:val="Brdtext"/>
    <w:uiPriority w:val="99"/>
    <w:rsid w:val="00BE5344"/>
    <w:rPr>
      <w:rFonts w:ascii="Times New Roman" w:hAnsi="Times New Roman"/>
      <w:sz w:val="24"/>
    </w:rPr>
  </w:style>
  <w:style w:type="character" w:customStyle="1" w:styleId="Rubrik1Char">
    <w:name w:val="Rubrik 1 Char"/>
    <w:basedOn w:val="Standardstycketeckensnitt"/>
    <w:link w:val="Rubrik1"/>
    <w:uiPriority w:val="9"/>
    <w:rsid w:val="00BE5344"/>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BE5344"/>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5344"/>
    <w:rPr>
      <w:rFonts w:ascii="Arial" w:eastAsiaTheme="majorEastAsia" w:hAnsi="Arial" w:cstheme="majorBidi"/>
      <w:bCs/>
      <w:sz w:val="24"/>
    </w:rPr>
  </w:style>
  <w:style w:type="character" w:customStyle="1" w:styleId="Rubrik4Char">
    <w:name w:val="Rubrik 4 Char"/>
    <w:basedOn w:val="Standardstycketeckensnitt"/>
    <w:link w:val="Rubrik4"/>
    <w:uiPriority w:val="9"/>
    <w:rsid w:val="00BE5344"/>
    <w:rPr>
      <w:rFonts w:ascii="Arial" w:eastAsiaTheme="majorEastAsia" w:hAnsi="Arial" w:cstheme="majorBidi"/>
      <w:b/>
      <w:bCs/>
      <w:iCs/>
      <w:sz w:val="20"/>
    </w:rPr>
  </w:style>
  <w:style w:type="character" w:customStyle="1" w:styleId="Rubrik5Char">
    <w:name w:val="Rubrik 5 Char"/>
    <w:basedOn w:val="Standardstycketeckensnitt"/>
    <w:link w:val="Rubrik5"/>
    <w:uiPriority w:val="9"/>
    <w:semiHidden/>
    <w:rsid w:val="00BE5344"/>
    <w:rPr>
      <w:rFonts w:ascii="Arial" w:eastAsiaTheme="majorEastAsia" w:hAnsi="Arial" w:cstheme="majorBidi"/>
      <w:sz w:val="20"/>
    </w:rPr>
  </w:style>
  <w:style w:type="character" w:customStyle="1" w:styleId="Rubrik6Char">
    <w:name w:val="Rubrik 6 Char"/>
    <w:basedOn w:val="Standardstycketeckensnitt"/>
    <w:link w:val="Rubrik6"/>
    <w:uiPriority w:val="9"/>
    <w:semiHidden/>
    <w:rsid w:val="00BE5344"/>
    <w:rPr>
      <w:rFonts w:ascii="Arial" w:eastAsiaTheme="majorEastAsia" w:hAnsi="Arial" w:cstheme="majorBidi"/>
      <w:iCs/>
      <w:sz w:val="20"/>
    </w:rPr>
  </w:style>
  <w:style w:type="character" w:customStyle="1" w:styleId="Rubrik7Char">
    <w:name w:val="Rubrik 7 Char"/>
    <w:basedOn w:val="Standardstycketeckensnitt"/>
    <w:link w:val="Rubrik7"/>
    <w:uiPriority w:val="9"/>
    <w:semiHidden/>
    <w:rsid w:val="00BE5344"/>
    <w:rPr>
      <w:rFonts w:ascii="Arial" w:eastAsiaTheme="majorEastAsia" w:hAnsi="Arial" w:cstheme="majorBidi"/>
      <w:iCs/>
      <w:sz w:val="20"/>
    </w:rPr>
  </w:style>
  <w:style w:type="character" w:customStyle="1" w:styleId="Rubrik8Char">
    <w:name w:val="Rubrik 8 Char"/>
    <w:basedOn w:val="Standardstycketeckensnitt"/>
    <w:link w:val="Rubrik8"/>
    <w:uiPriority w:val="9"/>
    <w:semiHidden/>
    <w:rsid w:val="00BE5344"/>
    <w:rPr>
      <w:rFonts w:ascii="Arial" w:eastAsiaTheme="majorEastAsia" w:hAnsi="Arial" w:cstheme="majorBidi"/>
      <w:sz w:val="20"/>
      <w:szCs w:val="20"/>
    </w:rPr>
  </w:style>
  <w:style w:type="character" w:customStyle="1" w:styleId="Rubrik9Char">
    <w:name w:val="Rubrik 9 Char"/>
    <w:basedOn w:val="Standardstycketeckensnitt"/>
    <w:link w:val="Rubrik9"/>
    <w:uiPriority w:val="9"/>
    <w:semiHidden/>
    <w:rsid w:val="00BE5344"/>
    <w:rPr>
      <w:rFonts w:ascii="Arial" w:eastAsiaTheme="majorEastAsia" w:hAnsi="Arial" w:cstheme="majorBidi"/>
      <w:iCs/>
      <w:sz w:val="20"/>
      <w:szCs w:val="20"/>
    </w:rPr>
  </w:style>
  <w:style w:type="paragraph" w:customStyle="1" w:styleId="Dokumenttyp">
    <w:name w:val="Dokumenttyp"/>
    <w:basedOn w:val="Normal"/>
    <w:semiHidden/>
    <w:rsid w:val="00BE5344"/>
    <w:pPr>
      <w:spacing w:after="40"/>
    </w:pPr>
    <w:rPr>
      <w:rFonts w:ascii="Arial" w:hAnsi="Arial"/>
      <w:b/>
      <w:sz w:val="20"/>
    </w:rPr>
  </w:style>
  <w:style w:type="paragraph" w:customStyle="1" w:styleId="Ledtext">
    <w:name w:val="Ledtext"/>
    <w:basedOn w:val="Normal"/>
    <w:semiHidden/>
    <w:rsid w:val="00BE5344"/>
    <w:pPr>
      <w:spacing w:before="40" w:after="20"/>
    </w:pPr>
    <w:rPr>
      <w:rFonts w:ascii="Arial" w:hAnsi="Arial"/>
      <w:sz w:val="14"/>
    </w:rPr>
  </w:style>
  <w:style w:type="character" w:styleId="Sidnummer">
    <w:name w:val="page number"/>
    <w:basedOn w:val="Standardstycketeckensnitt"/>
    <w:uiPriority w:val="99"/>
    <w:semiHidden/>
    <w:rsid w:val="00BE5344"/>
    <w:rPr>
      <w:sz w:val="16"/>
    </w:rPr>
  </w:style>
  <w:style w:type="character" w:styleId="Hyperlnk">
    <w:name w:val="Hyperlink"/>
    <w:basedOn w:val="Standardstycketeckensnitt"/>
    <w:uiPriority w:val="99"/>
    <w:semiHidden/>
    <w:rsid w:val="00BE5344"/>
    <w:rPr>
      <w:color w:val="0000FF" w:themeColor="hyperlink"/>
      <w:u w:val="single"/>
    </w:rPr>
  </w:style>
  <w:style w:type="paragraph" w:styleId="Innehll1">
    <w:name w:val="toc 1"/>
    <w:basedOn w:val="Normal"/>
    <w:next w:val="Normal"/>
    <w:uiPriority w:val="39"/>
    <w:semiHidden/>
    <w:rsid w:val="00BE5344"/>
    <w:pPr>
      <w:spacing w:before="240" w:after="120"/>
      <w:ind w:left="397" w:hanging="397"/>
    </w:pPr>
    <w:rPr>
      <w:rFonts w:ascii="Arial" w:hAnsi="Arial"/>
      <w:b/>
      <w:caps/>
      <w:sz w:val="20"/>
    </w:rPr>
  </w:style>
  <w:style w:type="paragraph" w:styleId="Innehll2">
    <w:name w:val="toc 2"/>
    <w:basedOn w:val="Normal"/>
    <w:next w:val="Normal"/>
    <w:uiPriority w:val="39"/>
    <w:semiHidden/>
    <w:rsid w:val="00BE5344"/>
    <w:pPr>
      <w:spacing w:before="20" w:after="40"/>
      <w:ind w:left="964" w:hanging="567"/>
    </w:pPr>
    <w:rPr>
      <w:rFonts w:ascii="Arial" w:hAnsi="Arial"/>
      <w:sz w:val="20"/>
    </w:rPr>
  </w:style>
  <w:style w:type="paragraph" w:styleId="Innehll3">
    <w:name w:val="toc 3"/>
    <w:basedOn w:val="Normal"/>
    <w:next w:val="Normal"/>
    <w:uiPriority w:val="39"/>
    <w:semiHidden/>
    <w:rsid w:val="00BE5344"/>
    <w:pPr>
      <w:spacing w:before="20" w:after="40"/>
      <w:ind w:left="1701" w:hanging="737"/>
    </w:pPr>
    <w:rPr>
      <w:rFonts w:ascii="Arial" w:hAnsi="Arial"/>
      <w:sz w:val="20"/>
    </w:rPr>
  </w:style>
  <w:style w:type="paragraph" w:styleId="Citat">
    <w:name w:val="Quote"/>
    <w:basedOn w:val="Normal"/>
    <w:next w:val="Normal"/>
    <w:link w:val="CitatChar"/>
    <w:uiPriority w:val="29"/>
    <w:rsid w:val="00BE5344"/>
    <w:pPr>
      <w:ind w:left="567" w:right="567"/>
    </w:pPr>
    <w:rPr>
      <w:i/>
      <w:iCs/>
      <w:color w:val="000000" w:themeColor="text1"/>
    </w:rPr>
  </w:style>
  <w:style w:type="character" w:customStyle="1" w:styleId="CitatChar">
    <w:name w:val="Citat Char"/>
    <w:basedOn w:val="Standardstycketeckensnitt"/>
    <w:link w:val="Citat"/>
    <w:uiPriority w:val="29"/>
    <w:rsid w:val="00BE5344"/>
    <w:rPr>
      <w:rFonts w:ascii="Times New Roman" w:hAnsi="Times New Roman"/>
      <w:i/>
      <w:iCs/>
      <w:color w:val="000000" w:themeColor="text1"/>
      <w:sz w:val="24"/>
    </w:rPr>
  </w:style>
  <w:style w:type="paragraph" w:styleId="Figurfrteckning">
    <w:name w:val="table of figures"/>
    <w:basedOn w:val="Normal"/>
    <w:next w:val="Normal"/>
    <w:uiPriority w:val="99"/>
    <w:semiHidden/>
    <w:rsid w:val="00BE5344"/>
    <w:rPr>
      <w:rFonts w:ascii="Arial" w:hAnsi="Arial"/>
      <w:sz w:val="18"/>
    </w:rPr>
  </w:style>
  <w:style w:type="paragraph" w:styleId="Beskrivning">
    <w:name w:val="caption"/>
    <w:basedOn w:val="Normal"/>
    <w:next w:val="Normal"/>
    <w:uiPriority w:val="35"/>
    <w:semiHidden/>
    <w:rsid w:val="00BE5344"/>
    <w:pPr>
      <w:spacing w:after="200"/>
    </w:pPr>
    <w:rPr>
      <w:rFonts w:ascii="Arial" w:hAnsi="Arial"/>
      <w:bCs/>
      <w:sz w:val="20"/>
      <w:szCs w:val="18"/>
    </w:rPr>
  </w:style>
  <w:style w:type="paragraph" w:styleId="Punktlista">
    <w:name w:val="List Bullet"/>
    <w:basedOn w:val="Normal"/>
    <w:uiPriority w:val="99"/>
    <w:rsid w:val="00BE5344"/>
    <w:pPr>
      <w:numPr>
        <w:numId w:val="5"/>
      </w:numPr>
      <w:contextualSpacing/>
    </w:pPr>
  </w:style>
  <w:style w:type="paragraph" w:styleId="Numreradlista">
    <w:name w:val="List Number"/>
    <w:basedOn w:val="Normal"/>
    <w:uiPriority w:val="99"/>
    <w:rsid w:val="00BE5344"/>
    <w:pPr>
      <w:numPr>
        <w:numId w:val="6"/>
      </w:numPr>
      <w:contextualSpacing/>
    </w:pPr>
  </w:style>
  <w:style w:type="paragraph" w:customStyle="1" w:styleId="Namnfrtydligande">
    <w:name w:val="Namnförtydligande"/>
    <w:basedOn w:val="Brdtext"/>
    <w:next w:val="Rubrik4"/>
    <w:semiHidden/>
    <w:rsid w:val="00C93BA5"/>
    <w:pPr>
      <w:keepLines/>
      <w:tabs>
        <w:tab w:val="left" w:pos="3402"/>
      </w:tabs>
      <w:spacing w:before="1000" w:after="800"/>
    </w:pPr>
  </w:style>
  <w:style w:type="paragraph" w:customStyle="1" w:styleId="Blankettnr">
    <w:name w:val="Blankettnr"/>
    <w:basedOn w:val="Ledtext"/>
    <w:semiHidden/>
    <w:rsid w:val="00BE5344"/>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1C44A7"/>
    <w:rPr>
      <w:i/>
      <w:color w:val="0000FF"/>
    </w:rPr>
  </w:style>
  <w:style w:type="paragraph" w:customStyle="1" w:styleId="Tabelltext">
    <w:name w:val="Tabelltext"/>
    <w:basedOn w:val="Brdtext"/>
    <w:qFormat/>
    <w:rsid w:val="0075185E"/>
    <w:pPr>
      <w:spacing w:before="40" w:after="40" w:line="220" w:lineRule="atLeast"/>
    </w:pPr>
    <w:rPr>
      <w:rFonts w:ascii="Arial" w:hAnsi="Arial"/>
      <w:sz w:val="16"/>
    </w:rPr>
  </w:style>
  <w:style w:type="table" w:customStyle="1" w:styleId="Transportstyrelsen">
    <w:name w:val="Transportstyrelsen"/>
    <w:basedOn w:val="Normaltabell"/>
    <w:uiPriority w:val="99"/>
    <w:rsid w:val="00C93BA5"/>
    <w:pPr>
      <w:spacing w:after="0" w:line="240" w:lineRule="auto"/>
    </w:pPr>
    <w:tblPr>
      <w:tblInd w:w="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styleId="Liststycke">
    <w:name w:val="List Paragraph"/>
    <w:basedOn w:val="Normal"/>
    <w:uiPriority w:val="34"/>
    <w:qFormat/>
    <w:rsid w:val="00170D5E"/>
    <w:pPr>
      <w:ind w:left="720"/>
      <w:contextualSpacing/>
    </w:pPr>
  </w:style>
  <w:style w:type="paragraph" w:customStyle="1" w:styleId="NormalBlock">
    <w:name w:val="Normal Block"/>
    <w:basedOn w:val="Normal"/>
    <w:next w:val="Normal"/>
    <w:uiPriority w:val="99"/>
    <w:rsid w:val="00613B4D"/>
    <w:pPr>
      <w:autoSpaceDE w:val="0"/>
      <w:autoSpaceDN w:val="0"/>
      <w:adjustRightInd w:val="0"/>
    </w:pPr>
    <w:rPr>
      <w:rFonts w:ascii="Arial" w:eastAsia="Calibri" w:hAnsi="Arial" w:cs="Arial"/>
      <w:szCs w:val="24"/>
    </w:rPr>
  </w:style>
  <w:style w:type="paragraph" w:customStyle="1" w:styleId="Default">
    <w:name w:val="Default"/>
    <w:rsid w:val="009D2867"/>
    <w:pPr>
      <w:autoSpaceDE w:val="0"/>
      <w:autoSpaceDN w:val="0"/>
      <w:adjustRightInd w:val="0"/>
      <w:spacing w:after="0" w:line="240" w:lineRule="auto"/>
    </w:pPr>
    <w:rPr>
      <w:rFonts w:ascii="Arial" w:eastAsia="Times New Roman" w:hAnsi="Arial" w:cs="Arial"/>
      <w:color w:val="000000"/>
      <w:sz w:val="24"/>
      <w:szCs w:val="24"/>
      <w:lang w:eastAsia="sv-SE"/>
    </w:rPr>
  </w:style>
  <w:style w:type="paragraph" w:customStyle="1" w:styleId="EvalQuest">
    <w:name w:val="EvalQuest"/>
    <w:basedOn w:val="Default"/>
    <w:next w:val="Default"/>
    <w:uiPriority w:val="99"/>
    <w:rsid w:val="009D2867"/>
    <w:rPr>
      <w:color w:val="auto"/>
    </w:rPr>
  </w:style>
</w:styles>
</file>

<file path=word/webSettings.xml><?xml version="1.0" encoding="utf-8"?>
<w:webSettings xmlns:r="http://schemas.openxmlformats.org/officeDocument/2006/relationships" xmlns:w="http://schemas.openxmlformats.org/wordprocessingml/2006/main">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 w:id="2080975240">
      <w:bodyDiv w:val="1"/>
      <w:marLeft w:val="0"/>
      <w:marRight w:val="0"/>
      <w:marTop w:val="0"/>
      <w:marBottom w:val="0"/>
      <w:divBdr>
        <w:top w:val="none" w:sz="0" w:space="0" w:color="auto"/>
        <w:left w:val="none" w:sz="0" w:space="0" w:color="auto"/>
        <w:bottom w:val="none" w:sz="0" w:space="0" w:color="auto"/>
        <w:right w:val="none" w:sz="0" w:space="0" w:color="auto"/>
      </w:divBdr>
      <w:divsChild>
        <w:div w:id="92896014">
          <w:marLeft w:val="0"/>
          <w:marRight w:val="0"/>
          <w:marTop w:val="0"/>
          <w:marBottom w:val="0"/>
          <w:divBdr>
            <w:top w:val="none" w:sz="0" w:space="0" w:color="auto"/>
            <w:left w:val="none" w:sz="0" w:space="0" w:color="auto"/>
            <w:bottom w:val="none" w:sz="0" w:space="0" w:color="auto"/>
            <w:right w:val="none" w:sz="0" w:space="0" w:color="auto"/>
          </w:divBdr>
          <w:divsChild>
            <w:div w:id="646861166">
              <w:marLeft w:val="0"/>
              <w:marRight w:val="0"/>
              <w:marTop w:val="0"/>
              <w:marBottom w:val="0"/>
              <w:divBdr>
                <w:top w:val="none" w:sz="0" w:space="0" w:color="auto"/>
                <w:left w:val="none" w:sz="0" w:space="0" w:color="auto"/>
                <w:bottom w:val="none" w:sz="0" w:space="0" w:color="auto"/>
                <w:right w:val="none" w:sz="0" w:space="0" w:color="auto"/>
              </w:divBdr>
              <w:divsChild>
                <w:div w:id="2101096659">
                  <w:marLeft w:val="0"/>
                  <w:marRight w:val="0"/>
                  <w:marTop w:val="0"/>
                  <w:marBottom w:val="0"/>
                  <w:divBdr>
                    <w:top w:val="none" w:sz="0" w:space="0" w:color="auto"/>
                    <w:left w:val="none" w:sz="0" w:space="0" w:color="auto"/>
                    <w:bottom w:val="none" w:sz="0" w:space="0" w:color="auto"/>
                    <w:right w:val="none" w:sz="0" w:space="0" w:color="auto"/>
                  </w:divBdr>
                  <w:divsChild>
                    <w:div w:id="1619919205">
                      <w:marLeft w:val="0"/>
                      <w:marRight w:val="0"/>
                      <w:marTop w:val="0"/>
                      <w:marBottom w:val="0"/>
                      <w:divBdr>
                        <w:top w:val="none" w:sz="0" w:space="0" w:color="auto"/>
                        <w:left w:val="none" w:sz="0" w:space="0" w:color="auto"/>
                        <w:bottom w:val="none" w:sz="0" w:space="0" w:color="auto"/>
                        <w:right w:val="none" w:sz="0" w:space="0" w:color="auto"/>
                      </w:divBdr>
                      <w:divsChild>
                        <w:div w:id="1975669358">
                          <w:marLeft w:val="0"/>
                          <w:marRight w:val="0"/>
                          <w:marTop w:val="0"/>
                          <w:marBottom w:val="0"/>
                          <w:divBdr>
                            <w:top w:val="none" w:sz="0" w:space="0" w:color="auto"/>
                            <w:left w:val="none" w:sz="0" w:space="0" w:color="auto"/>
                            <w:bottom w:val="none" w:sz="0" w:space="0" w:color="auto"/>
                            <w:right w:val="none" w:sz="0" w:space="0" w:color="auto"/>
                          </w:divBdr>
                          <w:divsChild>
                            <w:div w:id="1270310962">
                              <w:marLeft w:val="0"/>
                              <w:marRight w:val="0"/>
                              <w:marTop w:val="0"/>
                              <w:marBottom w:val="0"/>
                              <w:divBdr>
                                <w:top w:val="none" w:sz="0" w:space="0" w:color="auto"/>
                                <w:left w:val="none" w:sz="0" w:space="0" w:color="auto"/>
                                <w:bottom w:val="none" w:sz="0" w:space="0" w:color="auto"/>
                                <w:right w:val="none" w:sz="0" w:space="0" w:color="auto"/>
                              </w:divBdr>
                              <w:divsChild>
                                <w:div w:id="1859270652">
                                  <w:marLeft w:val="0"/>
                                  <w:marRight w:val="0"/>
                                  <w:marTop w:val="0"/>
                                  <w:marBottom w:val="0"/>
                                  <w:divBdr>
                                    <w:top w:val="none" w:sz="0" w:space="0" w:color="auto"/>
                                    <w:left w:val="none" w:sz="0" w:space="0" w:color="auto"/>
                                    <w:bottom w:val="none" w:sz="0" w:space="0" w:color="auto"/>
                                    <w:right w:val="none" w:sz="0" w:space="0" w:color="auto"/>
                                  </w:divBdr>
                                  <w:divsChild>
                                    <w:div w:id="376661896">
                                      <w:marLeft w:val="0"/>
                                      <w:marRight w:val="0"/>
                                      <w:marTop w:val="0"/>
                                      <w:marBottom w:val="0"/>
                                      <w:divBdr>
                                        <w:top w:val="none" w:sz="0" w:space="0" w:color="auto"/>
                                        <w:left w:val="none" w:sz="0" w:space="0" w:color="auto"/>
                                        <w:bottom w:val="none" w:sz="0" w:space="0" w:color="auto"/>
                                        <w:right w:val="none" w:sz="0" w:space="0" w:color="auto"/>
                                      </w:divBdr>
                                      <w:divsChild>
                                        <w:div w:id="6685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5EE33-6F31-4588-BAFA-1BF8B316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4716</Words>
  <Characters>24999</Characters>
  <Application>Microsoft Office Word</Application>
  <DocSecurity>0</DocSecurity>
  <Lines>208</Lines>
  <Paragraphs>59</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29656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pino01</dc:creator>
  <cp:lastModifiedBy>pino01</cp:lastModifiedBy>
  <cp:revision>2</cp:revision>
  <cp:lastPrinted>2014-02-06T13:12:00Z</cp:lastPrinted>
  <dcterms:created xsi:type="dcterms:W3CDTF">2017-02-07T15:38:00Z</dcterms:created>
  <dcterms:modified xsi:type="dcterms:W3CDTF">2017-02-07T15:38:00Z</dcterms:modified>
</cp:coreProperties>
</file>